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7135C" w:rsidR="000F30FF" w:rsidP="000F30FF" w:rsidRDefault="00F1513F" w14:paraId="6EC16264" w14:textId="7C842EA7">
      <w:pPr>
        <w:pStyle w:val="SubtitleVersion"/>
        <w:spacing w:before="240"/>
        <w:rPr>
          <w:rFonts w:eastAsiaTheme="majorEastAsia"/>
          <w:spacing w:val="-10"/>
          <w:kern w:val="28"/>
          <w:sz w:val="48"/>
          <w:lang w:val="pt-BR"/>
        </w:rPr>
      </w:pPr>
      <w:r w:rsidRPr="00E7135C">
        <w:rPr>
          <w:rFonts w:eastAsiaTheme="majorEastAsia"/>
          <w:spacing w:val="-10"/>
          <w:kern w:val="28"/>
          <w:sz w:val="48"/>
          <w:lang w:val="pt-BR"/>
        </w:rPr>
        <w:t xml:space="preserve">SELEÇÃO TERMOS </w:t>
      </w:r>
      <w:r w:rsidRPr="00E7135C" w:rsidR="000F30FF">
        <w:rPr>
          <w:rFonts w:eastAsiaTheme="majorEastAsia"/>
          <w:spacing w:val="-10"/>
          <w:kern w:val="28"/>
          <w:sz w:val="48"/>
          <w:lang w:val="pt-BR"/>
        </w:rPr>
        <w:t>MedDRA</w:t>
      </w:r>
      <w:r w:rsidRPr="00E7135C" w:rsidR="000F30FF">
        <w:rPr>
          <w:rFonts w:eastAsiaTheme="majorEastAsia"/>
          <w:spacing w:val="-10"/>
          <w:kern w:val="28"/>
          <w:sz w:val="48"/>
          <w:vertAlign w:val="superscript"/>
          <w:lang w:val="pt-BR"/>
        </w:rPr>
        <w:t>®</w:t>
      </w:r>
      <w:r w:rsidRPr="00E7135C" w:rsidR="000F30FF">
        <w:rPr>
          <w:rFonts w:eastAsiaTheme="majorEastAsia"/>
          <w:spacing w:val="-10"/>
          <w:kern w:val="28"/>
          <w:sz w:val="48"/>
          <w:lang w:val="pt-BR"/>
        </w:rPr>
        <w:t>:</w:t>
      </w:r>
      <w:r w:rsidRPr="00E7135C" w:rsidR="000F30FF">
        <w:rPr>
          <w:rFonts w:eastAsiaTheme="majorEastAsia"/>
          <w:spacing w:val="-10"/>
          <w:kern w:val="28"/>
          <w:sz w:val="48"/>
          <w:lang w:val="pt-BR"/>
        </w:rPr>
        <w:br/>
      </w:r>
      <w:r w:rsidRPr="00E7135C">
        <w:rPr>
          <w:rFonts w:eastAsiaTheme="majorEastAsia"/>
          <w:spacing w:val="-10"/>
          <w:kern w:val="28"/>
          <w:sz w:val="48"/>
          <w:lang w:val="pt-BR"/>
        </w:rPr>
        <w:t>PONTOS A CONSIDERAR</w:t>
      </w:r>
    </w:p>
    <w:p w:rsidRPr="00E7135C" w:rsidR="00675C20" w:rsidP="000F30FF" w:rsidRDefault="00F1513F" w14:paraId="4A5FD1F8" w14:textId="49A60E89">
      <w:pPr>
        <w:pStyle w:val="SubtitleVersion"/>
        <w:rPr>
          <w:lang w:val="pt-BR"/>
        </w:rPr>
      </w:pPr>
      <w:r w:rsidRPr="00E7135C">
        <w:rPr>
          <w:lang w:val="pt-BR"/>
        </w:rPr>
        <w:t>Guia ICH para usuários do MedDRA</w:t>
      </w:r>
    </w:p>
    <w:p w:rsidRPr="00E7135C" w:rsidR="00675C20" w:rsidP="00675C20" w:rsidRDefault="00F1513F" w14:paraId="3D6F9AF0" w14:textId="75FEBA65">
      <w:pPr>
        <w:pStyle w:val="Release"/>
        <w:pBdr>
          <w:top w:val="single" w:color="auto" w:sz="4" w:space="1"/>
          <w:left w:val="single" w:color="auto" w:sz="4" w:space="4"/>
          <w:bottom w:val="single" w:color="auto" w:sz="4" w:space="1"/>
          <w:right w:val="single" w:color="auto" w:sz="4" w:space="4"/>
        </w:pBdr>
        <w:rPr>
          <w:i w:val="0"/>
          <w:lang w:val="pt-BR"/>
        </w:rPr>
      </w:pPr>
      <w:r w:rsidRPr="00E7135C">
        <w:rPr>
          <w:lang w:val="pt-BR"/>
        </w:rPr>
        <w:t>Edição</w:t>
      </w:r>
      <w:r w:rsidRPr="00E7135C" w:rsidR="00675C20">
        <w:rPr>
          <w:lang w:val="pt-BR"/>
        </w:rPr>
        <w:t xml:space="preserve"> </w:t>
      </w:r>
      <w:r w:rsidRPr="00E7135C" w:rsidR="007F2036">
        <w:rPr>
          <w:lang w:val="pt-BR"/>
        </w:rPr>
        <w:t>4.</w:t>
      </w:r>
      <w:r w:rsidRPr="0077542F" w:rsidR="00D901AF">
        <w:rPr>
          <w:lang w:val="pt-BR"/>
        </w:rPr>
        <w:t>26</w:t>
      </w:r>
    </w:p>
    <w:p w:rsidRPr="00E7135C" w:rsidR="00675C20" w:rsidP="00675C20" w:rsidRDefault="00675C20" w14:paraId="7E37C0C1" w14:textId="0D27555E">
      <w:pPr>
        <w:pStyle w:val="SubtitleVersion"/>
        <w:rPr>
          <w:lang w:val="pt-BR"/>
        </w:rPr>
      </w:pPr>
    </w:p>
    <w:p w:rsidRPr="00E7135C" w:rsidR="00675C20" w:rsidP="00675C20" w:rsidRDefault="00F1513F" w14:paraId="098C1666" w14:textId="4841AD1A">
      <w:pPr>
        <w:pStyle w:val="SubtitleVersion"/>
        <w:rPr>
          <w:lang w:val="pt-BR"/>
        </w:rPr>
      </w:pPr>
      <w:r w:rsidRPr="00E7135C">
        <w:rPr>
          <w:lang w:val="pt-BR"/>
        </w:rPr>
        <w:t>Março</w:t>
      </w:r>
      <w:r w:rsidRPr="00E7135C" w:rsidR="00675C20">
        <w:rPr>
          <w:lang w:val="pt-BR"/>
        </w:rPr>
        <w:t xml:space="preserve"> </w:t>
      </w:r>
      <w:r w:rsidRPr="0077542F" w:rsidR="00616CF8">
        <w:rPr>
          <w:lang w:val="pt-BR"/>
        </w:rPr>
        <w:t>202</w:t>
      </w:r>
      <w:r w:rsidRPr="0077542F" w:rsidR="00D901AF">
        <w:rPr>
          <w:lang w:val="pt-BR"/>
        </w:rPr>
        <w:t>6</w:t>
      </w:r>
    </w:p>
    <w:p w:rsidRPr="00E7135C" w:rsidR="00675C20" w:rsidP="00675C20" w:rsidRDefault="00F1513F" w14:paraId="75B35242" w14:textId="000536C8">
      <w:pPr>
        <w:pStyle w:val="HeadingNoNum1"/>
        <w:pBdr>
          <w:top w:val="single" w:color="auto" w:sz="4" w:space="1"/>
          <w:left w:val="single" w:color="auto" w:sz="4" w:space="4"/>
          <w:bottom w:val="single" w:color="auto" w:sz="4" w:space="1"/>
          <w:right w:val="single" w:color="auto" w:sz="4" w:space="4"/>
        </w:pBdr>
        <w:rPr>
          <w:lang w:val="pt-BR"/>
        </w:rPr>
      </w:pPr>
      <w:r w:rsidRPr="00E7135C">
        <w:rPr>
          <w:lang w:val="pt-BR"/>
        </w:rPr>
        <w:t>Advertência Legal e Aviso de Direitos Autorais</w:t>
      </w:r>
      <w:r w:rsidRPr="0077542F" w:rsidR="00675C20">
        <w:rPr>
          <w:lang w:val="pt-BR"/>
        </w:rPr>
        <w:t xml:space="preserve"> </w:t>
      </w:r>
    </w:p>
    <w:p w:rsidRPr="00E7135C" w:rsidR="00F1513F" w:rsidP="00B25561" w:rsidRDefault="00F1513F" w14:paraId="0E55F544" w14:textId="3C035BAA">
      <w:pPr>
        <w:pStyle w:val="Table-Text"/>
        <w:pBdr>
          <w:top w:val="single" w:color="auto" w:sz="4" w:space="1"/>
          <w:left w:val="single" w:color="auto" w:sz="4" w:space="4"/>
          <w:bottom w:val="single" w:color="auto" w:sz="4" w:space="1"/>
          <w:right w:val="single" w:color="auto" w:sz="4" w:space="4"/>
        </w:pBdr>
        <w:rPr>
          <w:lang w:val="pt-BR"/>
        </w:rPr>
      </w:pPr>
      <w:r w:rsidRPr="00E7135C">
        <w:rPr>
          <w:lang w:val="pt-BR"/>
        </w:rPr>
        <w:t xml:space="preserve">Este documento </w:t>
      </w:r>
      <w:r w:rsidRPr="0077542F">
        <w:rPr>
          <w:lang w:val="pt-BR"/>
        </w:rPr>
        <w:t>é</w:t>
      </w:r>
      <w:r w:rsidRPr="00E7135C">
        <w:rPr>
          <w:lang w:val="pt-BR"/>
        </w:rPr>
        <w:t xml:space="preserve"> protegido por direitos autorais e pode, com exceção dos logotipos MedDRA e ICH, ser utilizado, reproduzido, incorporado </w:t>
      </w:r>
      <w:r w:rsidRPr="0077542F">
        <w:rPr>
          <w:lang w:val="pt-BR"/>
        </w:rPr>
        <w:t>em outras obras</w:t>
      </w:r>
      <w:r w:rsidRPr="00E7135C">
        <w:rPr>
          <w:lang w:val="pt-BR"/>
        </w:rPr>
        <w:t>, adaptado, modificado, traduzido ou distribuído sob licença pública, desde que os direitos autorais de ICH sobre o documento sejam reconhecidos</w:t>
      </w:r>
      <w:r w:rsidRPr="0077542F">
        <w:rPr>
          <w:lang w:val="pt-BR"/>
        </w:rPr>
        <w:t xml:space="preserve"> em todos os momentos. Em</w:t>
      </w:r>
      <w:r w:rsidRPr="00E7135C">
        <w:rPr>
          <w:lang w:val="pt-BR"/>
        </w:rPr>
        <w:t xml:space="preserve"> caso de qualquer adaptação, modificação ou tradução do documento, devem ser tomadas medidas razoáveis para rotular, demarcar ou identificar claramente que </w:t>
      </w:r>
      <w:r w:rsidRPr="0077542F">
        <w:rPr>
          <w:lang w:val="pt-BR"/>
        </w:rPr>
        <w:t xml:space="preserve">alterações </w:t>
      </w:r>
      <w:r w:rsidRPr="00E7135C">
        <w:rPr>
          <w:lang w:val="pt-BR"/>
        </w:rPr>
        <w:t xml:space="preserve">foram feitas no documento original ou com base nele. Qualquer impressão de que a adaptação, modificação ou tradução do documento original é endossada ou patrocinada </w:t>
      </w:r>
      <w:r w:rsidRPr="0077542F">
        <w:rPr>
          <w:lang w:val="pt-BR"/>
        </w:rPr>
        <w:t>pelo PCI</w:t>
      </w:r>
      <w:r w:rsidRPr="00E7135C">
        <w:rPr>
          <w:lang w:val="pt-BR"/>
        </w:rPr>
        <w:t xml:space="preserve"> deve ser evitada.</w:t>
      </w:r>
    </w:p>
    <w:p w:rsidRPr="00E7135C" w:rsidR="00F1513F" w:rsidP="00B25561" w:rsidRDefault="00F1513F" w14:paraId="12AEE88E" w14:textId="52C30409">
      <w:pPr>
        <w:pStyle w:val="Table-Text"/>
        <w:pBdr>
          <w:top w:val="single" w:color="auto" w:sz="4" w:space="1"/>
          <w:left w:val="single" w:color="auto" w:sz="4" w:space="4"/>
          <w:bottom w:val="single" w:color="auto" w:sz="4" w:space="1"/>
          <w:right w:val="single" w:color="auto" w:sz="4" w:space="4"/>
        </w:pBdr>
        <w:rPr>
          <w:lang w:val="pt-BR"/>
        </w:rPr>
      </w:pPr>
      <w:r w:rsidRPr="00E7135C">
        <w:rPr>
          <w:lang w:val="pt-BR"/>
        </w:rPr>
        <w:t>O documento é fornecido "</w:t>
      </w:r>
      <w:r w:rsidRPr="0077542F">
        <w:rPr>
          <w:lang w:val="pt-BR"/>
        </w:rPr>
        <w:t>como está</w:t>
      </w:r>
      <w:r w:rsidRPr="00E7135C">
        <w:rPr>
          <w:lang w:val="pt-BR"/>
        </w:rPr>
        <w:t>", sem qualquer tipo</w:t>
      </w:r>
      <w:r w:rsidRPr="0077542F">
        <w:rPr>
          <w:lang w:val="pt-BR"/>
        </w:rPr>
        <w:t xml:space="preserve"> de garantia</w:t>
      </w:r>
      <w:r w:rsidRPr="00E7135C">
        <w:rPr>
          <w:lang w:val="pt-BR"/>
        </w:rPr>
        <w:t>. Em nenhum caso</w:t>
      </w:r>
      <w:r w:rsidRPr="0077542F">
        <w:rPr>
          <w:lang w:val="pt-BR"/>
        </w:rPr>
        <w:t>,</w:t>
      </w:r>
      <w:r w:rsidRPr="00E7135C">
        <w:rPr>
          <w:lang w:val="pt-BR"/>
        </w:rPr>
        <w:t xml:space="preserve"> ICH ou os autores do documento original serão responsáveis por qualquer </w:t>
      </w:r>
      <w:r w:rsidRPr="0077542F">
        <w:rPr>
          <w:lang w:val="pt-BR"/>
        </w:rPr>
        <w:t>reivindicação</w:t>
      </w:r>
      <w:r w:rsidRPr="00E7135C">
        <w:rPr>
          <w:lang w:val="pt-BR"/>
        </w:rPr>
        <w:t xml:space="preserve">, danos ou </w:t>
      </w:r>
      <w:r w:rsidRPr="0077542F">
        <w:rPr>
          <w:lang w:val="pt-BR"/>
        </w:rPr>
        <w:t>outras responsabilidades decorrentes</w:t>
      </w:r>
      <w:r w:rsidRPr="00E7135C">
        <w:rPr>
          <w:lang w:val="pt-BR"/>
        </w:rPr>
        <w:t xml:space="preserve"> do uso do documento.</w:t>
      </w:r>
    </w:p>
    <w:p w:rsidRPr="00E7135C" w:rsidR="00675C20" w:rsidP="00D52179" w:rsidRDefault="00F1513F" w14:paraId="32F95682" w14:textId="0859D874">
      <w:pPr>
        <w:pStyle w:val="Table-Text"/>
        <w:pBdr>
          <w:top w:val="single" w:color="auto" w:sz="4" w:space="1"/>
          <w:left w:val="single" w:color="auto" w:sz="4" w:space="4"/>
          <w:bottom w:val="single" w:color="auto" w:sz="4" w:space="1"/>
          <w:right w:val="single" w:color="auto" w:sz="4" w:space="4"/>
        </w:pBdr>
        <w:rPr>
          <w:lang w:val="pt-BR"/>
        </w:rPr>
      </w:pPr>
      <w:r w:rsidRPr="00E7135C">
        <w:rPr>
          <w:lang w:val="pt-BR"/>
        </w:rPr>
        <w:t xml:space="preserve">As permissões mencionadas </w:t>
      </w:r>
      <w:r w:rsidRPr="0077542F">
        <w:rPr>
          <w:lang w:val="pt-BR"/>
        </w:rPr>
        <w:t xml:space="preserve">acima </w:t>
      </w:r>
      <w:r w:rsidRPr="00E7135C">
        <w:rPr>
          <w:lang w:val="pt-BR"/>
        </w:rPr>
        <w:t xml:space="preserve">não se aplicam a conteúdos fornecidos por terceiros. Portanto, para documentos </w:t>
      </w:r>
      <w:r w:rsidRPr="0077542F">
        <w:rPr>
          <w:lang w:val="pt-BR"/>
        </w:rPr>
        <w:t>cujos</w:t>
      </w:r>
      <w:r w:rsidRPr="00E7135C">
        <w:rPr>
          <w:lang w:val="pt-BR"/>
        </w:rPr>
        <w:t xml:space="preserve"> direitos autorais </w:t>
      </w:r>
      <w:r w:rsidRPr="0077542F">
        <w:rPr>
          <w:lang w:val="pt-BR"/>
        </w:rPr>
        <w:t>pertencem</w:t>
      </w:r>
      <w:r w:rsidRPr="00E7135C">
        <w:rPr>
          <w:lang w:val="pt-BR"/>
        </w:rPr>
        <w:t xml:space="preserve"> a terceiros, a permissão para reprodução deve ser obtida desse detentor dos direitos autorais</w:t>
      </w:r>
      <w:r w:rsidRPr="00E7135C" w:rsidR="00D52179">
        <w:rPr>
          <w:lang w:val="pt-BR"/>
        </w:rPr>
        <w:t>.</w:t>
      </w:r>
    </w:p>
    <w:p w:rsidRPr="00E7135C" w:rsidR="00D52179" w:rsidP="00D52179" w:rsidRDefault="00D52179" w14:paraId="5EDBAFB1" w14:textId="77777777">
      <w:pPr>
        <w:pStyle w:val="Table-Text"/>
        <w:pBdr>
          <w:top w:val="single" w:color="auto" w:sz="4" w:space="1"/>
          <w:left w:val="single" w:color="auto" w:sz="4" w:space="4"/>
          <w:bottom w:val="single" w:color="auto" w:sz="4" w:space="1"/>
          <w:right w:val="single" w:color="auto" w:sz="4" w:space="4"/>
        </w:pBdr>
        <w:rPr>
          <w:lang w:val="pt-BR"/>
        </w:rPr>
      </w:pPr>
    </w:p>
    <w:p w:rsidRPr="0077542F" w:rsidR="00712C16" w:rsidP="00675C20" w:rsidRDefault="00F1513F" w14:paraId="1502042A" w14:textId="114F3CA9">
      <w:pPr>
        <w:pStyle w:val="Table-Text"/>
        <w:pBdr>
          <w:top w:val="single" w:color="auto" w:sz="4" w:space="1"/>
          <w:left w:val="single" w:color="auto" w:sz="4" w:space="4"/>
          <w:bottom w:val="single" w:color="auto" w:sz="4" w:space="1"/>
          <w:right w:val="single" w:color="auto" w:sz="4" w:space="4"/>
        </w:pBdr>
        <w:rPr>
          <w:lang w:val="pt-BR"/>
        </w:rPr>
      </w:pPr>
      <w:r w:rsidRPr="00E7135C">
        <w:rPr>
          <w:lang w:val="pt-BR"/>
        </w:rPr>
        <w:t xml:space="preserve">A marca </w:t>
      </w:r>
      <w:r w:rsidRPr="00E7135C" w:rsidR="00675C20">
        <w:rPr>
          <w:lang w:val="pt-BR"/>
        </w:rPr>
        <w:t xml:space="preserve">MedDRA® </w:t>
      </w:r>
      <w:r w:rsidRPr="00E7135C">
        <w:rPr>
          <w:lang w:val="pt-BR"/>
        </w:rPr>
        <w:t>é registrada por</w:t>
      </w:r>
      <w:r w:rsidRPr="00E7135C" w:rsidR="00675C20">
        <w:rPr>
          <w:lang w:val="pt-BR"/>
        </w:rPr>
        <w:t xml:space="preserve"> ICH</w:t>
      </w:r>
    </w:p>
    <w:p w:rsidRPr="0077542F" w:rsidR="004B37F1" w:rsidP="00675C20" w:rsidRDefault="004B37F1" w14:paraId="49E3DDC4" w14:textId="6CBA4EE9">
      <w:pPr>
        <w:pStyle w:val="Text"/>
        <w:rPr>
          <w:lang w:val="pt-BR"/>
        </w:rPr>
        <w:sectPr w:rsidRPr="0077542F" w:rsidR="004B37F1" w:rsidSect="00A85AC9">
          <w:headerReference w:type="default" r:id="rId8"/>
          <w:footerReference w:type="default" r:id="rId9"/>
          <w:pgSz w:w="12240" w:h="15840" w:orient="portrait" w:code="1"/>
          <w:pgMar w:top="998" w:right="1797" w:bottom="998" w:left="1797" w:header="851" w:footer="1701" w:gutter="0"/>
          <w:cols w:space="720"/>
          <w:docGrid w:linePitch="360"/>
        </w:sectPr>
      </w:pPr>
    </w:p>
    <w:p w:rsidRPr="00F35891" w:rsidR="005F19A9" w:rsidP="004F76A4" w:rsidRDefault="006F000C" w14:paraId="1B49A514" w14:textId="5000D181">
      <w:pPr>
        <w:pStyle w:val="HeadingNoNum2"/>
      </w:pPr>
      <w:proofErr w:type="spellStart"/>
      <w:r>
        <w:t>Índice</w:t>
      </w:r>
      <w:proofErr w:type="spellEnd"/>
    </w:p>
    <w:p w:rsidR="00B003DB" w:rsidRDefault="002D251A" w14:paraId="58A92816" w14:textId="585026F4">
      <w:pPr>
        <w:pStyle w:val="TOC1"/>
        <w:rPr>
          <w:rFonts w:asciiTheme="minorHAnsi" w:hAnsiTheme="minorHAnsi" w:eastAsiaTheme="minorEastAsia" w:cstheme="minorBidi"/>
          <w:caps w:val="0"/>
          <w:noProof/>
          <w:color w:val="auto"/>
          <w:kern w:val="2"/>
          <w:lang w:val="en-US"/>
          <w14:ligatures w14:val="standardContextual"/>
        </w:rPr>
      </w:pPr>
      <w:r w:rsidRPr="00F35891">
        <w:fldChar w:fldCharType="begin"/>
      </w:r>
      <w:r w:rsidRPr="00F35891">
        <w:instrText xml:space="preserve"> TOC \o "1-3" \h \z \u </w:instrText>
      </w:r>
      <w:r w:rsidRPr="00F35891">
        <w:fldChar w:fldCharType="separate"/>
      </w:r>
      <w:hyperlink w:history="1" w:anchor="_Toc223878869">
        <w:r w:rsidRPr="00017843" w:rsidR="00B003DB">
          <w:rPr>
            <w:rStyle w:val="Hyperlink"/>
            <w:noProof/>
          </w:rPr>
          <w:t>SEÇÃO 1 –</w:t>
        </w:r>
        <w:r w:rsidR="00B003DB">
          <w:rPr>
            <w:rFonts w:asciiTheme="minorHAnsi" w:hAnsiTheme="minorHAnsi" w:eastAsiaTheme="minorEastAsia" w:cstheme="minorBidi"/>
            <w:caps w:val="0"/>
            <w:noProof/>
            <w:color w:val="auto"/>
            <w:kern w:val="2"/>
            <w:lang w:val="en-US"/>
            <w14:ligatures w14:val="standardContextual"/>
          </w:rPr>
          <w:tab/>
        </w:r>
        <w:r w:rsidRPr="00017843" w:rsidR="00B003DB">
          <w:rPr>
            <w:rStyle w:val="Hyperlink"/>
            <w:noProof/>
          </w:rPr>
          <w:t>INTRODUção</w:t>
        </w:r>
        <w:r w:rsidR="00B003DB">
          <w:rPr>
            <w:noProof/>
            <w:webHidden/>
          </w:rPr>
          <w:tab/>
        </w:r>
        <w:r w:rsidR="00B003DB">
          <w:rPr>
            <w:noProof/>
            <w:webHidden/>
          </w:rPr>
          <w:fldChar w:fldCharType="begin"/>
        </w:r>
        <w:r w:rsidR="00B003DB">
          <w:rPr>
            <w:noProof/>
            <w:webHidden/>
          </w:rPr>
          <w:instrText xml:space="preserve"> PAGEREF _Toc223878869 \h </w:instrText>
        </w:r>
        <w:r w:rsidR="00B003DB">
          <w:rPr>
            <w:noProof/>
            <w:webHidden/>
          </w:rPr>
        </w:r>
        <w:r w:rsidR="00B003DB">
          <w:rPr>
            <w:noProof/>
            <w:webHidden/>
          </w:rPr>
          <w:fldChar w:fldCharType="separate"/>
        </w:r>
        <w:r w:rsidR="00B003DB">
          <w:rPr>
            <w:noProof/>
            <w:webHidden/>
          </w:rPr>
          <w:t>1</w:t>
        </w:r>
        <w:r w:rsidR="00B003DB">
          <w:rPr>
            <w:noProof/>
            <w:webHidden/>
          </w:rPr>
          <w:fldChar w:fldCharType="end"/>
        </w:r>
      </w:hyperlink>
    </w:p>
    <w:p w:rsidR="00B003DB" w:rsidRDefault="00B003DB" w14:paraId="6C73C3C8" w14:textId="2D9FA5CF">
      <w:pPr>
        <w:pStyle w:val="TOC2"/>
        <w:rPr>
          <w:rFonts w:asciiTheme="minorHAnsi" w:hAnsiTheme="minorHAnsi" w:eastAsiaTheme="minorEastAsia" w:cstheme="minorBidi"/>
          <w:noProof/>
          <w:color w:val="auto"/>
          <w:kern w:val="2"/>
          <w:lang w:val="en-US"/>
          <w14:ligatures w14:val="standardContextual"/>
        </w:rPr>
      </w:pPr>
      <w:hyperlink w:history="1" w:anchor="_Toc223878870">
        <w:r w:rsidRPr="00017843">
          <w:rPr>
            <w:rStyle w:val="Hyperlink"/>
            <w:noProof/>
          </w:rPr>
          <w:t>1.1</w:t>
        </w:r>
        <w:r>
          <w:rPr>
            <w:rFonts w:asciiTheme="minorHAnsi" w:hAnsiTheme="minorHAnsi" w:eastAsiaTheme="minorEastAsia" w:cstheme="minorBidi"/>
            <w:noProof/>
            <w:color w:val="auto"/>
            <w:kern w:val="2"/>
            <w:lang w:val="en-US"/>
            <w14:ligatures w14:val="standardContextual"/>
          </w:rPr>
          <w:tab/>
        </w:r>
        <w:r w:rsidRPr="00017843">
          <w:rPr>
            <w:rStyle w:val="Hyperlink"/>
            <w:noProof/>
          </w:rPr>
          <w:t>Objetivos deste Documento</w:t>
        </w:r>
        <w:r>
          <w:rPr>
            <w:noProof/>
            <w:webHidden/>
          </w:rPr>
          <w:tab/>
        </w:r>
        <w:r>
          <w:rPr>
            <w:noProof/>
            <w:webHidden/>
          </w:rPr>
          <w:fldChar w:fldCharType="begin"/>
        </w:r>
        <w:r>
          <w:rPr>
            <w:noProof/>
            <w:webHidden/>
          </w:rPr>
          <w:instrText xml:space="preserve"> PAGEREF _Toc223878870 \h </w:instrText>
        </w:r>
        <w:r>
          <w:rPr>
            <w:noProof/>
            <w:webHidden/>
          </w:rPr>
        </w:r>
        <w:r>
          <w:rPr>
            <w:noProof/>
            <w:webHidden/>
          </w:rPr>
          <w:fldChar w:fldCharType="separate"/>
        </w:r>
        <w:r>
          <w:rPr>
            <w:noProof/>
            <w:webHidden/>
          </w:rPr>
          <w:t>1</w:t>
        </w:r>
        <w:r>
          <w:rPr>
            <w:noProof/>
            <w:webHidden/>
          </w:rPr>
          <w:fldChar w:fldCharType="end"/>
        </w:r>
      </w:hyperlink>
    </w:p>
    <w:p w:rsidR="00B003DB" w:rsidRDefault="00B003DB" w14:paraId="302AD029" w14:textId="426DD8EA">
      <w:pPr>
        <w:pStyle w:val="TOC2"/>
        <w:rPr>
          <w:rFonts w:asciiTheme="minorHAnsi" w:hAnsiTheme="minorHAnsi" w:eastAsiaTheme="minorEastAsia" w:cstheme="minorBidi"/>
          <w:noProof/>
          <w:color w:val="auto"/>
          <w:kern w:val="2"/>
          <w:lang w:val="en-US"/>
          <w14:ligatures w14:val="standardContextual"/>
        </w:rPr>
      </w:pPr>
      <w:hyperlink w:history="1" w:anchor="_Toc223878871">
        <w:r w:rsidRPr="00017843">
          <w:rPr>
            <w:rStyle w:val="Hyperlink"/>
            <w:noProof/>
          </w:rPr>
          <w:t>1.2</w:t>
        </w:r>
        <w:r>
          <w:rPr>
            <w:rFonts w:asciiTheme="minorHAnsi" w:hAnsiTheme="minorHAnsi" w:eastAsiaTheme="minorEastAsia" w:cstheme="minorBidi"/>
            <w:noProof/>
            <w:color w:val="auto"/>
            <w:kern w:val="2"/>
            <w:lang w:val="en-US"/>
            <w14:ligatures w14:val="standardContextual"/>
          </w:rPr>
          <w:tab/>
        </w:r>
        <w:r w:rsidRPr="00017843">
          <w:rPr>
            <w:rStyle w:val="Hyperlink"/>
            <w:noProof/>
          </w:rPr>
          <w:t>Usos do MedDRA</w:t>
        </w:r>
        <w:r>
          <w:rPr>
            <w:noProof/>
            <w:webHidden/>
          </w:rPr>
          <w:tab/>
        </w:r>
        <w:r>
          <w:rPr>
            <w:noProof/>
            <w:webHidden/>
          </w:rPr>
          <w:fldChar w:fldCharType="begin"/>
        </w:r>
        <w:r>
          <w:rPr>
            <w:noProof/>
            <w:webHidden/>
          </w:rPr>
          <w:instrText xml:space="preserve"> PAGEREF _Toc223878871 \h </w:instrText>
        </w:r>
        <w:r>
          <w:rPr>
            <w:noProof/>
            <w:webHidden/>
          </w:rPr>
        </w:r>
        <w:r>
          <w:rPr>
            <w:noProof/>
            <w:webHidden/>
          </w:rPr>
          <w:fldChar w:fldCharType="separate"/>
        </w:r>
        <w:r>
          <w:rPr>
            <w:noProof/>
            <w:webHidden/>
          </w:rPr>
          <w:t>2</w:t>
        </w:r>
        <w:r>
          <w:rPr>
            <w:noProof/>
            <w:webHidden/>
          </w:rPr>
          <w:fldChar w:fldCharType="end"/>
        </w:r>
      </w:hyperlink>
    </w:p>
    <w:p w:rsidR="00B003DB" w:rsidRDefault="00B003DB" w14:paraId="75807C26" w14:textId="0210649C">
      <w:pPr>
        <w:pStyle w:val="TOC2"/>
        <w:rPr>
          <w:rFonts w:asciiTheme="minorHAnsi" w:hAnsiTheme="minorHAnsi" w:eastAsiaTheme="minorEastAsia" w:cstheme="minorBidi"/>
          <w:noProof/>
          <w:color w:val="auto"/>
          <w:kern w:val="2"/>
          <w:lang w:val="en-US"/>
          <w14:ligatures w14:val="standardContextual"/>
        </w:rPr>
      </w:pPr>
      <w:hyperlink w:history="1" w:anchor="_Toc223878872">
        <w:r w:rsidRPr="00017843">
          <w:rPr>
            <w:rStyle w:val="Hyperlink"/>
            <w:noProof/>
          </w:rPr>
          <w:t>1.3</w:t>
        </w:r>
        <w:r>
          <w:rPr>
            <w:rFonts w:asciiTheme="minorHAnsi" w:hAnsiTheme="minorHAnsi" w:eastAsiaTheme="minorEastAsia" w:cstheme="minorBidi"/>
            <w:noProof/>
            <w:color w:val="auto"/>
            <w:kern w:val="2"/>
            <w:lang w:val="en-US"/>
            <w14:ligatures w14:val="standardContextual"/>
          </w:rPr>
          <w:tab/>
        </w:r>
        <w:r w:rsidRPr="00017843">
          <w:rPr>
            <w:rStyle w:val="Hyperlink"/>
            <w:noProof/>
          </w:rPr>
          <w:t>Como Usar este Documento</w:t>
        </w:r>
        <w:r>
          <w:rPr>
            <w:noProof/>
            <w:webHidden/>
          </w:rPr>
          <w:tab/>
        </w:r>
        <w:r>
          <w:rPr>
            <w:noProof/>
            <w:webHidden/>
          </w:rPr>
          <w:fldChar w:fldCharType="begin"/>
        </w:r>
        <w:r>
          <w:rPr>
            <w:noProof/>
            <w:webHidden/>
          </w:rPr>
          <w:instrText xml:space="preserve"> PAGEREF _Toc223878872 \h </w:instrText>
        </w:r>
        <w:r>
          <w:rPr>
            <w:noProof/>
            <w:webHidden/>
          </w:rPr>
        </w:r>
        <w:r>
          <w:rPr>
            <w:noProof/>
            <w:webHidden/>
          </w:rPr>
          <w:fldChar w:fldCharType="separate"/>
        </w:r>
        <w:r>
          <w:rPr>
            <w:noProof/>
            <w:webHidden/>
          </w:rPr>
          <w:t>2</w:t>
        </w:r>
        <w:r>
          <w:rPr>
            <w:noProof/>
            <w:webHidden/>
          </w:rPr>
          <w:fldChar w:fldCharType="end"/>
        </w:r>
      </w:hyperlink>
    </w:p>
    <w:p w:rsidR="00B003DB" w:rsidRDefault="00B003DB" w14:paraId="5D27B40A" w14:textId="2773847F">
      <w:pPr>
        <w:pStyle w:val="TOC2"/>
        <w:rPr>
          <w:rFonts w:asciiTheme="minorHAnsi" w:hAnsiTheme="minorHAnsi" w:eastAsiaTheme="minorEastAsia" w:cstheme="minorBidi"/>
          <w:noProof/>
          <w:color w:val="auto"/>
          <w:kern w:val="2"/>
          <w:lang w:val="en-US"/>
          <w14:ligatures w14:val="standardContextual"/>
        </w:rPr>
      </w:pPr>
      <w:hyperlink w:history="1" w:anchor="_Toc223878873">
        <w:r w:rsidRPr="00017843">
          <w:rPr>
            <w:rStyle w:val="Hyperlink"/>
            <w:noProof/>
          </w:rPr>
          <w:t>1.4</w:t>
        </w:r>
        <w:r>
          <w:rPr>
            <w:rFonts w:asciiTheme="minorHAnsi" w:hAnsiTheme="minorHAnsi" w:eastAsiaTheme="minorEastAsia" w:cstheme="minorBidi"/>
            <w:noProof/>
            <w:color w:val="auto"/>
            <w:kern w:val="2"/>
            <w:lang w:val="en-US"/>
            <w14:ligatures w14:val="standardContextual"/>
          </w:rPr>
          <w:tab/>
        </w:r>
        <w:r w:rsidRPr="00017843">
          <w:rPr>
            <w:rStyle w:val="Hyperlink"/>
            <w:noProof/>
          </w:rPr>
          <w:t>Opção Preferencial</w:t>
        </w:r>
        <w:r>
          <w:rPr>
            <w:noProof/>
            <w:webHidden/>
          </w:rPr>
          <w:tab/>
        </w:r>
        <w:r>
          <w:rPr>
            <w:noProof/>
            <w:webHidden/>
          </w:rPr>
          <w:fldChar w:fldCharType="begin"/>
        </w:r>
        <w:r>
          <w:rPr>
            <w:noProof/>
            <w:webHidden/>
          </w:rPr>
          <w:instrText xml:space="preserve"> PAGEREF _Toc223878873 \h </w:instrText>
        </w:r>
        <w:r>
          <w:rPr>
            <w:noProof/>
            <w:webHidden/>
          </w:rPr>
        </w:r>
        <w:r>
          <w:rPr>
            <w:noProof/>
            <w:webHidden/>
          </w:rPr>
          <w:fldChar w:fldCharType="separate"/>
        </w:r>
        <w:r>
          <w:rPr>
            <w:noProof/>
            <w:webHidden/>
          </w:rPr>
          <w:t>3</w:t>
        </w:r>
        <w:r>
          <w:rPr>
            <w:noProof/>
            <w:webHidden/>
          </w:rPr>
          <w:fldChar w:fldCharType="end"/>
        </w:r>
      </w:hyperlink>
    </w:p>
    <w:p w:rsidR="00B003DB" w:rsidRDefault="00B003DB" w14:paraId="5732D5BF" w14:textId="6E1A5796">
      <w:pPr>
        <w:pStyle w:val="TOC2"/>
        <w:rPr>
          <w:rFonts w:asciiTheme="minorHAnsi" w:hAnsiTheme="minorHAnsi" w:eastAsiaTheme="minorEastAsia" w:cstheme="minorBidi"/>
          <w:noProof/>
          <w:color w:val="auto"/>
          <w:kern w:val="2"/>
          <w:lang w:val="en-US"/>
          <w14:ligatures w14:val="standardContextual"/>
        </w:rPr>
      </w:pPr>
      <w:hyperlink w:history="1" w:anchor="_Toc223878874">
        <w:r w:rsidRPr="00017843">
          <w:rPr>
            <w:rStyle w:val="Hyperlink"/>
            <w:noProof/>
          </w:rPr>
          <w:t>1.5</w:t>
        </w:r>
        <w:r>
          <w:rPr>
            <w:rFonts w:asciiTheme="minorHAnsi" w:hAnsiTheme="minorHAnsi" w:eastAsiaTheme="minorEastAsia" w:cstheme="minorBidi"/>
            <w:noProof/>
            <w:color w:val="auto"/>
            <w:kern w:val="2"/>
            <w:lang w:val="en-US"/>
            <w14:ligatures w14:val="standardContextual"/>
          </w:rPr>
          <w:tab/>
        </w:r>
        <w:r w:rsidRPr="00017843">
          <w:rPr>
            <w:rStyle w:val="Hyperlink"/>
            <w:noProof/>
          </w:rPr>
          <w:t>Ferramentas de navegação MedDRA</w:t>
        </w:r>
        <w:r>
          <w:rPr>
            <w:noProof/>
            <w:webHidden/>
          </w:rPr>
          <w:tab/>
        </w:r>
        <w:r>
          <w:rPr>
            <w:noProof/>
            <w:webHidden/>
          </w:rPr>
          <w:fldChar w:fldCharType="begin"/>
        </w:r>
        <w:r>
          <w:rPr>
            <w:noProof/>
            <w:webHidden/>
          </w:rPr>
          <w:instrText xml:space="preserve"> PAGEREF _Toc223878874 \h </w:instrText>
        </w:r>
        <w:r>
          <w:rPr>
            <w:noProof/>
            <w:webHidden/>
          </w:rPr>
        </w:r>
        <w:r>
          <w:rPr>
            <w:noProof/>
            <w:webHidden/>
          </w:rPr>
          <w:fldChar w:fldCharType="separate"/>
        </w:r>
        <w:r>
          <w:rPr>
            <w:noProof/>
            <w:webHidden/>
          </w:rPr>
          <w:t>3</w:t>
        </w:r>
        <w:r>
          <w:rPr>
            <w:noProof/>
            <w:webHidden/>
          </w:rPr>
          <w:fldChar w:fldCharType="end"/>
        </w:r>
      </w:hyperlink>
    </w:p>
    <w:p w:rsidR="00B003DB" w:rsidRDefault="00B003DB" w14:paraId="543EF2BA" w14:textId="07529363">
      <w:pPr>
        <w:pStyle w:val="TOC1"/>
        <w:rPr>
          <w:rFonts w:asciiTheme="minorHAnsi" w:hAnsiTheme="minorHAnsi" w:eastAsiaTheme="minorEastAsia" w:cstheme="minorBidi"/>
          <w:caps w:val="0"/>
          <w:noProof/>
          <w:color w:val="auto"/>
          <w:kern w:val="2"/>
          <w:lang w:val="en-US"/>
          <w14:ligatures w14:val="standardContextual"/>
        </w:rPr>
      </w:pPr>
      <w:hyperlink w:history="1" w:anchor="_Toc223878875">
        <w:r w:rsidRPr="00017843">
          <w:rPr>
            <w:rStyle w:val="Hyperlink"/>
            <w:noProof/>
            <w:lang w:val="pt-BR"/>
          </w:rPr>
          <w:t>SEÇÃO 2 –</w:t>
        </w:r>
        <w:r>
          <w:rPr>
            <w:rFonts w:asciiTheme="minorHAnsi" w:hAnsiTheme="minorHAnsi" w:eastAsiaTheme="minorEastAsia" w:cstheme="minorBidi"/>
            <w:caps w:val="0"/>
            <w:noProof/>
            <w:color w:val="auto"/>
            <w:kern w:val="2"/>
            <w:lang w:val="en-US"/>
            <w14:ligatures w14:val="standardContextual"/>
          </w:rPr>
          <w:tab/>
        </w:r>
        <w:r w:rsidRPr="00017843">
          <w:rPr>
            <w:rStyle w:val="Hyperlink"/>
            <w:noProof/>
            <w:lang w:val="pt-BR"/>
          </w:rPr>
          <w:t>PRINCÍPIOS GERAIS DE SELEÇÃO DE TERMOS</w:t>
        </w:r>
        <w:r>
          <w:rPr>
            <w:noProof/>
            <w:webHidden/>
          </w:rPr>
          <w:tab/>
        </w:r>
        <w:r>
          <w:rPr>
            <w:noProof/>
            <w:webHidden/>
          </w:rPr>
          <w:fldChar w:fldCharType="begin"/>
        </w:r>
        <w:r>
          <w:rPr>
            <w:noProof/>
            <w:webHidden/>
          </w:rPr>
          <w:instrText xml:space="preserve"> PAGEREF _Toc223878875 \h </w:instrText>
        </w:r>
        <w:r>
          <w:rPr>
            <w:noProof/>
            <w:webHidden/>
          </w:rPr>
        </w:r>
        <w:r>
          <w:rPr>
            <w:noProof/>
            <w:webHidden/>
          </w:rPr>
          <w:fldChar w:fldCharType="separate"/>
        </w:r>
        <w:r>
          <w:rPr>
            <w:noProof/>
            <w:webHidden/>
          </w:rPr>
          <w:t>4</w:t>
        </w:r>
        <w:r>
          <w:rPr>
            <w:noProof/>
            <w:webHidden/>
          </w:rPr>
          <w:fldChar w:fldCharType="end"/>
        </w:r>
      </w:hyperlink>
    </w:p>
    <w:p w:rsidR="00B003DB" w:rsidRDefault="00B003DB" w14:paraId="0DF2AA75" w14:textId="6BBD28A5">
      <w:pPr>
        <w:pStyle w:val="TOC2"/>
        <w:rPr>
          <w:rFonts w:asciiTheme="minorHAnsi" w:hAnsiTheme="minorHAnsi" w:eastAsiaTheme="minorEastAsia" w:cstheme="minorBidi"/>
          <w:noProof/>
          <w:color w:val="auto"/>
          <w:kern w:val="2"/>
          <w:lang w:val="en-US"/>
          <w14:ligatures w14:val="standardContextual"/>
        </w:rPr>
      </w:pPr>
      <w:hyperlink w:history="1" w:anchor="_Toc223878876">
        <w:r w:rsidRPr="00017843">
          <w:rPr>
            <w:rStyle w:val="Hyperlink"/>
            <w:noProof/>
          </w:rPr>
          <w:t>2.1</w:t>
        </w:r>
        <w:r>
          <w:rPr>
            <w:rFonts w:asciiTheme="minorHAnsi" w:hAnsiTheme="minorHAnsi" w:eastAsiaTheme="minorEastAsia" w:cstheme="minorBidi"/>
            <w:noProof/>
            <w:color w:val="auto"/>
            <w:kern w:val="2"/>
            <w:lang w:val="en-US"/>
            <w14:ligatures w14:val="standardContextual"/>
          </w:rPr>
          <w:tab/>
        </w:r>
        <w:r w:rsidRPr="00017843">
          <w:rPr>
            <w:rStyle w:val="Hyperlink"/>
            <w:noProof/>
          </w:rPr>
          <w:t>Qualidade dos dados de origem</w:t>
        </w:r>
        <w:r>
          <w:rPr>
            <w:noProof/>
            <w:webHidden/>
          </w:rPr>
          <w:tab/>
        </w:r>
        <w:r>
          <w:rPr>
            <w:noProof/>
            <w:webHidden/>
          </w:rPr>
          <w:fldChar w:fldCharType="begin"/>
        </w:r>
        <w:r>
          <w:rPr>
            <w:noProof/>
            <w:webHidden/>
          </w:rPr>
          <w:instrText xml:space="preserve"> PAGEREF _Toc223878876 \h </w:instrText>
        </w:r>
        <w:r>
          <w:rPr>
            <w:noProof/>
            <w:webHidden/>
          </w:rPr>
        </w:r>
        <w:r>
          <w:rPr>
            <w:noProof/>
            <w:webHidden/>
          </w:rPr>
          <w:fldChar w:fldCharType="separate"/>
        </w:r>
        <w:r>
          <w:rPr>
            <w:noProof/>
            <w:webHidden/>
          </w:rPr>
          <w:t>4</w:t>
        </w:r>
        <w:r>
          <w:rPr>
            <w:noProof/>
            <w:webHidden/>
          </w:rPr>
          <w:fldChar w:fldCharType="end"/>
        </w:r>
      </w:hyperlink>
    </w:p>
    <w:p w:rsidR="00B003DB" w:rsidRDefault="00B003DB" w14:paraId="3181F8A9" w14:textId="26A3404C">
      <w:pPr>
        <w:pStyle w:val="TOC2"/>
        <w:rPr>
          <w:rFonts w:asciiTheme="minorHAnsi" w:hAnsiTheme="minorHAnsi" w:eastAsiaTheme="minorEastAsia" w:cstheme="minorBidi"/>
          <w:noProof/>
          <w:color w:val="auto"/>
          <w:kern w:val="2"/>
          <w:lang w:val="en-US"/>
          <w14:ligatures w14:val="standardContextual"/>
        </w:rPr>
      </w:pPr>
      <w:hyperlink w:history="1" w:anchor="_Toc223878877">
        <w:r w:rsidRPr="00017843">
          <w:rPr>
            <w:rStyle w:val="Hyperlink"/>
            <w:noProof/>
          </w:rPr>
          <w:t>2.2</w:t>
        </w:r>
        <w:r>
          <w:rPr>
            <w:rFonts w:asciiTheme="minorHAnsi" w:hAnsiTheme="minorHAnsi" w:eastAsiaTheme="minorEastAsia" w:cstheme="minorBidi"/>
            <w:noProof/>
            <w:color w:val="auto"/>
            <w:kern w:val="2"/>
            <w:lang w:val="en-US"/>
            <w14:ligatures w14:val="standardContextual"/>
          </w:rPr>
          <w:tab/>
        </w:r>
        <w:r w:rsidRPr="00017843">
          <w:rPr>
            <w:rStyle w:val="Hyperlink"/>
            <w:noProof/>
          </w:rPr>
          <w:t>Garantia da qualidade</w:t>
        </w:r>
        <w:r>
          <w:rPr>
            <w:noProof/>
            <w:webHidden/>
          </w:rPr>
          <w:tab/>
        </w:r>
        <w:r>
          <w:rPr>
            <w:noProof/>
            <w:webHidden/>
          </w:rPr>
          <w:fldChar w:fldCharType="begin"/>
        </w:r>
        <w:r>
          <w:rPr>
            <w:noProof/>
            <w:webHidden/>
          </w:rPr>
          <w:instrText xml:space="preserve"> PAGEREF _Toc223878877 \h </w:instrText>
        </w:r>
        <w:r>
          <w:rPr>
            <w:noProof/>
            <w:webHidden/>
          </w:rPr>
        </w:r>
        <w:r>
          <w:rPr>
            <w:noProof/>
            <w:webHidden/>
          </w:rPr>
          <w:fldChar w:fldCharType="separate"/>
        </w:r>
        <w:r>
          <w:rPr>
            <w:noProof/>
            <w:webHidden/>
          </w:rPr>
          <w:t>4</w:t>
        </w:r>
        <w:r>
          <w:rPr>
            <w:noProof/>
            <w:webHidden/>
          </w:rPr>
          <w:fldChar w:fldCharType="end"/>
        </w:r>
      </w:hyperlink>
    </w:p>
    <w:p w:rsidR="00B003DB" w:rsidRDefault="00B003DB" w14:paraId="622D4109" w14:textId="26312FEE">
      <w:pPr>
        <w:pStyle w:val="TOC2"/>
        <w:rPr>
          <w:rFonts w:asciiTheme="minorHAnsi" w:hAnsiTheme="minorHAnsi" w:eastAsiaTheme="minorEastAsia" w:cstheme="minorBidi"/>
          <w:noProof/>
          <w:color w:val="auto"/>
          <w:kern w:val="2"/>
          <w:lang w:val="en-US"/>
          <w14:ligatures w14:val="standardContextual"/>
        </w:rPr>
      </w:pPr>
      <w:hyperlink w:history="1" w:anchor="_Toc223878878">
        <w:r w:rsidRPr="00017843">
          <w:rPr>
            <w:rStyle w:val="Hyperlink"/>
            <w:noProof/>
          </w:rPr>
          <w:t>2.3</w:t>
        </w:r>
        <w:r>
          <w:rPr>
            <w:rFonts w:asciiTheme="minorHAnsi" w:hAnsiTheme="minorHAnsi" w:eastAsiaTheme="minorEastAsia" w:cstheme="minorBidi"/>
            <w:noProof/>
            <w:color w:val="auto"/>
            <w:kern w:val="2"/>
            <w:lang w:val="en-US"/>
            <w14:ligatures w14:val="standardContextual"/>
          </w:rPr>
          <w:tab/>
        </w:r>
        <w:r w:rsidRPr="00017843">
          <w:rPr>
            <w:rStyle w:val="Hyperlink"/>
            <w:noProof/>
          </w:rPr>
          <w:t>Não altere o MedDRA</w:t>
        </w:r>
        <w:r>
          <w:rPr>
            <w:noProof/>
            <w:webHidden/>
          </w:rPr>
          <w:tab/>
        </w:r>
        <w:r>
          <w:rPr>
            <w:noProof/>
            <w:webHidden/>
          </w:rPr>
          <w:fldChar w:fldCharType="begin"/>
        </w:r>
        <w:r>
          <w:rPr>
            <w:noProof/>
            <w:webHidden/>
          </w:rPr>
          <w:instrText xml:space="preserve"> PAGEREF _Toc223878878 \h </w:instrText>
        </w:r>
        <w:r>
          <w:rPr>
            <w:noProof/>
            <w:webHidden/>
          </w:rPr>
        </w:r>
        <w:r>
          <w:rPr>
            <w:noProof/>
            <w:webHidden/>
          </w:rPr>
          <w:fldChar w:fldCharType="separate"/>
        </w:r>
        <w:r>
          <w:rPr>
            <w:noProof/>
            <w:webHidden/>
          </w:rPr>
          <w:t>5</w:t>
        </w:r>
        <w:r>
          <w:rPr>
            <w:noProof/>
            <w:webHidden/>
          </w:rPr>
          <w:fldChar w:fldCharType="end"/>
        </w:r>
      </w:hyperlink>
    </w:p>
    <w:p w:rsidR="00B003DB" w:rsidRDefault="00B003DB" w14:paraId="7D24E7B5" w14:textId="07BECEE8">
      <w:pPr>
        <w:pStyle w:val="TOC2"/>
        <w:rPr>
          <w:rFonts w:asciiTheme="minorHAnsi" w:hAnsiTheme="minorHAnsi" w:eastAsiaTheme="minorEastAsia" w:cstheme="minorBidi"/>
          <w:noProof/>
          <w:color w:val="auto"/>
          <w:kern w:val="2"/>
          <w:lang w:val="en-US"/>
          <w14:ligatures w14:val="standardContextual"/>
        </w:rPr>
      </w:pPr>
      <w:hyperlink w:history="1" w:anchor="_Toc223878879">
        <w:r w:rsidRPr="00017843">
          <w:rPr>
            <w:rStyle w:val="Hyperlink"/>
            <w:noProof/>
            <w:lang w:val="pt-BR"/>
          </w:rPr>
          <w:t>2.4</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Sempre selecione um termo de nível mais baixo (LLT)</w:t>
        </w:r>
        <w:r>
          <w:rPr>
            <w:noProof/>
            <w:webHidden/>
          </w:rPr>
          <w:tab/>
        </w:r>
        <w:r>
          <w:rPr>
            <w:noProof/>
            <w:webHidden/>
          </w:rPr>
          <w:fldChar w:fldCharType="begin"/>
        </w:r>
        <w:r>
          <w:rPr>
            <w:noProof/>
            <w:webHidden/>
          </w:rPr>
          <w:instrText xml:space="preserve"> PAGEREF _Toc223878879 \h </w:instrText>
        </w:r>
        <w:r>
          <w:rPr>
            <w:noProof/>
            <w:webHidden/>
          </w:rPr>
        </w:r>
        <w:r>
          <w:rPr>
            <w:noProof/>
            <w:webHidden/>
          </w:rPr>
          <w:fldChar w:fldCharType="separate"/>
        </w:r>
        <w:r>
          <w:rPr>
            <w:noProof/>
            <w:webHidden/>
          </w:rPr>
          <w:t>5</w:t>
        </w:r>
        <w:r>
          <w:rPr>
            <w:noProof/>
            <w:webHidden/>
          </w:rPr>
          <w:fldChar w:fldCharType="end"/>
        </w:r>
      </w:hyperlink>
    </w:p>
    <w:p w:rsidR="00B003DB" w:rsidRDefault="00B003DB" w14:paraId="0BDA0B1C" w14:textId="2A570FE7">
      <w:pPr>
        <w:pStyle w:val="TOC2"/>
        <w:rPr>
          <w:rFonts w:asciiTheme="minorHAnsi" w:hAnsiTheme="minorHAnsi" w:eastAsiaTheme="minorEastAsia" w:cstheme="minorBidi"/>
          <w:noProof/>
          <w:color w:val="auto"/>
          <w:kern w:val="2"/>
          <w:lang w:val="en-US"/>
          <w14:ligatures w14:val="standardContextual"/>
        </w:rPr>
      </w:pPr>
      <w:hyperlink w:history="1" w:anchor="_Toc223878880">
        <w:r w:rsidRPr="00017843">
          <w:rPr>
            <w:rStyle w:val="Hyperlink"/>
            <w:noProof/>
            <w:lang w:val="pt-BR"/>
          </w:rPr>
          <w:t>2.5</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Selecione apenas termos de nível mais baixo vigentes</w:t>
        </w:r>
        <w:r>
          <w:rPr>
            <w:noProof/>
            <w:webHidden/>
          </w:rPr>
          <w:tab/>
        </w:r>
        <w:r>
          <w:rPr>
            <w:noProof/>
            <w:webHidden/>
          </w:rPr>
          <w:fldChar w:fldCharType="begin"/>
        </w:r>
        <w:r>
          <w:rPr>
            <w:noProof/>
            <w:webHidden/>
          </w:rPr>
          <w:instrText xml:space="preserve"> PAGEREF _Toc223878880 \h </w:instrText>
        </w:r>
        <w:r>
          <w:rPr>
            <w:noProof/>
            <w:webHidden/>
          </w:rPr>
        </w:r>
        <w:r>
          <w:rPr>
            <w:noProof/>
            <w:webHidden/>
          </w:rPr>
          <w:fldChar w:fldCharType="separate"/>
        </w:r>
        <w:r>
          <w:rPr>
            <w:noProof/>
            <w:webHidden/>
          </w:rPr>
          <w:t>7</w:t>
        </w:r>
        <w:r>
          <w:rPr>
            <w:noProof/>
            <w:webHidden/>
          </w:rPr>
          <w:fldChar w:fldCharType="end"/>
        </w:r>
      </w:hyperlink>
    </w:p>
    <w:p w:rsidR="00B003DB" w:rsidRDefault="00B003DB" w14:paraId="46E8EA7E" w14:textId="39FEE2FD">
      <w:pPr>
        <w:pStyle w:val="TOC2"/>
        <w:rPr>
          <w:rFonts w:asciiTheme="minorHAnsi" w:hAnsiTheme="minorHAnsi" w:eastAsiaTheme="minorEastAsia" w:cstheme="minorBidi"/>
          <w:noProof/>
          <w:color w:val="auto"/>
          <w:kern w:val="2"/>
          <w:lang w:val="en-US"/>
          <w14:ligatures w14:val="standardContextual"/>
        </w:rPr>
      </w:pPr>
      <w:hyperlink w:history="1" w:anchor="_Toc223878881">
        <w:r w:rsidRPr="00017843">
          <w:rPr>
            <w:rStyle w:val="Hyperlink"/>
            <w:noProof/>
          </w:rPr>
          <w:t>2.6</w:t>
        </w:r>
        <w:r>
          <w:rPr>
            <w:rFonts w:asciiTheme="minorHAnsi" w:hAnsiTheme="minorHAnsi" w:eastAsiaTheme="minorEastAsia" w:cstheme="minorBidi"/>
            <w:noProof/>
            <w:color w:val="auto"/>
            <w:kern w:val="2"/>
            <w:lang w:val="en-US"/>
            <w14:ligatures w14:val="standardContextual"/>
          </w:rPr>
          <w:tab/>
        </w:r>
        <w:r w:rsidRPr="00017843">
          <w:rPr>
            <w:rStyle w:val="Hyperlink"/>
            <w:noProof/>
          </w:rPr>
          <w:t>Quando solicitar um termo</w:t>
        </w:r>
        <w:r>
          <w:rPr>
            <w:noProof/>
            <w:webHidden/>
          </w:rPr>
          <w:tab/>
        </w:r>
        <w:r>
          <w:rPr>
            <w:noProof/>
            <w:webHidden/>
          </w:rPr>
          <w:fldChar w:fldCharType="begin"/>
        </w:r>
        <w:r>
          <w:rPr>
            <w:noProof/>
            <w:webHidden/>
          </w:rPr>
          <w:instrText xml:space="preserve"> PAGEREF _Toc223878881 \h </w:instrText>
        </w:r>
        <w:r>
          <w:rPr>
            <w:noProof/>
            <w:webHidden/>
          </w:rPr>
        </w:r>
        <w:r>
          <w:rPr>
            <w:noProof/>
            <w:webHidden/>
          </w:rPr>
          <w:fldChar w:fldCharType="separate"/>
        </w:r>
        <w:r>
          <w:rPr>
            <w:noProof/>
            <w:webHidden/>
          </w:rPr>
          <w:t>7</w:t>
        </w:r>
        <w:r>
          <w:rPr>
            <w:noProof/>
            <w:webHidden/>
          </w:rPr>
          <w:fldChar w:fldCharType="end"/>
        </w:r>
      </w:hyperlink>
    </w:p>
    <w:p w:rsidR="00B003DB" w:rsidRDefault="00B003DB" w14:paraId="7078BBE3" w14:textId="5932842C">
      <w:pPr>
        <w:pStyle w:val="TOC2"/>
        <w:rPr>
          <w:rFonts w:asciiTheme="minorHAnsi" w:hAnsiTheme="minorHAnsi" w:eastAsiaTheme="minorEastAsia" w:cstheme="minorBidi"/>
          <w:noProof/>
          <w:color w:val="auto"/>
          <w:kern w:val="2"/>
          <w:lang w:val="en-US"/>
          <w14:ligatures w14:val="standardContextual"/>
        </w:rPr>
      </w:pPr>
      <w:hyperlink w:history="1" w:anchor="_Toc223878882">
        <w:r w:rsidRPr="00017843">
          <w:rPr>
            <w:rStyle w:val="Hyperlink"/>
            <w:noProof/>
            <w:lang w:val="pt-BR"/>
          </w:rPr>
          <w:t>2.7</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Uso de Julgamento Médico na Seleção de Termos</w:t>
        </w:r>
        <w:r>
          <w:rPr>
            <w:noProof/>
            <w:webHidden/>
          </w:rPr>
          <w:tab/>
        </w:r>
        <w:r>
          <w:rPr>
            <w:noProof/>
            <w:webHidden/>
          </w:rPr>
          <w:fldChar w:fldCharType="begin"/>
        </w:r>
        <w:r>
          <w:rPr>
            <w:noProof/>
            <w:webHidden/>
          </w:rPr>
          <w:instrText xml:space="preserve"> PAGEREF _Toc223878882 \h </w:instrText>
        </w:r>
        <w:r>
          <w:rPr>
            <w:noProof/>
            <w:webHidden/>
          </w:rPr>
        </w:r>
        <w:r>
          <w:rPr>
            <w:noProof/>
            <w:webHidden/>
          </w:rPr>
          <w:fldChar w:fldCharType="separate"/>
        </w:r>
        <w:r>
          <w:rPr>
            <w:noProof/>
            <w:webHidden/>
          </w:rPr>
          <w:t>8</w:t>
        </w:r>
        <w:r>
          <w:rPr>
            <w:noProof/>
            <w:webHidden/>
          </w:rPr>
          <w:fldChar w:fldCharType="end"/>
        </w:r>
      </w:hyperlink>
    </w:p>
    <w:p w:rsidR="00B003DB" w:rsidRDefault="00B003DB" w14:paraId="62CCE4AE" w14:textId="24B8917A">
      <w:pPr>
        <w:pStyle w:val="TOC2"/>
        <w:rPr>
          <w:rFonts w:asciiTheme="minorHAnsi" w:hAnsiTheme="minorHAnsi" w:eastAsiaTheme="minorEastAsia" w:cstheme="minorBidi"/>
          <w:noProof/>
          <w:color w:val="auto"/>
          <w:kern w:val="2"/>
          <w:lang w:val="en-US"/>
          <w14:ligatures w14:val="standardContextual"/>
        </w:rPr>
      </w:pPr>
      <w:hyperlink w:history="1" w:anchor="_Toc223878883">
        <w:r w:rsidRPr="00017843">
          <w:rPr>
            <w:rStyle w:val="Hyperlink"/>
            <w:noProof/>
            <w:lang w:val="pt-BR"/>
          </w:rPr>
          <w:t>2.8</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Selecionando Mais de um termo.</w:t>
        </w:r>
        <w:r>
          <w:rPr>
            <w:noProof/>
            <w:webHidden/>
          </w:rPr>
          <w:tab/>
        </w:r>
        <w:r>
          <w:rPr>
            <w:noProof/>
            <w:webHidden/>
          </w:rPr>
          <w:fldChar w:fldCharType="begin"/>
        </w:r>
        <w:r>
          <w:rPr>
            <w:noProof/>
            <w:webHidden/>
          </w:rPr>
          <w:instrText xml:space="preserve"> PAGEREF _Toc223878883 \h </w:instrText>
        </w:r>
        <w:r>
          <w:rPr>
            <w:noProof/>
            <w:webHidden/>
          </w:rPr>
        </w:r>
        <w:r>
          <w:rPr>
            <w:noProof/>
            <w:webHidden/>
          </w:rPr>
          <w:fldChar w:fldCharType="separate"/>
        </w:r>
        <w:r>
          <w:rPr>
            <w:noProof/>
            <w:webHidden/>
          </w:rPr>
          <w:t>8</w:t>
        </w:r>
        <w:r>
          <w:rPr>
            <w:noProof/>
            <w:webHidden/>
          </w:rPr>
          <w:fldChar w:fldCharType="end"/>
        </w:r>
      </w:hyperlink>
    </w:p>
    <w:p w:rsidR="00B003DB" w:rsidRDefault="00B003DB" w14:paraId="696DD2BB" w14:textId="55FBBEE7">
      <w:pPr>
        <w:pStyle w:val="TOC2"/>
        <w:rPr>
          <w:rFonts w:asciiTheme="minorHAnsi" w:hAnsiTheme="minorHAnsi" w:eastAsiaTheme="minorEastAsia" w:cstheme="minorBidi"/>
          <w:noProof/>
          <w:color w:val="auto"/>
          <w:kern w:val="2"/>
          <w:lang w:val="en-US"/>
          <w14:ligatures w14:val="standardContextual"/>
        </w:rPr>
      </w:pPr>
      <w:hyperlink w:history="1" w:anchor="_Toc223878884">
        <w:r w:rsidRPr="00017843">
          <w:rPr>
            <w:rStyle w:val="Hyperlink"/>
            <w:noProof/>
          </w:rPr>
          <w:t>2.9</w:t>
        </w:r>
        <w:r>
          <w:rPr>
            <w:rFonts w:asciiTheme="minorHAnsi" w:hAnsiTheme="minorHAnsi" w:eastAsiaTheme="minorEastAsia" w:cstheme="minorBidi"/>
            <w:noProof/>
            <w:color w:val="auto"/>
            <w:kern w:val="2"/>
            <w:lang w:val="en-US"/>
            <w14:ligatures w14:val="standardContextual"/>
          </w:rPr>
          <w:tab/>
        </w:r>
        <w:r w:rsidRPr="00017843">
          <w:rPr>
            <w:rStyle w:val="Hyperlink"/>
            <w:noProof/>
          </w:rPr>
          <w:t>Verificar a Hierarquia</w:t>
        </w:r>
        <w:r>
          <w:rPr>
            <w:noProof/>
            <w:webHidden/>
          </w:rPr>
          <w:tab/>
        </w:r>
        <w:r>
          <w:rPr>
            <w:noProof/>
            <w:webHidden/>
          </w:rPr>
          <w:fldChar w:fldCharType="begin"/>
        </w:r>
        <w:r>
          <w:rPr>
            <w:noProof/>
            <w:webHidden/>
          </w:rPr>
          <w:instrText xml:space="preserve"> PAGEREF _Toc223878884 \h </w:instrText>
        </w:r>
        <w:r>
          <w:rPr>
            <w:noProof/>
            <w:webHidden/>
          </w:rPr>
        </w:r>
        <w:r>
          <w:rPr>
            <w:noProof/>
            <w:webHidden/>
          </w:rPr>
          <w:fldChar w:fldCharType="separate"/>
        </w:r>
        <w:r>
          <w:rPr>
            <w:noProof/>
            <w:webHidden/>
          </w:rPr>
          <w:t>8</w:t>
        </w:r>
        <w:r>
          <w:rPr>
            <w:noProof/>
            <w:webHidden/>
          </w:rPr>
          <w:fldChar w:fldCharType="end"/>
        </w:r>
      </w:hyperlink>
    </w:p>
    <w:p w:rsidR="00B003DB" w:rsidRDefault="00B003DB" w14:paraId="353A42E0" w14:textId="2A0B4A1A">
      <w:pPr>
        <w:pStyle w:val="TOC2"/>
        <w:rPr>
          <w:rFonts w:asciiTheme="minorHAnsi" w:hAnsiTheme="minorHAnsi" w:eastAsiaTheme="minorEastAsia" w:cstheme="minorBidi"/>
          <w:noProof/>
          <w:color w:val="auto"/>
          <w:kern w:val="2"/>
          <w:lang w:val="en-US"/>
          <w14:ligatures w14:val="standardContextual"/>
        </w:rPr>
      </w:pPr>
      <w:hyperlink w:history="1" w:anchor="_Toc223878885">
        <w:r w:rsidRPr="00017843">
          <w:rPr>
            <w:rStyle w:val="Hyperlink"/>
            <w:noProof/>
            <w:lang w:val="pt-BR"/>
          </w:rPr>
          <w:t>2.10</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Selecione Termos para Todas as Informações Relatadas, não adicione Informação</w:t>
        </w:r>
        <w:r>
          <w:rPr>
            <w:noProof/>
            <w:webHidden/>
          </w:rPr>
          <w:tab/>
        </w:r>
        <w:r>
          <w:rPr>
            <w:noProof/>
            <w:webHidden/>
          </w:rPr>
          <w:fldChar w:fldCharType="begin"/>
        </w:r>
        <w:r>
          <w:rPr>
            <w:noProof/>
            <w:webHidden/>
          </w:rPr>
          <w:instrText xml:space="preserve"> PAGEREF _Toc223878885 \h </w:instrText>
        </w:r>
        <w:r>
          <w:rPr>
            <w:noProof/>
            <w:webHidden/>
          </w:rPr>
        </w:r>
        <w:r>
          <w:rPr>
            <w:noProof/>
            <w:webHidden/>
          </w:rPr>
          <w:fldChar w:fldCharType="separate"/>
        </w:r>
        <w:r>
          <w:rPr>
            <w:noProof/>
            <w:webHidden/>
          </w:rPr>
          <w:t>8</w:t>
        </w:r>
        <w:r>
          <w:rPr>
            <w:noProof/>
            <w:webHidden/>
          </w:rPr>
          <w:fldChar w:fldCharType="end"/>
        </w:r>
      </w:hyperlink>
    </w:p>
    <w:p w:rsidR="00B003DB" w:rsidRDefault="00B003DB" w14:paraId="17245748" w14:textId="7A512756">
      <w:pPr>
        <w:pStyle w:val="TOC1"/>
        <w:rPr>
          <w:rFonts w:asciiTheme="minorHAnsi" w:hAnsiTheme="minorHAnsi" w:eastAsiaTheme="minorEastAsia" w:cstheme="minorBidi"/>
          <w:caps w:val="0"/>
          <w:noProof/>
          <w:color w:val="auto"/>
          <w:kern w:val="2"/>
          <w:lang w:val="en-US"/>
          <w14:ligatures w14:val="standardContextual"/>
        </w:rPr>
      </w:pPr>
      <w:hyperlink w:history="1" w:anchor="_Toc223878886">
        <w:r w:rsidRPr="00017843">
          <w:rPr>
            <w:rStyle w:val="Hyperlink"/>
            <w:noProof/>
          </w:rPr>
          <w:t>SEÇÃO 3 –</w:t>
        </w:r>
        <w:r>
          <w:rPr>
            <w:rFonts w:asciiTheme="minorHAnsi" w:hAnsiTheme="minorHAnsi" w:eastAsiaTheme="minorEastAsia" w:cstheme="minorBidi"/>
            <w:caps w:val="0"/>
            <w:noProof/>
            <w:color w:val="auto"/>
            <w:kern w:val="2"/>
            <w:lang w:val="en-US"/>
            <w14:ligatures w14:val="standardContextual"/>
          </w:rPr>
          <w:tab/>
        </w:r>
        <w:r w:rsidRPr="00017843">
          <w:rPr>
            <w:rStyle w:val="Hyperlink"/>
            <w:noProof/>
          </w:rPr>
          <w:t>PONTOS DE SELEÇÃO DE TERMOS</w:t>
        </w:r>
        <w:r>
          <w:rPr>
            <w:noProof/>
            <w:webHidden/>
          </w:rPr>
          <w:tab/>
        </w:r>
        <w:r>
          <w:rPr>
            <w:noProof/>
            <w:webHidden/>
          </w:rPr>
          <w:fldChar w:fldCharType="begin"/>
        </w:r>
        <w:r>
          <w:rPr>
            <w:noProof/>
            <w:webHidden/>
          </w:rPr>
          <w:instrText xml:space="preserve"> PAGEREF _Toc223878886 \h </w:instrText>
        </w:r>
        <w:r>
          <w:rPr>
            <w:noProof/>
            <w:webHidden/>
          </w:rPr>
        </w:r>
        <w:r>
          <w:rPr>
            <w:noProof/>
            <w:webHidden/>
          </w:rPr>
          <w:fldChar w:fldCharType="separate"/>
        </w:r>
        <w:r>
          <w:rPr>
            <w:noProof/>
            <w:webHidden/>
          </w:rPr>
          <w:t>10</w:t>
        </w:r>
        <w:r>
          <w:rPr>
            <w:noProof/>
            <w:webHidden/>
          </w:rPr>
          <w:fldChar w:fldCharType="end"/>
        </w:r>
      </w:hyperlink>
    </w:p>
    <w:p w:rsidR="00B003DB" w:rsidRDefault="00B003DB" w14:paraId="683518B4" w14:textId="5652AD67">
      <w:pPr>
        <w:pStyle w:val="TOC2"/>
        <w:rPr>
          <w:rFonts w:asciiTheme="minorHAnsi" w:hAnsiTheme="minorHAnsi" w:eastAsiaTheme="minorEastAsia" w:cstheme="minorBidi"/>
          <w:noProof/>
          <w:color w:val="auto"/>
          <w:kern w:val="2"/>
          <w:lang w:val="en-US"/>
          <w14:ligatures w14:val="standardContextual"/>
        </w:rPr>
      </w:pPr>
      <w:hyperlink w:history="1" w:anchor="_Toc223878887">
        <w:r w:rsidRPr="00017843">
          <w:rPr>
            <w:rStyle w:val="Hyperlink"/>
            <w:noProof/>
            <w:lang w:val="pt-BR"/>
          </w:rPr>
          <w:t>3.1</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Diagnósticos Definitivos e Provisórios com ou sem Sinais e Sintomas</w:t>
        </w:r>
        <w:r>
          <w:rPr>
            <w:noProof/>
            <w:webHidden/>
          </w:rPr>
          <w:tab/>
        </w:r>
        <w:r>
          <w:rPr>
            <w:noProof/>
            <w:webHidden/>
          </w:rPr>
          <w:fldChar w:fldCharType="begin"/>
        </w:r>
        <w:r>
          <w:rPr>
            <w:noProof/>
            <w:webHidden/>
          </w:rPr>
          <w:instrText xml:space="preserve"> PAGEREF _Toc223878887 \h </w:instrText>
        </w:r>
        <w:r>
          <w:rPr>
            <w:noProof/>
            <w:webHidden/>
          </w:rPr>
        </w:r>
        <w:r>
          <w:rPr>
            <w:noProof/>
            <w:webHidden/>
          </w:rPr>
          <w:fldChar w:fldCharType="separate"/>
        </w:r>
        <w:r>
          <w:rPr>
            <w:noProof/>
            <w:webHidden/>
          </w:rPr>
          <w:t>10</w:t>
        </w:r>
        <w:r>
          <w:rPr>
            <w:noProof/>
            <w:webHidden/>
          </w:rPr>
          <w:fldChar w:fldCharType="end"/>
        </w:r>
      </w:hyperlink>
    </w:p>
    <w:p w:rsidR="00B003DB" w:rsidRDefault="00B003DB" w14:paraId="5801B065" w14:textId="09913E44">
      <w:pPr>
        <w:pStyle w:val="TOC2"/>
        <w:rPr>
          <w:rFonts w:asciiTheme="minorHAnsi" w:hAnsiTheme="minorHAnsi" w:eastAsiaTheme="minorEastAsia" w:cstheme="minorBidi"/>
          <w:noProof/>
          <w:color w:val="auto"/>
          <w:kern w:val="2"/>
          <w:lang w:val="en-US"/>
          <w14:ligatures w14:val="standardContextual"/>
        </w:rPr>
      </w:pPr>
      <w:hyperlink w:history="1" w:anchor="_Toc223878888">
        <w:r w:rsidRPr="00017843">
          <w:rPr>
            <w:rStyle w:val="Hyperlink"/>
            <w:noProof/>
            <w:lang w:val="pt-BR"/>
          </w:rPr>
          <w:t>3.2</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Óbito e outros desfechos para pacientes</w:t>
        </w:r>
        <w:r>
          <w:rPr>
            <w:noProof/>
            <w:webHidden/>
          </w:rPr>
          <w:tab/>
        </w:r>
        <w:r>
          <w:rPr>
            <w:noProof/>
            <w:webHidden/>
          </w:rPr>
          <w:fldChar w:fldCharType="begin"/>
        </w:r>
        <w:r>
          <w:rPr>
            <w:noProof/>
            <w:webHidden/>
          </w:rPr>
          <w:instrText xml:space="preserve"> PAGEREF _Toc223878888 \h </w:instrText>
        </w:r>
        <w:r>
          <w:rPr>
            <w:noProof/>
            <w:webHidden/>
          </w:rPr>
        </w:r>
        <w:r>
          <w:rPr>
            <w:noProof/>
            <w:webHidden/>
          </w:rPr>
          <w:fldChar w:fldCharType="separate"/>
        </w:r>
        <w:r>
          <w:rPr>
            <w:noProof/>
            <w:webHidden/>
          </w:rPr>
          <w:t>14</w:t>
        </w:r>
        <w:r>
          <w:rPr>
            <w:noProof/>
            <w:webHidden/>
          </w:rPr>
          <w:fldChar w:fldCharType="end"/>
        </w:r>
      </w:hyperlink>
    </w:p>
    <w:p w:rsidR="00B003DB" w:rsidRDefault="00B003DB" w14:paraId="53D8E7F5" w14:textId="58C70FFA">
      <w:pPr>
        <w:pStyle w:val="TOC3"/>
        <w:rPr>
          <w:rFonts w:asciiTheme="minorHAnsi" w:hAnsiTheme="minorHAnsi" w:eastAsiaTheme="minorEastAsia" w:cstheme="minorBidi"/>
          <w:noProof/>
          <w:color w:val="auto"/>
          <w:kern w:val="2"/>
          <w:lang w:val="en-US"/>
          <w14:ligatures w14:val="standardContextual"/>
        </w:rPr>
      </w:pPr>
      <w:hyperlink w:history="1" w:anchor="_Toc223878889">
        <w:r w:rsidRPr="00017843">
          <w:rPr>
            <w:rStyle w:val="Hyperlink"/>
            <w:noProof/>
          </w:rPr>
          <w:t>3.2.1</w:t>
        </w:r>
        <w:r>
          <w:rPr>
            <w:rFonts w:asciiTheme="minorHAnsi" w:hAnsiTheme="minorHAnsi" w:eastAsiaTheme="minorEastAsia" w:cstheme="minorBidi"/>
            <w:noProof/>
            <w:color w:val="auto"/>
            <w:kern w:val="2"/>
            <w:lang w:val="en-US"/>
            <w14:ligatures w14:val="standardContextual"/>
          </w:rPr>
          <w:tab/>
        </w:r>
        <w:r w:rsidRPr="00017843">
          <w:rPr>
            <w:rStyle w:val="Hyperlink"/>
            <w:noProof/>
          </w:rPr>
          <w:t>Óbito com RAMs/EAs</w:t>
        </w:r>
        <w:r>
          <w:rPr>
            <w:noProof/>
            <w:webHidden/>
          </w:rPr>
          <w:tab/>
        </w:r>
        <w:r>
          <w:rPr>
            <w:noProof/>
            <w:webHidden/>
          </w:rPr>
          <w:fldChar w:fldCharType="begin"/>
        </w:r>
        <w:r>
          <w:rPr>
            <w:noProof/>
            <w:webHidden/>
          </w:rPr>
          <w:instrText xml:space="preserve"> PAGEREF _Toc223878889 \h </w:instrText>
        </w:r>
        <w:r>
          <w:rPr>
            <w:noProof/>
            <w:webHidden/>
          </w:rPr>
        </w:r>
        <w:r>
          <w:rPr>
            <w:noProof/>
            <w:webHidden/>
          </w:rPr>
          <w:fldChar w:fldCharType="separate"/>
        </w:r>
        <w:r>
          <w:rPr>
            <w:noProof/>
            <w:webHidden/>
          </w:rPr>
          <w:t>14</w:t>
        </w:r>
        <w:r>
          <w:rPr>
            <w:noProof/>
            <w:webHidden/>
          </w:rPr>
          <w:fldChar w:fldCharType="end"/>
        </w:r>
      </w:hyperlink>
    </w:p>
    <w:p w:rsidR="00B003DB" w:rsidRDefault="00B003DB" w14:paraId="434796F8" w14:textId="4FB39BAE">
      <w:pPr>
        <w:pStyle w:val="TOC3"/>
        <w:rPr>
          <w:rFonts w:asciiTheme="minorHAnsi" w:hAnsiTheme="minorHAnsi" w:eastAsiaTheme="minorEastAsia" w:cstheme="minorBidi"/>
          <w:noProof/>
          <w:color w:val="auto"/>
          <w:kern w:val="2"/>
          <w:lang w:val="en-US"/>
          <w14:ligatures w14:val="standardContextual"/>
        </w:rPr>
      </w:pPr>
      <w:hyperlink w:history="1" w:anchor="_Toc223878890">
        <w:r w:rsidRPr="00017843">
          <w:rPr>
            <w:rStyle w:val="Hyperlink"/>
            <w:noProof/>
          </w:rPr>
          <w:t>3.2.2</w:t>
        </w:r>
        <w:r>
          <w:rPr>
            <w:rFonts w:asciiTheme="minorHAnsi" w:hAnsiTheme="minorHAnsi" w:eastAsiaTheme="minorEastAsia" w:cstheme="minorBidi"/>
            <w:noProof/>
            <w:color w:val="auto"/>
            <w:kern w:val="2"/>
            <w:lang w:val="en-US"/>
            <w14:ligatures w14:val="standardContextual"/>
          </w:rPr>
          <w:tab/>
        </w:r>
        <w:r w:rsidRPr="00017843">
          <w:rPr>
            <w:rStyle w:val="Hyperlink"/>
            <w:noProof/>
          </w:rPr>
          <w:t>Óbito como única informação relatada</w:t>
        </w:r>
        <w:r>
          <w:rPr>
            <w:noProof/>
            <w:webHidden/>
          </w:rPr>
          <w:tab/>
        </w:r>
        <w:r>
          <w:rPr>
            <w:noProof/>
            <w:webHidden/>
          </w:rPr>
          <w:fldChar w:fldCharType="begin"/>
        </w:r>
        <w:r>
          <w:rPr>
            <w:noProof/>
            <w:webHidden/>
          </w:rPr>
          <w:instrText xml:space="preserve"> PAGEREF _Toc223878890 \h </w:instrText>
        </w:r>
        <w:r>
          <w:rPr>
            <w:noProof/>
            <w:webHidden/>
          </w:rPr>
        </w:r>
        <w:r>
          <w:rPr>
            <w:noProof/>
            <w:webHidden/>
          </w:rPr>
          <w:fldChar w:fldCharType="separate"/>
        </w:r>
        <w:r>
          <w:rPr>
            <w:noProof/>
            <w:webHidden/>
          </w:rPr>
          <w:t>15</w:t>
        </w:r>
        <w:r>
          <w:rPr>
            <w:noProof/>
            <w:webHidden/>
          </w:rPr>
          <w:fldChar w:fldCharType="end"/>
        </w:r>
      </w:hyperlink>
    </w:p>
    <w:p w:rsidR="00B003DB" w:rsidRDefault="00B003DB" w14:paraId="2C777053" w14:textId="0FE90683">
      <w:pPr>
        <w:pStyle w:val="TOC3"/>
        <w:rPr>
          <w:rFonts w:asciiTheme="minorHAnsi" w:hAnsiTheme="minorHAnsi" w:eastAsiaTheme="minorEastAsia" w:cstheme="minorBidi"/>
          <w:noProof/>
          <w:color w:val="auto"/>
          <w:kern w:val="2"/>
          <w:lang w:val="en-US"/>
          <w14:ligatures w14:val="standardContextual"/>
        </w:rPr>
      </w:pPr>
      <w:hyperlink w:history="1" w:anchor="_Toc223878891">
        <w:r w:rsidRPr="00017843">
          <w:rPr>
            <w:rStyle w:val="Hyperlink"/>
            <w:noProof/>
            <w:lang w:val="pt-BR"/>
          </w:rPr>
          <w:t>3.2.3</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Termos de óbito que adicionam informações clínicas importantes</w:t>
        </w:r>
        <w:r>
          <w:rPr>
            <w:noProof/>
            <w:webHidden/>
          </w:rPr>
          <w:tab/>
        </w:r>
        <w:r>
          <w:rPr>
            <w:noProof/>
            <w:webHidden/>
          </w:rPr>
          <w:fldChar w:fldCharType="begin"/>
        </w:r>
        <w:r>
          <w:rPr>
            <w:noProof/>
            <w:webHidden/>
          </w:rPr>
          <w:instrText xml:space="preserve"> PAGEREF _Toc223878891 \h </w:instrText>
        </w:r>
        <w:r>
          <w:rPr>
            <w:noProof/>
            <w:webHidden/>
          </w:rPr>
        </w:r>
        <w:r>
          <w:rPr>
            <w:noProof/>
            <w:webHidden/>
          </w:rPr>
          <w:fldChar w:fldCharType="separate"/>
        </w:r>
        <w:r>
          <w:rPr>
            <w:noProof/>
            <w:webHidden/>
          </w:rPr>
          <w:t>15</w:t>
        </w:r>
        <w:r>
          <w:rPr>
            <w:noProof/>
            <w:webHidden/>
          </w:rPr>
          <w:fldChar w:fldCharType="end"/>
        </w:r>
      </w:hyperlink>
    </w:p>
    <w:p w:rsidR="00B003DB" w:rsidRDefault="00B003DB" w14:paraId="7D1CFDE2" w14:textId="45DDFD2E">
      <w:pPr>
        <w:pStyle w:val="TOC3"/>
        <w:rPr>
          <w:rFonts w:asciiTheme="minorHAnsi" w:hAnsiTheme="minorHAnsi" w:eastAsiaTheme="minorEastAsia" w:cstheme="minorBidi"/>
          <w:noProof/>
          <w:color w:val="auto"/>
          <w:kern w:val="2"/>
          <w:lang w:val="en-US"/>
          <w14:ligatures w14:val="standardContextual"/>
        </w:rPr>
      </w:pPr>
      <w:hyperlink w:history="1" w:anchor="_Toc223878892">
        <w:r w:rsidRPr="00017843">
          <w:rPr>
            <w:rStyle w:val="Hyperlink"/>
            <w:noProof/>
            <w:lang w:val="pt-BR"/>
          </w:rPr>
          <w:t>3.2.4</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Outros desfechos para pacientes (não fatais)</w:t>
        </w:r>
        <w:r>
          <w:rPr>
            <w:noProof/>
            <w:webHidden/>
          </w:rPr>
          <w:tab/>
        </w:r>
        <w:r>
          <w:rPr>
            <w:noProof/>
            <w:webHidden/>
          </w:rPr>
          <w:fldChar w:fldCharType="begin"/>
        </w:r>
        <w:r>
          <w:rPr>
            <w:noProof/>
            <w:webHidden/>
          </w:rPr>
          <w:instrText xml:space="preserve"> PAGEREF _Toc223878892 \h </w:instrText>
        </w:r>
        <w:r>
          <w:rPr>
            <w:noProof/>
            <w:webHidden/>
          </w:rPr>
        </w:r>
        <w:r>
          <w:rPr>
            <w:noProof/>
            <w:webHidden/>
          </w:rPr>
          <w:fldChar w:fldCharType="separate"/>
        </w:r>
        <w:r>
          <w:rPr>
            <w:noProof/>
            <w:webHidden/>
          </w:rPr>
          <w:t>16</w:t>
        </w:r>
        <w:r>
          <w:rPr>
            <w:noProof/>
            <w:webHidden/>
          </w:rPr>
          <w:fldChar w:fldCharType="end"/>
        </w:r>
      </w:hyperlink>
    </w:p>
    <w:p w:rsidR="00B003DB" w:rsidRDefault="00B003DB" w14:paraId="5C44D038" w14:textId="637F47E8">
      <w:pPr>
        <w:pStyle w:val="TOC2"/>
        <w:rPr>
          <w:rFonts w:asciiTheme="minorHAnsi" w:hAnsiTheme="minorHAnsi" w:eastAsiaTheme="minorEastAsia" w:cstheme="minorBidi"/>
          <w:noProof/>
          <w:color w:val="auto"/>
          <w:kern w:val="2"/>
          <w:lang w:val="en-US"/>
          <w14:ligatures w14:val="standardContextual"/>
        </w:rPr>
      </w:pPr>
      <w:hyperlink w:history="1" w:anchor="_Toc223878893">
        <w:r w:rsidRPr="00017843">
          <w:rPr>
            <w:rStyle w:val="Hyperlink"/>
            <w:noProof/>
          </w:rPr>
          <w:t>3.3</w:t>
        </w:r>
        <w:r>
          <w:rPr>
            <w:rFonts w:asciiTheme="minorHAnsi" w:hAnsiTheme="minorHAnsi" w:eastAsiaTheme="minorEastAsia" w:cstheme="minorBidi"/>
            <w:noProof/>
            <w:color w:val="auto"/>
            <w:kern w:val="2"/>
            <w:lang w:val="en-US"/>
            <w14:ligatures w14:val="standardContextual"/>
          </w:rPr>
          <w:tab/>
        </w:r>
        <w:r w:rsidRPr="00017843">
          <w:rPr>
            <w:rStyle w:val="Hyperlink"/>
            <w:noProof/>
          </w:rPr>
          <w:t>Suicídio e Automutilação</w:t>
        </w:r>
        <w:r>
          <w:rPr>
            <w:noProof/>
            <w:webHidden/>
          </w:rPr>
          <w:tab/>
        </w:r>
        <w:r>
          <w:rPr>
            <w:noProof/>
            <w:webHidden/>
          </w:rPr>
          <w:fldChar w:fldCharType="begin"/>
        </w:r>
        <w:r>
          <w:rPr>
            <w:noProof/>
            <w:webHidden/>
          </w:rPr>
          <w:instrText xml:space="preserve"> PAGEREF _Toc223878893 \h </w:instrText>
        </w:r>
        <w:r>
          <w:rPr>
            <w:noProof/>
            <w:webHidden/>
          </w:rPr>
        </w:r>
        <w:r>
          <w:rPr>
            <w:noProof/>
            <w:webHidden/>
          </w:rPr>
          <w:fldChar w:fldCharType="separate"/>
        </w:r>
        <w:r>
          <w:rPr>
            <w:noProof/>
            <w:webHidden/>
          </w:rPr>
          <w:t>16</w:t>
        </w:r>
        <w:r>
          <w:rPr>
            <w:noProof/>
            <w:webHidden/>
          </w:rPr>
          <w:fldChar w:fldCharType="end"/>
        </w:r>
      </w:hyperlink>
    </w:p>
    <w:p w:rsidR="00B003DB" w:rsidRDefault="00B003DB" w14:paraId="56F4DDC4" w14:textId="2058EBD4">
      <w:pPr>
        <w:pStyle w:val="TOC3"/>
        <w:rPr>
          <w:rFonts w:asciiTheme="minorHAnsi" w:hAnsiTheme="minorHAnsi" w:eastAsiaTheme="minorEastAsia" w:cstheme="minorBidi"/>
          <w:noProof/>
          <w:color w:val="auto"/>
          <w:kern w:val="2"/>
          <w:lang w:val="en-US"/>
          <w14:ligatures w14:val="standardContextual"/>
        </w:rPr>
      </w:pPr>
      <w:hyperlink w:history="1" w:anchor="_Toc223878894">
        <w:r w:rsidRPr="00017843">
          <w:rPr>
            <w:rStyle w:val="Hyperlink"/>
            <w:noProof/>
          </w:rPr>
          <w:t>3.3.1</w:t>
        </w:r>
        <w:r>
          <w:rPr>
            <w:rFonts w:asciiTheme="minorHAnsi" w:hAnsiTheme="minorHAnsi" w:eastAsiaTheme="minorEastAsia" w:cstheme="minorBidi"/>
            <w:noProof/>
            <w:color w:val="auto"/>
            <w:kern w:val="2"/>
            <w:lang w:val="en-US"/>
            <w14:ligatures w14:val="standardContextual"/>
          </w:rPr>
          <w:tab/>
        </w:r>
        <w:r w:rsidRPr="00017843">
          <w:rPr>
            <w:rStyle w:val="Hyperlink"/>
            <w:noProof/>
          </w:rPr>
          <w:t>Se superdosagem é relatada</w:t>
        </w:r>
        <w:r>
          <w:rPr>
            <w:noProof/>
            <w:webHidden/>
          </w:rPr>
          <w:tab/>
        </w:r>
        <w:r>
          <w:rPr>
            <w:noProof/>
            <w:webHidden/>
          </w:rPr>
          <w:fldChar w:fldCharType="begin"/>
        </w:r>
        <w:r>
          <w:rPr>
            <w:noProof/>
            <w:webHidden/>
          </w:rPr>
          <w:instrText xml:space="preserve"> PAGEREF _Toc223878894 \h </w:instrText>
        </w:r>
        <w:r>
          <w:rPr>
            <w:noProof/>
            <w:webHidden/>
          </w:rPr>
        </w:r>
        <w:r>
          <w:rPr>
            <w:noProof/>
            <w:webHidden/>
          </w:rPr>
          <w:fldChar w:fldCharType="separate"/>
        </w:r>
        <w:r>
          <w:rPr>
            <w:noProof/>
            <w:webHidden/>
          </w:rPr>
          <w:t>17</w:t>
        </w:r>
        <w:r>
          <w:rPr>
            <w:noProof/>
            <w:webHidden/>
          </w:rPr>
          <w:fldChar w:fldCharType="end"/>
        </w:r>
      </w:hyperlink>
    </w:p>
    <w:p w:rsidR="00B003DB" w:rsidRDefault="00B003DB" w14:paraId="0AEC97DA" w14:textId="748F0CA2">
      <w:pPr>
        <w:pStyle w:val="TOC3"/>
        <w:rPr>
          <w:rFonts w:asciiTheme="minorHAnsi" w:hAnsiTheme="minorHAnsi" w:eastAsiaTheme="minorEastAsia" w:cstheme="minorBidi"/>
          <w:noProof/>
          <w:color w:val="auto"/>
          <w:kern w:val="2"/>
          <w:lang w:val="en-US"/>
          <w14:ligatures w14:val="standardContextual"/>
        </w:rPr>
      </w:pPr>
      <w:hyperlink w:history="1" w:anchor="_Toc223878895">
        <w:r w:rsidRPr="00017843">
          <w:rPr>
            <w:rStyle w:val="Hyperlink"/>
            <w:noProof/>
          </w:rPr>
          <w:t>3.3.2</w:t>
        </w:r>
        <w:r>
          <w:rPr>
            <w:rFonts w:asciiTheme="minorHAnsi" w:hAnsiTheme="minorHAnsi" w:eastAsiaTheme="minorEastAsia" w:cstheme="minorBidi"/>
            <w:noProof/>
            <w:color w:val="auto"/>
            <w:kern w:val="2"/>
            <w:lang w:val="en-US"/>
            <w14:ligatures w14:val="standardContextual"/>
          </w:rPr>
          <w:tab/>
        </w:r>
        <w:r w:rsidRPr="00017843">
          <w:rPr>
            <w:rStyle w:val="Hyperlink"/>
            <w:noProof/>
          </w:rPr>
          <w:t>Se automutilação é relatada</w:t>
        </w:r>
        <w:r>
          <w:rPr>
            <w:noProof/>
            <w:webHidden/>
          </w:rPr>
          <w:tab/>
        </w:r>
        <w:r>
          <w:rPr>
            <w:noProof/>
            <w:webHidden/>
          </w:rPr>
          <w:fldChar w:fldCharType="begin"/>
        </w:r>
        <w:r>
          <w:rPr>
            <w:noProof/>
            <w:webHidden/>
          </w:rPr>
          <w:instrText xml:space="preserve"> PAGEREF _Toc223878895 \h </w:instrText>
        </w:r>
        <w:r>
          <w:rPr>
            <w:noProof/>
            <w:webHidden/>
          </w:rPr>
        </w:r>
        <w:r>
          <w:rPr>
            <w:noProof/>
            <w:webHidden/>
          </w:rPr>
          <w:fldChar w:fldCharType="separate"/>
        </w:r>
        <w:r>
          <w:rPr>
            <w:noProof/>
            <w:webHidden/>
          </w:rPr>
          <w:t>17</w:t>
        </w:r>
        <w:r>
          <w:rPr>
            <w:noProof/>
            <w:webHidden/>
          </w:rPr>
          <w:fldChar w:fldCharType="end"/>
        </w:r>
      </w:hyperlink>
    </w:p>
    <w:p w:rsidR="00B003DB" w:rsidRDefault="00B003DB" w14:paraId="318A2C09" w14:textId="115943FA">
      <w:pPr>
        <w:pStyle w:val="TOC3"/>
        <w:rPr>
          <w:rFonts w:asciiTheme="minorHAnsi" w:hAnsiTheme="minorHAnsi" w:eastAsiaTheme="minorEastAsia" w:cstheme="minorBidi"/>
          <w:noProof/>
          <w:color w:val="auto"/>
          <w:kern w:val="2"/>
          <w:lang w:val="en-US"/>
          <w14:ligatures w14:val="standardContextual"/>
        </w:rPr>
      </w:pPr>
      <w:hyperlink w:history="1" w:anchor="_Toc223878896">
        <w:r w:rsidRPr="00017843">
          <w:rPr>
            <w:rStyle w:val="Hyperlink"/>
            <w:noProof/>
          </w:rPr>
          <w:t>3.3.3</w:t>
        </w:r>
        <w:r>
          <w:rPr>
            <w:rFonts w:asciiTheme="minorHAnsi" w:hAnsiTheme="minorHAnsi" w:eastAsiaTheme="minorEastAsia" w:cstheme="minorBidi"/>
            <w:noProof/>
            <w:color w:val="auto"/>
            <w:kern w:val="2"/>
            <w:lang w:val="en-US"/>
            <w14:ligatures w14:val="standardContextual"/>
          </w:rPr>
          <w:tab/>
        </w:r>
        <w:r w:rsidRPr="00017843">
          <w:rPr>
            <w:rStyle w:val="Hyperlink"/>
            <w:noProof/>
          </w:rPr>
          <w:t>Tentativa fatal de suicídio</w:t>
        </w:r>
        <w:r>
          <w:rPr>
            <w:noProof/>
            <w:webHidden/>
          </w:rPr>
          <w:tab/>
        </w:r>
        <w:r>
          <w:rPr>
            <w:noProof/>
            <w:webHidden/>
          </w:rPr>
          <w:fldChar w:fldCharType="begin"/>
        </w:r>
        <w:r>
          <w:rPr>
            <w:noProof/>
            <w:webHidden/>
          </w:rPr>
          <w:instrText xml:space="preserve"> PAGEREF _Toc223878896 \h </w:instrText>
        </w:r>
        <w:r>
          <w:rPr>
            <w:noProof/>
            <w:webHidden/>
          </w:rPr>
        </w:r>
        <w:r>
          <w:rPr>
            <w:noProof/>
            <w:webHidden/>
          </w:rPr>
          <w:fldChar w:fldCharType="separate"/>
        </w:r>
        <w:r>
          <w:rPr>
            <w:noProof/>
            <w:webHidden/>
          </w:rPr>
          <w:t>17</w:t>
        </w:r>
        <w:r>
          <w:rPr>
            <w:noProof/>
            <w:webHidden/>
          </w:rPr>
          <w:fldChar w:fldCharType="end"/>
        </w:r>
      </w:hyperlink>
    </w:p>
    <w:p w:rsidR="00B003DB" w:rsidRDefault="00B003DB" w14:paraId="1CC824B2" w14:textId="74250F3B">
      <w:pPr>
        <w:pStyle w:val="TOC2"/>
        <w:rPr>
          <w:rFonts w:asciiTheme="minorHAnsi" w:hAnsiTheme="minorHAnsi" w:eastAsiaTheme="minorEastAsia" w:cstheme="minorBidi"/>
          <w:noProof/>
          <w:color w:val="auto"/>
          <w:kern w:val="2"/>
          <w:lang w:val="en-US"/>
          <w14:ligatures w14:val="standardContextual"/>
        </w:rPr>
      </w:pPr>
      <w:hyperlink w:history="1" w:anchor="_Toc223878897">
        <w:r w:rsidRPr="00017843">
          <w:rPr>
            <w:rStyle w:val="Hyperlink"/>
            <w:noProof/>
          </w:rPr>
          <w:t>3.4</w:t>
        </w:r>
        <w:r>
          <w:rPr>
            <w:rFonts w:asciiTheme="minorHAnsi" w:hAnsiTheme="minorHAnsi" w:eastAsiaTheme="minorEastAsia" w:cstheme="minorBidi"/>
            <w:noProof/>
            <w:color w:val="auto"/>
            <w:kern w:val="2"/>
            <w:lang w:val="en-US"/>
            <w14:ligatures w14:val="standardContextual"/>
          </w:rPr>
          <w:tab/>
        </w:r>
        <w:r w:rsidRPr="00017843">
          <w:rPr>
            <w:rStyle w:val="Hyperlink"/>
            <w:noProof/>
          </w:rPr>
          <w:t>Informações conflitantes/ambíguas/vagas</w:t>
        </w:r>
        <w:r>
          <w:rPr>
            <w:noProof/>
            <w:webHidden/>
          </w:rPr>
          <w:tab/>
        </w:r>
        <w:r>
          <w:rPr>
            <w:noProof/>
            <w:webHidden/>
          </w:rPr>
          <w:fldChar w:fldCharType="begin"/>
        </w:r>
        <w:r>
          <w:rPr>
            <w:noProof/>
            <w:webHidden/>
          </w:rPr>
          <w:instrText xml:space="preserve"> PAGEREF _Toc223878897 \h </w:instrText>
        </w:r>
        <w:r>
          <w:rPr>
            <w:noProof/>
            <w:webHidden/>
          </w:rPr>
        </w:r>
        <w:r>
          <w:rPr>
            <w:noProof/>
            <w:webHidden/>
          </w:rPr>
          <w:fldChar w:fldCharType="separate"/>
        </w:r>
        <w:r>
          <w:rPr>
            <w:noProof/>
            <w:webHidden/>
          </w:rPr>
          <w:t>18</w:t>
        </w:r>
        <w:r>
          <w:rPr>
            <w:noProof/>
            <w:webHidden/>
          </w:rPr>
          <w:fldChar w:fldCharType="end"/>
        </w:r>
      </w:hyperlink>
    </w:p>
    <w:p w:rsidR="00B003DB" w:rsidRDefault="00B003DB" w14:paraId="453488D2" w14:textId="6D750908">
      <w:pPr>
        <w:pStyle w:val="TOC3"/>
        <w:rPr>
          <w:rFonts w:asciiTheme="minorHAnsi" w:hAnsiTheme="minorHAnsi" w:eastAsiaTheme="minorEastAsia" w:cstheme="minorBidi"/>
          <w:noProof/>
          <w:color w:val="auto"/>
          <w:kern w:val="2"/>
          <w:lang w:val="en-US"/>
          <w14:ligatures w14:val="standardContextual"/>
        </w:rPr>
      </w:pPr>
      <w:hyperlink w:history="1" w:anchor="_Toc223878898">
        <w:r w:rsidRPr="00017843">
          <w:rPr>
            <w:rStyle w:val="Hyperlink"/>
            <w:noProof/>
          </w:rPr>
          <w:t>3.4.1</w:t>
        </w:r>
        <w:r>
          <w:rPr>
            <w:rFonts w:asciiTheme="minorHAnsi" w:hAnsiTheme="minorHAnsi" w:eastAsiaTheme="minorEastAsia" w:cstheme="minorBidi"/>
            <w:noProof/>
            <w:color w:val="auto"/>
            <w:kern w:val="2"/>
            <w:lang w:val="en-US"/>
            <w14:ligatures w14:val="standardContextual"/>
          </w:rPr>
          <w:tab/>
        </w:r>
        <w:r w:rsidRPr="00017843">
          <w:rPr>
            <w:rStyle w:val="Hyperlink"/>
            <w:noProof/>
          </w:rPr>
          <w:t>Informação conflitante</w:t>
        </w:r>
        <w:r>
          <w:rPr>
            <w:noProof/>
            <w:webHidden/>
          </w:rPr>
          <w:tab/>
        </w:r>
        <w:r>
          <w:rPr>
            <w:noProof/>
            <w:webHidden/>
          </w:rPr>
          <w:fldChar w:fldCharType="begin"/>
        </w:r>
        <w:r>
          <w:rPr>
            <w:noProof/>
            <w:webHidden/>
          </w:rPr>
          <w:instrText xml:space="preserve"> PAGEREF _Toc223878898 \h </w:instrText>
        </w:r>
        <w:r>
          <w:rPr>
            <w:noProof/>
            <w:webHidden/>
          </w:rPr>
        </w:r>
        <w:r>
          <w:rPr>
            <w:noProof/>
            <w:webHidden/>
          </w:rPr>
          <w:fldChar w:fldCharType="separate"/>
        </w:r>
        <w:r>
          <w:rPr>
            <w:noProof/>
            <w:webHidden/>
          </w:rPr>
          <w:t>18</w:t>
        </w:r>
        <w:r>
          <w:rPr>
            <w:noProof/>
            <w:webHidden/>
          </w:rPr>
          <w:fldChar w:fldCharType="end"/>
        </w:r>
      </w:hyperlink>
    </w:p>
    <w:p w:rsidR="00B003DB" w:rsidRDefault="00B003DB" w14:paraId="0B71B70F" w14:textId="18ED4C29">
      <w:pPr>
        <w:pStyle w:val="TOC3"/>
        <w:rPr>
          <w:rFonts w:asciiTheme="minorHAnsi" w:hAnsiTheme="minorHAnsi" w:eastAsiaTheme="minorEastAsia" w:cstheme="minorBidi"/>
          <w:noProof/>
          <w:color w:val="auto"/>
          <w:kern w:val="2"/>
          <w:lang w:val="en-US"/>
          <w14:ligatures w14:val="standardContextual"/>
        </w:rPr>
      </w:pPr>
      <w:hyperlink w:history="1" w:anchor="_Toc223878899">
        <w:r w:rsidRPr="00017843">
          <w:rPr>
            <w:rStyle w:val="Hyperlink"/>
            <w:noProof/>
          </w:rPr>
          <w:t>3.4.2</w:t>
        </w:r>
        <w:r>
          <w:rPr>
            <w:rFonts w:asciiTheme="minorHAnsi" w:hAnsiTheme="minorHAnsi" w:eastAsiaTheme="minorEastAsia" w:cstheme="minorBidi"/>
            <w:noProof/>
            <w:color w:val="auto"/>
            <w:kern w:val="2"/>
            <w:lang w:val="en-US"/>
            <w14:ligatures w14:val="standardContextual"/>
          </w:rPr>
          <w:tab/>
        </w:r>
        <w:r w:rsidRPr="00017843">
          <w:rPr>
            <w:rStyle w:val="Hyperlink"/>
            <w:noProof/>
          </w:rPr>
          <w:t>Informação ambígua</w:t>
        </w:r>
        <w:r>
          <w:rPr>
            <w:noProof/>
            <w:webHidden/>
          </w:rPr>
          <w:tab/>
        </w:r>
        <w:r>
          <w:rPr>
            <w:noProof/>
            <w:webHidden/>
          </w:rPr>
          <w:fldChar w:fldCharType="begin"/>
        </w:r>
        <w:r>
          <w:rPr>
            <w:noProof/>
            <w:webHidden/>
          </w:rPr>
          <w:instrText xml:space="preserve"> PAGEREF _Toc223878899 \h </w:instrText>
        </w:r>
        <w:r>
          <w:rPr>
            <w:noProof/>
            <w:webHidden/>
          </w:rPr>
        </w:r>
        <w:r>
          <w:rPr>
            <w:noProof/>
            <w:webHidden/>
          </w:rPr>
          <w:fldChar w:fldCharType="separate"/>
        </w:r>
        <w:r>
          <w:rPr>
            <w:noProof/>
            <w:webHidden/>
          </w:rPr>
          <w:t>19</w:t>
        </w:r>
        <w:r>
          <w:rPr>
            <w:noProof/>
            <w:webHidden/>
          </w:rPr>
          <w:fldChar w:fldCharType="end"/>
        </w:r>
      </w:hyperlink>
    </w:p>
    <w:p w:rsidR="00B003DB" w:rsidRDefault="00B003DB" w14:paraId="24887AF7" w14:textId="38EB1E95">
      <w:pPr>
        <w:pStyle w:val="TOC3"/>
        <w:rPr>
          <w:rFonts w:asciiTheme="minorHAnsi" w:hAnsiTheme="minorHAnsi" w:eastAsiaTheme="minorEastAsia" w:cstheme="minorBidi"/>
          <w:noProof/>
          <w:color w:val="auto"/>
          <w:kern w:val="2"/>
          <w:lang w:val="en-US"/>
          <w14:ligatures w14:val="standardContextual"/>
        </w:rPr>
      </w:pPr>
      <w:hyperlink w:history="1" w:anchor="_Toc223878900">
        <w:r w:rsidRPr="00017843">
          <w:rPr>
            <w:rStyle w:val="Hyperlink"/>
            <w:noProof/>
          </w:rPr>
          <w:t>3.4.3</w:t>
        </w:r>
        <w:r>
          <w:rPr>
            <w:rFonts w:asciiTheme="minorHAnsi" w:hAnsiTheme="minorHAnsi" w:eastAsiaTheme="minorEastAsia" w:cstheme="minorBidi"/>
            <w:noProof/>
            <w:color w:val="auto"/>
            <w:kern w:val="2"/>
            <w:lang w:val="en-US"/>
            <w14:ligatures w14:val="standardContextual"/>
          </w:rPr>
          <w:tab/>
        </w:r>
        <w:r w:rsidRPr="00017843">
          <w:rPr>
            <w:rStyle w:val="Hyperlink"/>
            <w:noProof/>
          </w:rPr>
          <w:t>Informação vaga</w:t>
        </w:r>
        <w:r>
          <w:rPr>
            <w:noProof/>
            <w:webHidden/>
          </w:rPr>
          <w:tab/>
        </w:r>
        <w:r>
          <w:rPr>
            <w:noProof/>
            <w:webHidden/>
          </w:rPr>
          <w:fldChar w:fldCharType="begin"/>
        </w:r>
        <w:r>
          <w:rPr>
            <w:noProof/>
            <w:webHidden/>
          </w:rPr>
          <w:instrText xml:space="preserve"> PAGEREF _Toc223878900 \h </w:instrText>
        </w:r>
        <w:r>
          <w:rPr>
            <w:noProof/>
            <w:webHidden/>
          </w:rPr>
        </w:r>
        <w:r>
          <w:rPr>
            <w:noProof/>
            <w:webHidden/>
          </w:rPr>
          <w:fldChar w:fldCharType="separate"/>
        </w:r>
        <w:r>
          <w:rPr>
            <w:noProof/>
            <w:webHidden/>
          </w:rPr>
          <w:t>19</w:t>
        </w:r>
        <w:r>
          <w:rPr>
            <w:noProof/>
            <w:webHidden/>
          </w:rPr>
          <w:fldChar w:fldCharType="end"/>
        </w:r>
      </w:hyperlink>
    </w:p>
    <w:p w:rsidR="00B003DB" w:rsidRDefault="00B003DB" w14:paraId="22E21845" w14:textId="5822BA5C">
      <w:pPr>
        <w:pStyle w:val="TOC2"/>
        <w:rPr>
          <w:rFonts w:asciiTheme="minorHAnsi" w:hAnsiTheme="minorHAnsi" w:eastAsiaTheme="minorEastAsia" w:cstheme="minorBidi"/>
          <w:noProof/>
          <w:color w:val="auto"/>
          <w:kern w:val="2"/>
          <w:lang w:val="en-US"/>
          <w14:ligatures w14:val="standardContextual"/>
        </w:rPr>
      </w:pPr>
      <w:hyperlink w:history="1" w:anchor="_Toc223878901">
        <w:r w:rsidRPr="00017843">
          <w:rPr>
            <w:rStyle w:val="Hyperlink"/>
            <w:noProof/>
          </w:rPr>
          <w:t>3.5</w:t>
        </w:r>
        <w:r>
          <w:rPr>
            <w:rFonts w:asciiTheme="minorHAnsi" w:hAnsiTheme="minorHAnsi" w:eastAsiaTheme="minorEastAsia" w:cstheme="minorBidi"/>
            <w:noProof/>
            <w:color w:val="auto"/>
            <w:kern w:val="2"/>
            <w:lang w:val="en-US"/>
            <w14:ligatures w14:val="standardContextual"/>
          </w:rPr>
          <w:tab/>
        </w:r>
        <w:r w:rsidRPr="00017843">
          <w:rPr>
            <w:rStyle w:val="Hyperlink"/>
            <w:noProof/>
          </w:rPr>
          <w:t>Combinação de termos</w:t>
        </w:r>
        <w:r>
          <w:rPr>
            <w:noProof/>
            <w:webHidden/>
          </w:rPr>
          <w:tab/>
        </w:r>
        <w:r>
          <w:rPr>
            <w:noProof/>
            <w:webHidden/>
          </w:rPr>
          <w:fldChar w:fldCharType="begin"/>
        </w:r>
        <w:r>
          <w:rPr>
            <w:noProof/>
            <w:webHidden/>
          </w:rPr>
          <w:instrText xml:space="preserve"> PAGEREF _Toc223878901 \h </w:instrText>
        </w:r>
        <w:r>
          <w:rPr>
            <w:noProof/>
            <w:webHidden/>
          </w:rPr>
        </w:r>
        <w:r>
          <w:rPr>
            <w:noProof/>
            <w:webHidden/>
          </w:rPr>
          <w:fldChar w:fldCharType="separate"/>
        </w:r>
        <w:r>
          <w:rPr>
            <w:noProof/>
            <w:webHidden/>
          </w:rPr>
          <w:t>20</w:t>
        </w:r>
        <w:r>
          <w:rPr>
            <w:noProof/>
            <w:webHidden/>
          </w:rPr>
          <w:fldChar w:fldCharType="end"/>
        </w:r>
      </w:hyperlink>
    </w:p>
    <w:p w:rsidR="00B003DB" w:rsidRDefault="00B003DB" w14:paraId="56C9CDEE" w14:textId="0494BCA1">
      <w:pPr>
        <w:pStyle w:val="TOC3"/>
        <w:rPr>
          <w:rFonts w:asciiTheme="minorHAnsi" w:hAnsiTheme="minorHAnsi" w:eastAsiaTheme="minorEastAsia" w:cstheme="minorBidi"/>
          <w:noProof/>
          <w:color w:val="auto"/>
          <w:kern w:val="2"/>
          <w:lang w:val="en-US"/>
          <w14:ligatures w14:val="standardContextual"/>
        </w:rPr>
      </w:pPr>
      <w:hyperlink w:history="1" w:anchor="_Toc223878902">
        <w:r w:rsidRPr="00017843">
          <w:rPr>
            <w:rStyle w:val="Hyperlink"/>
            <w:noProof/>
          </w:rPr>
          <w:t>3.5.1</w:t>
        </w:r>
        <w:r>
          <w:rPr>
            <w:rFonts w:asciiTheme="minorHAnsi" w:hAnsiTheme="minorHAnsi" w:eastAsiaTheme="minorEastAsia" w:cstheme="minorBidi"/>
            <w:noProof/>
            <w:color w:val="auto"/>
            <w:kern w:val="2"/>
            <w:lang w:val="en-US"/>
            <w14:ligatures w14:val="standardContextual"/>
          </w:rPr>
          <w:tab/>
        </w:r>
        <w:r w:rsidRPr="00017843">
          <w:rPr>
            <w:rStyle w:val="Hyperlink"/>
            <w:noProof/>
          </w:rPr>
          <w:t>Diagnóstico e sinal/sintoma</w:t>
        </w:r>
        <w:r>
          <w:rPr>
            <w:noProof/>
            <w:webHidden/>
          </w:rPr>
          <w:tab/>
        </w:r>
        <w:r>
          <w:rPr>
            <w:noProof/>
            <w:webHidden/>
          </w:rPr>
          <w:fldChar w:fldCharType="begin"/>
        </w:r>
        <w:r>
          <w:rPr>
            <w:noProof/>
            <w:webHidden/>
          </w:rPr>
          <w:instrText xml:space="preserve"> PAGEREF _Toc223878902 \h </w:instrText>
        </w:r>
        <w:r>
          <w:rPr>
            <w:noProof/>
            <w:webHidden/>
          </w:rPr>
        </w:r>
        <w:r>
          <w:rPr>
            <w:noProof/>
            <w:webHidden/>
          </w:rPr>
          <w:fldChar w:fldCharType="separate"/>
        </w:r>
        <w:r>
          <w:rPr>
            <w:noProof/>
            <w:webHidden/>
          </w:rPr>
          <w:t>20</w:t>
        </w:r>
        <w:r>
          <w:rPr>
            <w:noProof/>
            <w:webHidden/>
          </w:rPr>
          <w:fldChar w:fldCharType="end"/>
        </w:r>
      </w:hyperlink>
    </w:p>
    <w:p w:rsidR="00B003DB" w:rsidRDefault="00B003DB" w14:paraId="16EE0C83" w14:textId="188C8E85">
      <w:pPr>
        <w:pStyle w:val="TOC3"/>
        <w:rPr>
          <w:rFonts w:asciiTheme="minorHAnsi" w:hAnsiTheme="minorHAnsi" w:eastAsiaTheme="minorEastAsia" w:cstheme="minorBidi"/>
          <w:noProof/>
          <w:color w:val="auto"/>
          <w:kern w:val="2"/>
          <w:lang w:val="en-US"/>
          <w14:ligatures w14:val="standardContextual"/>
        </w:rPr>
      </w:pPr>
      <w:hyperlink w:history="1" w:anchor="_Toc223878903">
        <w:r w:rsidRPr="00017843">
          <w:rPr>
            <w:rStyle w:val="Hyperlink"/>
            <w:noProof/>
            <w:lang w:val="pt-BR"/>
          </w:rPr>
          <w:t>3.5.2</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Uma condição relatada é mais específica que a outra</w:t>
        </w:r>
        <w:r>
          <w:rPr>
            <w:noProof/>
            <w:webHidden/>
          </w:rPr>
          <w:tab/>
        </w:r>
        <w:r>
          <w:rPr>
            <w:noProof/>
            <w:webHidden/>
          </w:rPr>
          <w:fldChar w:fldCharType="begin"/>
        </w:r>
        <w:r>
          <w:rPr>
            <w:noProof/>
            <w:webHidden/>
          </w:rPr>
          <w:instrText xml:space="preserve"> PAGEREF _Toc223878903 \h </w:instrText>
        </w:r>
        <w:r>
          <w:rPr>
            <w:noProof/>
            <w:webHidden/>
          </w:rPr>
        </w:r>
        <w:r>
          <w:rPr>
            <w:noProof/>
            <w:webHidden/>
          </w:rPr>
          <w:fldChar w:fldCharType="separate"/>
        </w:r>
        <w:r>
          <w:rPr>
            <w:noProof/>
            <w:webHidden/>
          </w:rPr>
          <w:t>21</w:t>
        </w:r>
        <w:r>
          <w:rPr>
            <w:noProof/>
            <w:webHidden/>
          </w:rPr>
          <w:fldChar w:fldCharType="end"/>
        </w:r>
      </w:hyperlink>
    </w:p>
    <w:p w:rsidR="00B003DB" w:rsidRDefault="00B003DB" w14:paraId="4562CA64" w14:textId="4D2B40C0">
      <w:pPr>
        <w:pStyle w:val="TOC3"/>
        <w:rPr>
          <w:rFonts w:asciiTheme="minorHAnsi" w:hAnsiTheme="minorHAnsi" w:eastAsiaTheme="minorEastAsia" w:cstheme="minorBidi"/>
          <w:noProof/>
          <w:color w:val="auto"/>
          <w:kern w:val="2"/>
          <w:lang w:val="en-US"/>
          <w14:ligatures w14:val="standardContextual"/>
        </w:rPr>
      </w:pPr>
      <w:hyperlink w:history="1" w:anchor="_Toc223878904">
        <w:r w:rsidRPr="00017843">
          <w:rPr>
            <w:rStyle w:val="Hyperlink"/>
            <w:noProof/>
          </w:rPr>
          <w:t>3.5.3</w:t>
        </w:r>
        <w:r>
          <w:rPr>
            <w:rFonts w:asciiTheme="minorHAnsi" w:hAnsiTheme="minorHAnsi" w:eastAsiaTheme="minorEastAsia" w:cstheme="minorBidi"/>
            <w:noProof/>
            <w:color w:val="auto"/>
            <w:kern w:val="2"/>
            <w:lang w:val="en-US"/>
            <w14:ligatures w14:val="standardContextual"/>
          </w:rPr>
          <w:tab/>
        </w:r>
        <w:r w:rsidRPr="00017843">
          <w:rPr>
            <w:rStyle w:val="Hyperlink"/>
            <w:noProof/>
          </w:rPr>
          <w:t>Está dispónível um termo combinado</w:t>
        </w:r>
        <w:r>
          <w:rPr>
            <w:noProof/>
            <w:webHidden/>
          </w:rPr>
          <w:tab/>
        </w:r>
        <w:r>
          <w:rPr>
            <w:noProof/>
            <w:webHidden/>
          </w:rPr>
          <w:fldChar w:fldCharType="begin"/>
        </w:r>
        <w:r>
          <w:rPr>
            <w:noProof/>
            <w:webHidden/>
          </w:rPr>
          <w:instrText xml:space="preserve"> PAGEREF _Toc223878904 \h </w:instrText>
        </w:r>
        <w:r>
          <w:rPr>
            <w:noProof/>
            <w:webHidden/>
          </w:rPr>
        </w:r>
        <w:r>
          <w:rPr>
            <w:noProof/>
            <w:webHidden/>
          </w:rPr>
          <w:fldChar w:fldCharType="separate"/>
        </w:r>
        <w:r>
          <w:rPr>
            <w:noProof/>
            <w:webHidden/>
          </w:rPr>
          <w:t>21</w:t>
        </w:r>
        <w:r>
          <w:rPr>
            <w:noProof/>
            <w:webHidden/>
          </w:rPr>
          <w:fldChar w:fldCharType="end"/>
        </w:r>
      </w:hyperlink>
    </w:p>
    <w:p w:rsidR="00B003DB" w:rsidRDefault="00B003DB" w14:paraId="79FB3F22" w14:textId="6DF73FAB">
      <w:pPr>
        <w:pStyle w:val="TOC3"/>
        <w:rPr>
          <w:rFonts w:asciiTheme="minorHAnsi" w:hAnsiTheme="minorHAnsi" w:eastAsiaTheme="minorEastAsia" w:cstheme="minorBidi"/>
          <w:noProof/>
          <w:color w:val="auto"/>
          <w:kern w:val="2"/>
          <w:lang w:val="en-US"/>
          <w14:ligatures w14:val="standardContextual"/>
        </w:rPr>
      </w:pPr>
      <w:hyperlink w:history="1" w:anchor="_Toc223878905">
        <w:r w:rsidRPr="00017843">
          <w:rPr>
            <w:rStyle w:val="Hyperlink"/>
            <w:noProof/>
            <w:lang w:val="pt-BR"/>
          </w:rPr>
          <w:t>3.5.4</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Quando “dividir” em mais de um termo MedDRA</w:t>
        </w:r>
        <w:r>
          <w:rPr>
            <w:noProof/>
            <w:webHidden/>
          </w:rPr>
          <w:tab/>
        </w:r>
        <w:r>
          <w:rPr>
            <w:noProof/>
            <w:webHidden/>
          </w:rPr>
          <w:fldChar w:fldCharType="begin"/>
        </w:r>
        <w:r>
          <w:rPr>
            <w:noProof/>
            <w:webHidden/>
          </w:rPr>
          <w:instrText xml:space="preserve"> PAGEREF _Toc223878905 \h </w:instrText>
        </w:r>
        <w:r>
          <w:rPr>
            <w:noProof/>
            <w:webHidden/>
          </w:rPr>
        </w:r>
        <w:r>
          <w:rPr>
            <w:noProof/>
            <w:webHidden/>
          </w:rPr>
          <w:fldChar w:fldCharType="separate"/>
        </w:r>
        <w:r>
          <w:rPr>
            <w:noProof/>
            <w:webHidden/>
          </w:rPr>
          <w:t>22</w:t>
        </w:r>
        <w:r>
          <w:rPr>
            <w:noProof/>
            <w:webHidden/>
          </w:rPr>
          <w:fldChar w:fldCharType="end"/>
        </w:r>
      </w:hyperlink>
    </w:p>
    <w:p w:rsidR="00B003DB" w:rsidRDefault="00B003DB" w14:paraId="36B1EF44" w14:textId="149083F8">
      <w:pPr>
        <w:pStyle w:val="TOC3"/>
        <w:rPr>
          <w:rFonts w:asciiTheme="minorHAnsi" w:hAnsiTheme="minorHAnsi" w:eastAsiaTheme="minorEastAsia" w:cstheme="minorBidi"/>
          <w:noProof/>
          <w:color w:val="auto"/>
          <w:kern w:val="2"/>
          <w:lang w:val="en-US"/>
          <w14:ligatures w14:val="standardContextual"/>
        </w:rPr>
      </w:pPr>
      <w:hyperlink w:history="1" w:anchor="_Toc223878906">
        <w:r w:rsidRPr="00017843">
          <w:rPr>
            <w:rStyle w:val="Hyperlink"/>
            <w:noProof/>
          </w:rPr>
          <w:t>3.5.5</w:t>
        </w:r>
        <w:r>
          <w:rPr>
            <w:rFonts w:asciiTheme="minorHAnsi" w:hAnsiTheme="minorHAnsi" w:eastAsiaTheme="minorEastAsia" w:cstheme="minorBidi"/>
            <w:noProof/>
            <w:color w:val="auto"/>
            <w:kern w:val="2"/>
            <w:lang w:val="en-US"/>
            <w14:ligatures w14:val="standardContextual"/>
          </w:rPr>
          <w:tab/>
        </w:r>
        <w:r w:rsidRPr="00017843">
          <w:rPr>
            <w:rStyle w:val="Hyperlink"/>
            <w:noProof/>
          </w:rPr>
          <w:t>Evento relatado com condição preexistente</w:t>
        </w:r>
        <w:r>
          <w:rPr>
            <w:noProof/>
            <w:webHidden/>
          </w:rPr>
          <w:tab/>
        </w:r>
        <w:r>
          <w:rPr>
            <w:noProof/>
            <w:webHidden/>
          </w:rPr>
          <w:fldChar w:fldCharType="begin"/>
        </w:r>
        <w:r>
          <w:rPr>
            <w:noProof/>
            <w:webHidden/>
          </w:rPr>
          <w:instrText xml:space="preserve"> PAGEREF _Toc223878906 \h </w:instrText>
        </w:r>
        <w:r>
          <w:rPr>
            <w:noProof/>
            <w:webHidden/>
          </w:rPr>
        </w:r>
        <w:r>
          <w:rPr>
            <w:noProof/>
            <w:webHidden/>
          </w:rPr>
          <w:fldChar w:fldCharType="separate"/>
        </w:r>
        <w:r>
          <w:rPr>
            <w:noProof/>
            <w:webHidden/>
          </w:rPr>
          <w:t>23</w:t>
        </w:r>
        <w:r>
          <w:rPr>
            <w:noProof/>
            <w:webHidden/>
          </w:rPr>
          <w:fldChar w:fldCharType="end"/>
        </w:r>
      </w:hyperlink>
    </w:p>
    <w:p w:rsidR="00B003DB" w:rsidRDefault="00B003DB" w14:paraId="6334DD8A" w14:textId="7901D6C4">
      <w:pPr>
        <w:pStyle w:val="TOC2"/>
        <w:rPr>
          <w:rFonts w:asciiTheme="minorHAnsi" w:hAnsiTheme="minorHAnsi" w:eastAsiaTheme="minorEastAsia" w:cstheme="minorBidi"/>
          <w:noProof/>
          <w:color w:val="auto"/>
          <w:kern w:val="2"/>
          <w:lang w:val="en-US"/>
          <w14:ligatures w14:val="standardContextual"/>
        </w:rPr>
      </w:pPr>
      <w:hyperlink w:history="1" w:anchor="_Toc223878907">
        <w:r w:rsidRPr="00017843">
          <w:rPr>
            <w:rStyle w:val="Hyperlink"/>
            <w:noProof/>
          </w:rPr>
          <w:t>3.6</w:t>
        </w:r>
        <w:r>
          <w:rPr>
            <w:rFonts w:asciiTheme="minorHAnsi" w:hAnsiTheme="minorHAnsi" w:eastAsiaTheme="minorEastAsia" w:cstheme="minorBidi"/>
            <w:noProof/>
            <w:color w:val="auto"/>
            <w:kern w:val="2"/>
            <w:lang w:val="en-US"/>
            <w14:ligatures w14:val="standardContextual"/>
          </w:rPr>
          <w:tab/>
        </w:r>
        <w:r w:rsidRPr="00017843">
          <w:rPr>
            <w:rStyle w:val="Hyperlink"/>
            <w:noProof/>
          </w:rPr>
          <w:t>Especificidade Idade vs. Evento</w:t>
        </w:r>
        <w:r>
          <w:rPr>
            <w:noProof/>
            <w:webHidden/>
          </w:rPr>
          <w:tab/>
        </w:r>
        <w:r>
          <w:rPr>
            <w:noProof/>
            <w:webHidden/>
          </w:rPr>
          <w:fldChar w:fldCharType="begin"/>
        </w:r>
        <w:r>
          <w:rPr>
            <w:noProof/>
            <w:webHidden/>
          </w:rPr>
          <w:instrText xml:space="preserve"> PAGEREF _Toc223878907 \h </w:instrText>
        </w:r>
        <w:r>
          <w:rPr>
            <w:noProof/>
            <w:webHidden/>
          </w:rPr>
        </w:r>
        <w:r>
          <w:rPr>
            <w:noProof/>
            <w:webHidden/>
          </w:rPr>
          <w:fldChar w:fldCharType="separate"/>
        </w:r>
        <w:r>
          <w:rPr>
            <w:noProof/>
            <w:webHidden/>
          </w:rPr>
          <w:t>24</w:t>
        </w:r>
        <w:r>
          <w:rPr>
            <w:noProof/>
            <w:webHidden/>
          </w:rPr>
          <w:fldChar w:fldCharType="end"/>
        </w:r>
      </w:hyperlink>
    </w:p>
    <w:p w:rsidR="00B003DB" w:rsidRDefault="00B003DB" w14:paraId="7E23EF2A" w14:textId="47E7F489">
      <w:pPr>
        <w:pStyle w:val="TOC3"/>
        <w:rPr>
          <w:rFonts w:asciiTheme="minorHAnsi" w:hAnsiTheme="minorHAnsi" w:eastAsiaTheme="minorEastAsia" w:cstheme="minorBidi"/>
          <w:noProof/>
          <w:color w:val="auto"/>
          <w:kern w:val="2"/>
          <w:lang w:val="en-US"/>
          <w14:ligatures w14:val="standardContextual"/>
        </w:rPr>
      </w:pPr>
      <w:hyperlink w:history="1" w:anchor="_Toc223878908">
        <w:r w:rsidRPr="00017843">
          <w:rPr>
            <w:rStyle w:val="Hyperlink"/>
            <w:noProof/>
            <w:lang w:val="pt-BR"/>
          </w:rPr>
          <w:t>3.6.1</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Termo MedDRA inclui informações sobre idade e eventos</w:t>
        </w:r>
        <w:r>
          <w:rPr>
            <w:noProof/>
            <w:webHidden/>
          </w:rPr>
          <w:tab/>
        </w:r>
        <w:r>
          <w:rPr>
            <w:noProof/>
            <w:webHidden/>
          </w:rPr>
          <w:fldChar w:fldCharType="begin"/>
        </w:r>
        <w:r>
          <w:rPr>
            <w:noProof/>
            <w:webHidden/>
          </w:rPr>
          <w:instrText xml:space="preserve"> PAGEREF _Toc223878908 \h </w:instrText>
        </w:r>
        <w:r>
          <w:rPr>
            <w:noProof/>
            <w:webHidden/>
          </w:rPr>
        </w:r>
        <w:r>
          <w:rPr>
            <w:noProof/>
            <w:webHidden/>
          </w:rPr>
          <w:fldChar w:fldCharType="separate"/>
        </w:r>
        <w:r>
          <w:rPr>
            <w:noProof/>
            <w:webHidden/>
          </w:rPr>
          <w:t>24</w:t>
        </w:r>
        <w:r>
          <w:rPr>
            <w:noProof/>
            <w:webHidden/>
          </w:rPr>
          <w:fldChar w:fldCharType="end"/>
        </w:r>
      </w:hyperlink>
    </w:p>
    <w:p w:rsidR="00B003DB" w:rsidRDefault="00B003DB" w14:paraId="439B1E03" w14:textId="2AB0A610">
      <w:pPr>
        <w:pStyle w:val="TOC3"/>
        <w:rPr>
          <w:rFonts w:asciiTheme="minorHAnsi" w:hAnsiTheme="minorHAnsi" w:eastAsiaTheme="minorEastAsia" w:cstheme="minorBidi"/>
          <w:noProof/>
          <w:color w:val="auto"/>
          <w:kern w:val="2"/>
          <w:lang w:val="en-US"/>
          <w14:ligatures w14:val="standardContextual"/>
        </w:rPr>
      </w:pPr>
      <w:hyperlink w:history="1" w:anchor="_Toc223878909">
        <w:r w:rsidRPr="00017843">
          <w:rPr>
            <w:rStyle w:val="Hyperlink"/>
            <w:noProof/>
            <w:lang w:val="pt-BR"/>
          </w:rPr>
          <w:t>3.6.2</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Nenhum termo disponível no MedDRA inclui informações tanto sobre idade quanto sobre eventos</w:t>
        </w:r>
        <w:r>
          <w:rPr>
            <w:noProof/>
            <w:webHidden/>
          </w:rPr>
          <w:tab/>
        </w:r>
        <w:r>
          <w:rPr>
            <w:noProof/>
            <w:webHidden/>
          </w:rPr>
          <w:fldChar w:fldCharType="begin"/>
        </w:r>
        <w:r>
          <w:rPr>
            <w:noProof/>
            <w:webHidden/>
          </w:rPr>
          <w:instrText xml:space="preserve"> PAGEREF _Toc223878909 \h </w:instrText>
        </w:r>
        <w:r>
          <w:rPr>
            <w:noProof/>
            <w:webHidden/>
          </w:rPr>
        </w:r>
        <w:r>
          <w:rPr>
            <w:noProof/>
            <w:webHidden/>
          </w:rPr>
          <w:fldChar w:fldCharType="separate"/>
        </w:r>
        <w:r>
          <w:rPr>
            <w:noProof/>
            <w:webHidden/>
          </w:rPr>
          <w:t>24</w:t>
        </w:r>
        <w:r>
          <w:rPr>
            <w:noProof/>
            <w:webHidden/>
          </w:rPr>
          <w:fldChar w:fldCharType="end"/>
        </w:r>
      </w:hyperlink>
    </w:p>
    <w:p w:rsidR="00B003DB" w:rsidRDefault="00B003DB" w14:paraId="30DB2764" w14:textId="77F1A363">
      <w:pPr>
        <w:pStyle w:val="TOC2"/>
        <w:rPr>
          <w:rFonts w:asciiTheme="minorHAnsi" w:hAnsiTheme="minorHAnsi" w:eastAsiaTheme="minorEastAsia" w:cstheme="minorBidi"/>
          <w:noProof/>
          <w:color w:val="auto"/>
          <w:kern w:val="2"/>
          <w:lang w:val="en-US"/>
          <w14:ligatures w14:val="standardContextual"/>
        </w:rPr>
      </w:pPr>
      <w:hyperlink w:history="1" w:anchor="_Toc223878910">
        <w:r w:rsidRPr="00017843">
          <w:rPr>
            <w:rStyle w:val="Hyperlink"/>
            <w:noProof/>
            <w:lang w:val="pt-BR"/>
          </w:rPr>
          <w:t>3.7</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Especificidade do local do corpo vs. evento</w:t>
        </w:r>
        <w:r>
          <w:rPr>
            <w:noProof/>
            <w:webHidden/>
          </w:rPr>
          <w:tab/>
        </w:r>
        <w:r>
          <w:rPr>
            <w:noProof/>
            <w:webHidden/>
          </w:rPr>
          <w:fldChar w:fldCharType="begin"/>
        </w:r>
        <w:r>
          <w:rPr>
            <w:noProof/>
            <w:webHidden/>
          </w:rPr>
          <w:instrText xml:space="preserve"> PAGEREF _Toc223878910 \h </w:instrText>
        </w:r>
        <w:r>
          <w:rPr>
            <w:noProof/>
            <w:webHidden/>
          </w:rPr>
        </w:r>
        <w:r>
          <w:rPr>
            <w:noProof/>
            <w:webHidden/>
          </w:rPr>
          <w:fldChar w:fldCharType="separate"/>
        </w:r>
        <w:r>
          <w:rPr>
            <w:noProof/>
            <w:webHidden/>
          </w:rPr>
          <w:t>25</w:t>
        </w:r>
        <w:r>
          <w:rPr>
            <w:noProof/>
            <w:webHidden/>
          </w:rPr>
          <w:fldChar w:fldCharType="end"/>
        </w:r>
      </w:hyperlink>
    </w:p>
    <w:p w:rsidR="00B003DB" w:rsidRDefault="00B003DB" w14:paraId="6282FA0C" w14:textId="427D398B">
      <w:pPr>
        <w:pStyle w:val="TOC3"/>
        <w:rPr>
          <w:rFonts w:asciiTheme="minorHAnsi" w:hAnsiTheme="minorHAnsi" w:eastAsiaTheme="minorEastAsia" w:cstheme="minorBidi"/>
          <w:noProof/>
          <w:color w:val="auto"/>
          <w:kern w:val="2"/>
          <w:lang w:val="en-US"/>
          <w14:ligatures w14:val="standardContextual"/>
        </w:rPr>
      </w:pPr>
      <w:hyperlink w:history="1" w:anchor="_Toc223878911">
        <w:r w:rsidRPr="00017843">
          <w:rPr>
            <w:rStyle w:val="Hyperlink"/>
            <w:noProof/>
            <w:lang w:val="pt-BR"/>
          </w:rPr>
          <w:t>3.7.1</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O termo MedDRA inclui informações sobre o local do corpo e o evento</w:t>
        </w:r>
        <w:r>
          <w:rPr>
            <w:noProof/>
            <w:webHidden/>
          </w:rPr>
          <w:tab/>
        </w:r>
        <w:r>
          <w:rPr>
            <w:noProof/>
            <w:webHidden/>
          </w:rPr>
          <w:fldChar w:fldCharType="begin"/>
        </w:r>
        <w:r>
          <w:rPr>
            <w:noProof/>
            <w:webHidden/>
          </w:rPr>
          <w:instrText xml:space="preserve"> PAGEREF _Toc223878911 \h </w:instrText>
        </w:r>
        <w:r>
          <w:rPr>
            <w:noProof/>
            <w:webHidden/>
          </w:rPr>
        </w:r>
        <w:r>
          <w:rPr>
            <w:noProof/>
            <w:webHidden/>
          </w:rPr>
          <w:fldChar w:fldCharType="separate"/>
        </w:r>
        <w:r>
          <w:rPr>
            <w:noProof/>
            <w:webHidden/>
          </w:rPr>
          <w:t>25</w:t>
        </w:r>
        <w:r>
          <w:rPr>
            <w:noProof/>
            <w:webHidden/>
          </w:rPr>
          <w:fldChar w:fldCharType="end"/>
        </w:r>
      </w:hyperlink>
    </w:p>
    <w:p w:rsidR="00B003DB" w:rsidRDefault="00B003DB" w14:paraId="55BF8C94" w14:textId="21D06B9A">
      <w:pPr>
        <w:pStyle w:val="TOC3"/>
        <w:rPr>
          <w:rFonts w:asciiTheme="minorHAnsi" w:hAnsiTheme="minorHAnsi" w:eastAsiaTheme="minorEastAsia" w:cstheme="minorBidi"/>
          <w:noProof/>
          <w:color w:val="auto"/>
          <w:kern w:val="2"/>
          <w:lang w:val="en-US"/>
          <w14:ligatures w14:val="standardContextual"/>
        </w:rPr>
      </w:pPr>
      <w:hyperlink w:history="1" w:anchor="_Toc223878912">
        <w:r w:rsidRPr="00017843">
          <w:rPr>
            <w:rStyle w:val="Hyperlink"/>
            <w:noProof/>
            <w:lang w:val="pt-BR"/>
          </w:rPr>
          <w:t>3.7.2</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Nenhum termo disponível do MedDRA inclui informações tanto sobre o local do corpo quanto sobre o evento</w:t>
        </w:r>
        <w:r>
          <w:rPr>
            <w:noProof/>
            <w:webHidden/>
          </w:rPr>
          <w:tab/>
        </w:r>
        <w:r>
          <w:rPr>
            <w:noProof/>
            <w:webHidden/>
          </w:rPr>
          <w:fldChar w:fldCharType="begin"/>
        </w:r>
        <w:r>
          <w:rPr>
            <w:noProof/>
            <w:webHidden/>
          </w:rPr>
          <w:instrText xml:space="preserve"> PAGEREF _Toc223878912 \h </w:instrText>
        </w:r>
        <w:r>
          <w:rPr>
            <w:noProof/>
            <w:webHidden/>
          </w:rPr>
        </w:r>
        <w:r>
          <w:rPr>
            <w:noProof/>
            <w:webHidden/>
          </w:rPr>
          <w:fldChar w:fldCharType="separate"/>
        </w:r>
        <w:r>
          <w:rPr>
            <w:noProof/>
            <w:webHidden/>
          </w:rPr>
          <w:t>25</w:t>
        </w:r>
        <w:r>
          <w:rPr>
            <w:noProof/>
            <w:webHidden/>
          </w:rPr>
          <w:fldChar w:fldCharType="end"/>
        </w:r>
      </w:hyperlink>
    </w:p>
    <w:p w:rsidR="00B003DB" w:rsidRDefault="00B003DB" w14:paraId="3080EB06" w14:textId="090C9A9B">
      <w:pPr>
        <w:pStyle w:val="TOC3"/>
        <w:rPr>
          <w:rFonts w:asciiTheme="minorHAnsi" w:hAnsiTheme="minorHAnsi" w:eastAsiaTheme="minorEastAsia" w:cstheme="minorBidi"/>
          <w:noProof/>
          <w:color w:val="auto"/>
          <w:kern w:val="2"/>
          <w:lang w:val="en-US"/>
          <w14:ligatures w14:val="standardContextual"/>
        </w:rPr>
      </w:pPr>
      <w:hyperlink w:history="1" w:anchor="_Toc223878913">
        <w:r w:rsidRPr="00017843">
          <w:rPr>
            <w:rStyle w:val="Hyperlink"/>
            <w:noProof/>
            <w:lang w:val="pt-BR"/>
          </w:rPr>
          <w:t>3.7.3</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Evento ocorrendo em múltiplos locais do corpo</w:t>
        </w:r>
        <w:r>
          <w:rPr>
            <w:noProof/>
            <w:webHidden/>
          </w:rPr>
          <w:tab/>
        </w:r>
        <w:r>
          <w:rPr>
            <w:noProof/>
            <w:webHidden/>
          </w:rPr>
          <w:fldChar w:fldCharType="begin"/>
        </w:r>
        <w:r>
          <w:rPr>
            <w:noProof/>
            <w:webHidden/>
          </w:rPr>
          <w:instrText xml:space="preserve"> PAGEREF _Toc223878913 \h </w:instrText>
        </w:r>
        <w:r>
          <w:rPr>
            <w:noProof/>
            <w:webHidden/>
          </w:rPr>
        </w:r>
        <w:r>
          <w:rPr>
            <w:noProof/>
            <w:webHidden/>
          </w:rPr>
          <w:fldChar w:fldCharType="separate"/>
        </w:r>
        <w:r>
          <w:rPr>
            <w:noProof/>
            <w:webHidden/>
          </w:rPr>
          <w:t>26</w:t>
        </w:r>
        <w:r>
          <w:rPr>
            <w:noProof/>
            <w:webHidden/>
          </w:rPr>
          <w:fldChar w:fldCharType="end"/>
        </w:r>
      </w:hyperlink>
    </w:p>
    <w:p w:rsidR="00B003DB" w:rsidRDefault="00B003DB" w14:paraId="5CC5162D" w14:textId="1BB20B8C">
      <w:pPr>
        <w:pStyle w:val="TOC2"/>
        <w:rPr>
          <w:rFonts w:asciiTheme="minorHAnsi" w:hAnsiTheme="minorHAnsi" w:eastAsiaTheme="minorEastAsia" w:cstheme="minorBidi"/>
          <w:noProof/>
          <w:color w:val="auto"/>
          <w:kern w:val="2"/>
          <w:lang w:val="en-US"/>
          <w14:ligatures w14:val="standardContextual"/>
        </w:rPr>
      </w:pPr>
      <w:hyperlink w:history="1" w:anchor="_Toc223878914">
        <w:r w:rsidRPr="00017843">
          <w:rPr>
            <w:rStyle w:val="Hyperlink"/>
            <w:noProof/>
            <w:lang w:val="pt-BR"/>
          </w:rPr>
          <w:t>3.8</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Infecção específica do local vs.  Infecção específica de microorganismo</w:t>
        </w:r>
        <w:r>
          <w:rPr>
            <w:noProof/>
            <w:webHidden/>
          </w:rPr>
          <w:tab/>
        </w:r>
        <w:r>
          <w:rPr>
            <w:noProof/>
            <w:webHidden/>
          </w:rPr>
          <w:fldChar w:fldCharType="begin"/>
        </w:r>
        <w:r>
          <w:rPr>
            <w:noProof/>
            <w:webHidden/>
          </w:rPr>
          <w:instrText xml:space="preserve"> PAGEREF _Toc223878914 \h </w:instrText>
        </w:r>
        <w:r>
          <w:rPr>
            <w:noProof/>
            <w:webHidden/>
          </w:rPr>
        </w:r>
        <w:r>
          <w:rPr>
            <w:noProof/>
            <w:webHidden/>
          </w:rPr>
          <w:fldChar w:fldCharType="separate"/>
        </w:r>
        <w:r>
          <w:rPr>
            <w:noProof/>
            <w:webHidden/>
          </w:rPr>
          <w:t>27</w:t>
        </w:r>
        <w:r>
          <w:rPr>
            <w:noProof/>
            <w:webHidden/>
          </w:rPr>
          <w:fldChar w:fldCharType="end"/>
        </w:r>
      </w:hyperlink>
    </w:p>
    <w:p w:rsidR="00B003DB" w:rsidRDefault="00B003DB" w14:paraId="0FF0A3C1" w14:textId="5D585F4C">
      <w:pPr>
        <w:pStyle w:val="TOC3"/>
        <w:rPr>
          <w:rFonts w:asciiTheme="minorHAnsi" w:hAnsiTheme="minorHAnsi" w:eastAsiaTheme="minorEastAsia" w:cstheme="minorBidi"/>
          <w:noProof/>
          <w:color w:val="auto"/>
          <w:kern w:val="2"/>
          <w:lang w:val="en-US"/>
          <w14:ligatures w14:val="standardContextual"/>
        </w:rPr>
      </w:pPr>
      <w:hyperlink w:history="1" w:anchor="_Toc223878915">
        <w:r w:rsidRPr="00017843">
          <w:rPr>
            <w:rStyle w:val="Hyperlink"/>
            <w:noProof/>
            <w:lang w:val="pt-BR"/>
          </w:rPr>
          <w:t>3.8.1</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Termo inclui microrganismo e localização anatômica</w:t>
        </w:r>
        <w:r>
          <w:rPr>
            <w:noProof/>
            <w:webHidden/>
          </w:rPr>
          <w:tab/>
        </w:r>
        <w:r>
          <w:rPr>
            <w:noProof/>
            <w:webHidden/>
          </w:rPr>
          <w:fldChar w:fldCharType="begin"/>
        </w:r>
        <w:r>
          <w:rPr>
            <w:noProof/>
            <w:webHidden/>
          </w:rPr>
          <w:instrText xml:space="preserve"> PAGEREF _Toc223878915 \h </w:instrText>
        </w:r>
        <w:r>
          <w:rPr>
            <w:noProof/>
            <w:webHidden/>
          </w:rPr>
        </w:r>
        <w:r>
          <w:rPr>
            <w:noProof/>
            <w:webHidden/>
          </w:rPr>
          <w:fldChar w:fldCharType="separate"/>
        </w:r>
        <w:r>
          <w:rPr>
            <w:noProof/>
            <w:webHidden/>
          </w:rPr>
          <w:t>27</w:t>
        </w:r>
        <w:r>
          <w:rPr>
            <w:noProof/>
            <w:webHidden/>
          </w:rPr>
          <w:fldChar w:fldCharType="end"/>
        </w:r>
      </w:hyperlink>
    </w:p>
    <w:p w:rsidR="00B003DB" w:rsidRDefault="00B003DB" w14:paraId="1DC6C9B4" w14:textId="7A623530">
      <w:pPr>
        <w:pStyle w:val="TOC3"/>
        <w:rPr>
          <w:rFonts w:asciiTheme="minorHAnsi" w:hAnsiTheme="minorHAnsi" w:eastAsiaTheme="minorEastAsia" w:cstheme="minorBidi"/>
          <w:noProof/>
          <w:color w:val="auto"/>
          <w:kern w:val="2"/>
          <w:lang w:val="en-US"/>
          <w14:ligatures w14:val="standardContextual"/>
        </w:rPr>
      </w:pPr>
      <w:hyperlink w:history="1" w:anchor="_Toc223878916">
        <w:r w:rsidRPr="00017843">
          <w:rPr>
            <w:rStyle w:val="Hyperlink"/>
            <w:noProof/>
            <w:lang w:val="pt-BR"/>
          </w:rPr>
          <w:t>3.8.2</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Nenhum termo MedDRA disponível inclui tanto microrganismos quanto localização anatômica</w:t>
        </w:r>
        <w:r>
          <w:rPr>
            <w:noProof/>
            <w:webHidden/>
          </w:rPr>
          <w:tab/>
        </w:r>
        <w:r>
          <w:rPr>
            <w:noProof/>
            <w:webHidden/>
          </w:rPr>
          <w:fldChar w:fldCharType="begin"/>
        </w:r>
        <w:r>
          <w:rPr>
            <w:noProof/>
            <w:webHidden/>
          </w:rPr>
          <w:instrText xml:space="preserve"> PAGEREF _Toc223878916 \h </w:instrText>
        </w:r>
        <w:r>
          <w:rPr>
            <w:noProof/>
            <w:webHidden/>
          </w:rPr>
        </w:r>
        <w:r>
          <w:rPr>
            <w:noProof/>
            <w:webHidden/>
          </w:rPr>
          <w:fldChar w:fldCharType="separate"/>
        </w:r>
        <w:r>
          <w:rPr>
            <w:noProof/>
            <w:webHidden/>
          </w:rPr>
          <w:t>27</w:t>
        </w:r>
        <w:r>
          <w:rPr>
            <w:noProof/>
            <w:webHidden/>
          </w:rPr>
          <w:fldChar w:fldCharType="end"/>
        </w:r>
      </w:hyperlink>
    </w:p>
    <w:p w:rsidR="00B003DB" w:rsidRDefault="00B003DB" w14:paraId="6E34C6C5" w14:textId="157C1E0D">
      <w:pPr>
        <w:pStyle w:val="TOC2"/>
        <w:rPr>
          <w:rFonts w:asciiTheme="minorHAnsi" w:hAnsiTheme="minorHAnsi" w:eastAsiaTheme="minorEastAsia" w:cstheme="minorBidi"/>
          <w:noProof/>
          <w:color w:val="auto"/>
          <w:kern w:val="2"/>
          <w:lang w:val="en-US"/>
          <w14:ligatures w14:val="standardContextual"/>
        </w:rPr>
      </w:pPr>
      <w:hyperlink w:history="1" w:anchor="_Toc223878917">
        <w:r w:rsidRPr="00017843">
          <w:rPr>
            <w:rStyle w:val="Hyperlink"/>
            <w:noProof/>
            <w:lang w:val="pt-BR"/>
          </w:rPr>
          <w:t>3.9</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Modificação de condições preexistentes</w:t>
        </w:r>
        <w:r>
          <w:rPr>
            <w:noProof/>
            <w:webHidden/>
          </w:rPr>
          <w:tab/>
        </w:r>
        <w:r>
          <w:rPr>
            <w:noProof/>
            <w:webHidden/>
          </w:rPr>
          <w:fldChar w:fldCharType="begin"/>
        </w:r>
        <w:r>
          <w:rPr>
            <w:noProof/>
            <w:webHidden/>
          </w:rPr>
          <w:instrText xml:space="preserve"> PAGEREF _Toc223878917 \h </w:instrText>
        </w:r>
        <w:r>
          <w:rPr>
            <w:noProof/>
            <w:webHidden/>
          </w:rPr>
        </w:r>
        <w:r>
          <w:rPr>
            <w:noProof/>
            <w:webHidden/>
          </w:rPr>
          <w:fldChar w:fldCharType="separate"/>
        </w:r>
        <w:r>
          <w:rPr>
            <w:noProof/>
            <w:webHidden/>
          </w:rPr>
          <w:t>28</w:t>
        </w:r>
        <w:r>
          <w:rPr>
            <w:noProof/>
            <w:webHidden/>
          </w:rPr>
          <w:fldChar w:fldCharType="end"/>
        </w:r>
      </w:hyperlink>
    </w:p>
    <w:p w:rsidR="00B003DB" w:rsidRDefault="00B003DB" w14:paraId="79BA5F3C" w14:textId="02AC43C6">
      <w:pPr>
        <w:pStyle w:val="TOC2"/>
        <w:rPr>
          <w:rFonts w:asciiTheme="minorHAnsi" w:hAnsiTheme="minorHAnsi" w:eastAsiaTheme="minorEastAsia" w:cstheme="minorBidi"/>
          <w:noProof/>
          <w:color w:val="auto"/>
          <w:kern w:val="2"/>
          <w:lang w:val="en-US"/>
          <w14:ligatures w14:val="standardContextual"/>
        </w:rPr>
      </w:pPr>
      <w:hyperlink w:history="1" w:anchor="_Toc223878918">
        <w:r w:rsidRPr="00017843">
          <w:rPr>
            <w:rStyle w:val="Hyperlink"/>
            <w:noProof/>
            <w:lang w:val="pt-BR"/>
          </w:rPr>
          <w:t>3.10</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Exposições durante gravidez e amamentação</w:t>
        </w:r>
        <w:r>
          <w:rPr>
            <w:noProof/>
            <w:webHidden/>
          </w:rPr>
          <w:tab/>
        </w:r>
        <w:r>
          <w:rPr>
            <w:noProof/>
            <w:webHidden/>
          </w:rPr>
          <w:fldChar w:fldCharType="begin"/>
        </w:r>
        <w:r>
          <w:rPr>
            <w:noProof/>
            <w:webHidden/>
          </w:rPr>
          <w:instrText xml:space="preserve"> PAGEREF _Toc223878918 \h </w:instrText>
        </w:r>
        <w:r>
          <w:rPr>
            <w:noProof/>
            <w:webHidden/>
          </w:rPr>
        </w:r>
        <w:r>
          <w:rPr>
            <w:noProof/>
            <w:webHidden/>
          </w:rPr>
          <w:fldChar w:fldCharType="separate"/>
        </w:r>
        <w:r>
          <w:rPr>
            <w:noProof/>
            <w:webHidden/>
          </w:rPr>
          <w:t>29</w:t>
        </w:r>
        <w:r>
          <w:rPr>
            <w:noProof/>
            <w:webHidden/>
          </w:rPr>
          <w:fldChar w:fldCharType="end"/>
        </w:r>
      </w:hyperlink>
    </w:p>
    <w:p w:rsidR="00B003DB" w:rsidRDefault="00B003DB" w14:paraId="7DE481BF" w14:textId="09C24965">
      <w:pPr>
        <w:pStyle w:val="TOC3"/>
        <w:rPr>
          <w:rFonts w:asciiTheme="minorHAnsi" w:hAnsiTheme="minorHAnsi" w:eastAsiaTheme="minorEastAsia" w:cstheme="minorBidi"/>
          <w:noProof/>
          <w:color w:val="auto"/>
          <w:kern w:val="2"/>
          <w:lang w:val="en-US"/>
          <w14:ligatures w14:val="standardContextual"/>
        </w:rPr>
      </w:pPr>
      <w:hyperlink w:history="1" w:anchor="_Toc223878919">
        <w:r w:rsidRPr="00017843">
          <w:rPr>
            <w:rStyle w:val="Hyperlink"/>
            <w:noProof/>
          </w:rPr>
          <w:t>3.10.1</w:t>
        </w:r>
        <w:r>
          <w:rPr>
            <w:rFonts w:asciiTheme="minorHAnsi" w:hAnsiTheme="minorHAnsi" w:eastAsiaTheme="minorEastAsia" w:cstheme="minorBidi"/>
            <w:noProof/>
            <w:color w:val="auto"/>
            <w:kern w:val="2"/>
            <w:lang w:val="en-US"/>
            <w14:ligatures w14:val="standardContextual"/>
          </w:rPr>
          <w:tab/>
        </w:r>
        <w:r w:rsidRPr="00017843">
          <w:rPr>
            <w:rStyle w:val="Hyperlink"/>
            <w:noProof/>
          </w:rPr>
          <w:t>Eventos na mãe</w:t>
        </w:r>
        <w:r>
          <w:rPr>
            <w:noProof/>
            <w:webHidden/>
          </w:rPr>
          <w:tab/>
        </w:r>
        <w:r>
          <w:rPr>
            <w:noProof/>
            <w:webHidden/>
          </w:rPr>
          <w:fldChar w:fldCharType="begin"/>
        </w:r>
        <w:r>
          <w:rPr>
            <w:noProof/>
            <w:webHidden/>
          </w:rPr>
          <w:instrText xml:space="preserve"> PAGEREF _Toc223878919 \h </w:instrText>
        </w:r>
        <w:r>
          <w:rPr>
            <w:noProof/>
            <w:webHidden/>
          </w:rPr>
        </w:r>
        <w:r>
          <w:rPr>
            <w:noProof/>
            <w:webHidden/>
          </w:rPr>
          <w:fldChar w:fldCharType="separate"/>
        </w:r>
        <w:r>
          <w:rPr>
            <w:noProof/>
            <w:webHidden/>
          </w:rPr>
          <w:t>30</w:t>
        </w:r>
        <w:r>
          <w:rPr>
            <w:noProof/>
            <w:webHidden/>
          </w:rPr>
          <w:fldChar w:fldCharType="end"/>
        </w:r>
      </w:hyperlink>
    </w:p>
    <w:p w:rsidR="00B003DB" w:rsidRDefault="00B003DB" w14:paraId="42526D74" w14:textId="27FC7FEE">
      <w:pPr>
        <w:pStyle w:val="TOC3"/>
        <w:rPr>
          <w:rFonts w:asciiTheme="minorHAnsi" w:hAnsiTheme="minorHAnsi" w:eastAsiaTheme="minorEastAsia" w:cstheme="minorBidi"/>
          <w:noProof/>
          <w:color w:val="auto"/>
          <w:kern w:val="2"/>
          <w:lang w:val="en-US"/>
          <w14:ligatures w14:val="standardContextual"/>
        </w:rPr>
      </w:pPr>
      <w:hyperlink w:history="1" w:anchor="_Toc223878920">
        <w:r w:rsidRPr="00017843">
          <w:rPr>
            <w:rStyle w:val="Hyperlink"/>
            <w:noProof/>
          </w:rPr>
          <w:t>3.10.2</w:t>
        </w:r>
        <w:r>
          <w:rPr>
            <w:rFonts w:asciiTheme="minorHAnsi" w:hAnsiTheme="minorHAnsi" w:eastAsiaTheme="minorEastAsia" w:cstheme="minorBidi"/>
            <w:noProof/>
            <w:color w:val="auto"/>
            <w:kern w:val="2"/>
            <w:lang w:val="en-US"/>
            <w14:ligatures w14:val="standardContextual"/>
          </w:rPr>
          <w:tab/>
        </w:r>
        <w:r w:rsidRPr="00017843">
          <w:rPr>
            <w:rStyle w:val="Hyperlink"/>
            <w:noProof/>
          </w:rPr>
          <w:t>Eventos na criança ou feto</w:t>
        </w:r>
        <w:r>
          <w:rPr>
            <w:noProof/>
            <w:webHidden/>
          </w:rPr>
          <w:tab/>
        </w:r>
        <w:r>
          <w:rPr>
            <w:noProof/>
            <w:webHidden/>
          </w:rPr>
          <w:fldChar w:fldCharType="begin"/>
        </w:r>
        <w:r>
          <w:rPr>
            <w:noProof/>
            <w:webHidden/>
          </w:rPr>
          <w:instrText xml:space="preserve"> PAGEREF _Toc223878920 \h </w:instrText>
        </w:r>
        <w:r>
          <w:rPr>
            <w:noProof/>
            <w:webHidden/>
          </w:rPr>
        </w:r>
        <w:r>
          <w:rPr>
            <w:noProof/>
            <w:webHidden/>
          </w:rPr>
          <w:fldChar w:fldCharType="separate"/>
        </w:r>
        <w:r>
          <w:rPr>
            <w:noProof/>
            <w:webHidden/>
          </w:rPr>
          <w:t>31</w:t>
        </w:r>
        <w:r>
          <w:rPr>
            <w:noProof/>
            <w:webHidden/>
          </w:rPr>
          <w:fldChar w:fldCharType="end"/>
        </w:r>
      </w:hyperlink>
    </w:p>
    <w:p w:rsidR="00B003DB" w:rsidRDefault="00B003DB" w14:paraId="6F3DD8B9" w14:textId="3DCC183C">
      <w:pPr>
        <w:pStyle w:val="TOC2"/>
        <w:rPr>
          <w:rFonts w:asciiTheme="minorHAnsi" w:hAnsiTheme="minorHAnsi" w:eastAsiaTheme="minorEastAsia" w:cstheme="minorBidi"/>
          <w:noProof/>
          <w:color w:val="auto"/>
          <w:kern w:val="2"/>
          <w:lang w:val="en-US"/>
          <w14:ligatures w14:val="standardContextual"/>
        </w:rPr>
      </w:pPr>
      <w:hyperlink w:history="1" w:anchor="_Toc223878921">
        <w:r w:rsidRPr="00017843">
          <w:rPr>
            <w:rStyle w:val="Hyperlink"/>
            <w:noProof/>
          </w:rPr>
          <w:t>3.11</w:t>
        </w:r>
        <w:r>
          <w:rPr>
            <w:rFonts w:asciiTheme="minorHAnsi" w:hAnsiTheme="minorHAnsi" w:eastAsiaTheme="minorEastAsia" w:cstheme="minorBidi"/>
            <w:noProof/>
            <w:color w:val="auto"/>
            <w:kern w:val="2"/>
            <w:lang w:val="en-US"/>
            <w14:ligatures w14:val="standardContextual"/>
          </w:rPr>
          <w:tab/>
        </w:r>
        <w:r w:rsidRPr="00017843">
          <w:rPr>
            <w:rStyle w:val="Hyperlink"/>
            <w:noProof/>
          </w:rPr>
          <w:t>Termos congênitos</w:t>
        </w:r>
        <w:r>
          <w:rPr>
            <w:noProof/>
            <w:webHidden/>
          </w:rPr>
          <w:tab/>
        </w:r>
        <w:r>
          <w:rPr>
            <w:noProof/>
            <w:webHidden/>
          </w:rPr>
          <w:fldChar w:fldCharType="begin"/>
        </w:r>
        <w:r>
          <w:rPr>
            <w:noProof/>
            <w:webHidden/>
          </w:rPr>
          <w:instrText xml:space="preserve"> PAGEREF _Toc223878921 \h </w:instrText>
        </w:r>
        <w:r>
          <w:rPr>
            <w:noProof/>
            <w:webHidden/>
          </w:rPr>
        </w:r>
        <w:r>
          <w:rPr>
            <w:noProof/>
            <w:webHidden/>
          </w:rPr>
          <w:fldChar w:fldCharType="separate"/>
        </w:r>
        <w:r>
          <w:rPr>
            <w:noProof/>
            <w:webHidden/>
          </w:rPr>
          <w:t>31</w:t>
        </w:r>
        <w:r>
          <w:rPr>
            <w:noProof/>
            <w:webHidden/>
          </w:rPr>
          <w:fldChar w:fldCharType="end"/>
        </w:r>
      </w:hyperlink>
    </w:p>
    <w:p w:rsidR="00B003DB" w:rsidRDefault="00B003DB" w14:paraId="32B02C64" w14:textId="48A50C87">
      <w:pPr>
        <w:pStyle w:val="TOC3"/>
        <w:rPr>
          <w:rFonts w:asciiTheme="minorHAnsi" w:hAnsiTheme="minorHAnsi" w:eastAsiaTheme="minorEastAsia" w:cstheme="minorBidi"/>
          <w:noProof/>
          <w:color w:val="auto"/>
          <w:kern w:val="2"/>
          <w:lang w:val="en-US"/>
          <w14:ligatures w14:val="standardContextual"/>
        </w:rPr>
      </w:pPr>
      <w:hyperlink w:history="1" w:anchor="_Toc223878922">
        <w:r w:rsidRPr="00017843">
          <w:rPr>
            <w:rStyle w:val="Hyperlink"/>
            <w:noProof/>
          </w:rPr>
          <w:t>3.11.1</w:t>
        </w:r>
        <w:r>
          <w:rPr>
            <w:rFonts w:asciiTheme="minorHAnsi" w:hAnsiTheme="minorHAnsi" w:eastAsiaTheme="minorEastAsia" w:cstheme="minorBidi"/>
            <w:noProof/>
            <w:color w:val="auto"/>
            <w:kern w:val="2"/>
            <w:lang w:val="en-US"/>
            <w14:ligatures w14:val="standardContextual"/>
          </w:rPr>
          <w:tab/>
        </w:r>
        <w:r w:rsidRPr="00017843">
          <w:rPr>
            <w:rStyle w:val="Hyperlink"/>
            <w:noProof/>
          </w:rPr>
          <w:t>Condições congênitas</w:t>
        </w:r>
        <w:r>
          <w:rPr>
            <w:noProof/>
            <w:webHidden/>
          </w:rPr>
          <w:tab/>
        </w:r>
        <w:r>
          <w:rPr>
            <w:noProof/>
            <w:webHidden/>
          </w:rPr>
          <w:fldChar w:fldCharType="begin"/>
        </w:r>
        <w:r>
          <w:rPr>
            <w:noProof/>
            <w:webHidden/>
          </w:rPr>
          <w:instrText xml:space="preserve"> PAGEREF _Toc223878922 \h </w:instrText>
        </w:r>
        <w:r>
          <w:rPr>
            <w:noProof/>
            <w:webHidden/>
          </w:rPr>
        </w:r>
        <w:r>
          <w:rPr>
            <w:noProof/>
            <w:webHidden/>
          </w:rPr>
          <w:fldChar w:fldCharType="separate"/>
        </w:r>
        <w:r>
          <w:rPr>
            <w:noProof/>
            <w:webHidden/>
          </w:rPr>
          <w:t>31</w:t>
        </w:r>
        <w:r>
          <w:rPr>
            <w:noProof/>
            <w:webHidden/>
          </w:rPr>
          <w:fldChar w:fldCharType="end"/>
        </w:r>
      </w:hyperlink>
    </w:p>
    <w:p w:rsidR="00B003DB" w:rsidRDefault="00B003DB" w14:paraId="2BA3C37C" w14:textId="3749D804">
      <w:pPr>
        <w:pStyle w:val="TOC3"/>
        <w:rPr>
          <w:rFonts w:asciiTheme="minorHAnsi" w:hAnsiTheme="minorHAnsi" w:eastAsiaTheme="minorEastAsia" w:cstheme="minorBidi"/>
          <w:noProof/>
          <w:color w:val="auto"/>
          <w:kern w:val="2"/>
          <w:lang w:val="en-US"/>
          <w14:ligatures w14:val="standardContextual"/>
        </w:rPr>
      </w:pPr>
      <w:hyperlink w:history="1" w:anchor="_Toc223878923">
        <w:r w:rsidRPr="00017843">
          <w:rPr>
            <w:rStyle w:val="Hyperlink"/>
            <w:noProof/>
            <w:lang w:val="pt-BR"/>
          </w:rPr>
          <w:t>3.11.2</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Condições adquiridas (não presentes ao nascer)</w:t>
        </w:r>
        <w:r>
          <w:rPr>
            <w:noProof/>
            <w:webHidden/>
          </w:rPr>
          <w:tab/>
        </w:r>
        <w:r>
          <w:rPr>
            <w:noProof/>
            <w:webHidden/>
          </w:rPr>
          <w:fldChar w:fldCharType="begin"/>
        </w:r>
        <w:r>
          <w:rPr>
            <w:noProof/>
            <w:webHidden/>
          </w:rPr>
          <w:instrText xml:space="preserve"> PAGEREF _Toc223878923 \h </w:instrText>
        </w:r>
        <w:r>
          <w:rPr>
            <w:noProof/>
            <w:webHidden/>
          </w:rPr>
        </w:r>
        <w:r>
          <w:rPr>
            <w:noProof/>
            <w:webHidden/>
          </w:rPr>
          <w:fldChar w:fldCharType="separate"/>
        </w:r>
        <w:r>
          <w:rPr>
            <w:noProof/>
            <w:webHidden/>
          </w:rPr>
          <w:t>32</w:t>
        </w:r>
        <w:r>
          <w:rPr>
            <w:noProof/>
            <w:webHidden/>
          </w:rPr>
          <w:fldChar w:fldCharType="end"/>
        </w:r>
      </w:hyperlink>
    </w:p>
    <w:p w:rsidR="00B003DB" w:rsidRDefault="00B003DB" w14:paraId="448F26A4" w14:textId="00E48BED">
      <w:pPr>
        <w:pStyle w:val="TOC3"/>
        <w:rPr>
          <w:rFonts w:asciiTheme="minorHAnsi" w:hAnsiTheme="minorHAnsi" w:eastAsiaTheme="minorEastAsia" w:cstheme="minorBidi"/>
          <w:noProof/>
          <w:color w:val="auto"/>
          <w:kern w:val="2"/>
          <w:lang w:val="en-US"/>
          <w14:ligatures w14:val="standardContextual"/>
        </w:rPr>
      </w:pPr>
      <w:hyperlink w:history="1" w:anchor="_Toc223878924">
        <w:r w:rsidRPr="00017843">
          <w:rPr>
            <w:rStyle w:val="Hyperlink"/>
            <w:noProof/>
            <w:lang w:val="pt-BR"/>
          </w:rPr>
          <w:t>3.11.3</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Condições não especificadas como congênitas ou adquiridas</w:t>
        </w:r>
        <w:r>
          <w:rPr>
            <w:noProof/>
            <w:webHidden/>
          </w:rPr>
          <w:tab/>
        </w:r>
        <w:r>
          <w:rPr>
            <w:noProof/>
            <w:webHidden/>
          </w:rPr>
          <w:fldChar w:fldCharType="begin"/>
        </w:r>
        <w:r>
          <w:rPr>
            <w:noProof/>
            <w:webHidden/>
          </w:rPr>
          <w:instrText xml:space="preserve"> PAGEREF _Toc223878924 \h </w:instrText>
        </w:r>
        <w:r>
          <w:rPr>
            <w:noProof/>
            <w:webHidden/>
          </w:rPr>
        </w:r>
        <w:r>
          <w:rPr>
            <w:noProof/>
            <w:webHidden/>
          </w:rPr>
          <w:fldChar w:fldCharType="separate"/>
        </w:r>
        <w:r>
          <w:rPr>
            <w:noProof/>
            <w:webHidden/>
          </w:rPr>
          <w:t>33</w:t>
        </w:r>
        <w:r>
          <w:rPr>
            <w:noProof/>
            <w:webHidden/>
          </w:rPr>
          <w:fldChar w:fldCharType="end"/>
        </w:r>
      </w:hyperlink>
    </w:p>
    <w:p w:rsidR="00B003DB" w:rsidRDefault="00B003DB" w14:paraId="42CA3D11" w14:textId="465CBD06">
      <w:pPr>
        <w:pStyle w:val="TOC2"/>
        <w:rPr>
          <w:rFonts w:asciiTheme="minorHAnsi" w:hAnsiTheme="minorHAnsi" w:eastAsiaTheme="minorEastAsia" w:cstheme="minorBidi"/>
          <w:noProof/>
          <w:color w:val="auto"/>
          <w:kern w:val="2"/>
          <w:lang w:val="en-US"/>
          <w14:ligatures w14:val="standardContextual"/>
        </w:rPr>
      </w:pPr>
      <w:hyperlink w:history="1" w:anchor="_Toc223878925">
        <w:r w:rsidRPr="00017843">
          <w:rPr>
            <w:rStyle w:val="Hyperlink"/>
            <w:noProof/>
          </w:rPr>
          <w:t>3.12</w:t>
        </w:r>
        <w:r>
          <w:rPr>
            <w:rFonts w:asciiTheme="minorHAnsi" w:hAnsiTheme="minorHAnsi" w:eastAsiaTheme="minorEastAsia" w:cstheme="minorBidi"/>
            <w:noProof/>
            <w:color w:val="auto"/>
            <w:kern w:val="2"/>
            <w:lang w:val="en-US"/>
            <w14:ligatures w14:val="standardContextual"/>
          </w:rPr>
          <w:tab/>
        </w:r>
        <w:r w:rsidRPr="00017843">
          <w:rPr>
            <w:rStyle w:val="Hyperlink"/>
            <w:noProof/>
          </w:rPr>
          <w:t>Neoplasias</w:t>
        </w:r>
        <w:r>
          <w:rPr>
            <w:noProof/>
            <w:webHidden/>
          </w:rPr>
          <w:tab/>
        </w:r>
        <w:r>
          <w:rPr>
            <w:noProof/>
            <w:webHidden/>
          </w:rPr>
          <w:fldChar w:fldCharType="begin"/>
        </w:r>
        <w:r>
          <w:rPr>
            <w:noProof/>
            <w:webHidden/>
          </w:rPr>
          <w:instrText xml:space="preserve"> PAGEREF _Toc223878925 \h </w:instrText>
        </w:r>
        <w:r>
          <w:rPr>
            <w:noProof/>
            <w:webHidden/>
          </w:rPr>
        </w:r>
        <w:r>
          <w:rPr>
            <w:noProof/>
            <w:webHidden/>
          </w:rPr>
          <w:fldChar w:fldCharType="separate"/>
        </w:r>
        <w:r>
          <w:rPr>
            <w:noProof/>
            <w:webHidden/>
          </w:rPr>
          <w:t>34</w:t>
        </w:r>
        <w:r>
          <w:rPr>
            <w:noProof/>
            <w:webHidden/>
          </w:rPr>
          <w:fldChar w:fldCharType="end"/>
        </w:r>
      </w:hyperlink>
    </w:p>
    <w:p w:rsidR="00B003DB" w:rsidRDefault="00B003DB" w14:paraId="639586B2" w14:textId="3436075C">
      <w:pPr>
        <w:pStyle w:val="TOC3"/>
        <w:rPr>
          <w:rFonts w:asciiTheme="minorHAnsi" w:hAnsiTheme="minorHAnsi" w:eastAsiaTheme="minorEastAsia" w:cstheme="minorBidi"/>
          <w:noProof/>
          <w:color w:val="auto"/>
          <w:kern w:val="2"/>
          <w:lang w:val="en-US"/>
          <w14:ligatures w14:val="standardContextual"/>
        </w:rPr>
      </w:pPr>
      <w:hyperlink w:history="1" w:anchor="_Toc223878926">
        <w:r w:rsidRPr="00017843">
          <w:rPr>
            <w:rStyle w:val="Hyperlink"/>
            <w:noProof/>
          </w:rPr>
          <w:t>3.12.1</w:t>
        </w:r>
        <w:r>
          <w:rPr>
            <w:rFonts w:asciiTheme="minorHAnsi" w:hAnsiTheme="minorHAnsi" w:eastAsiaTheme="minorEastAsia" w:cstheme="minorBidi"/>
            <w:noProof/>
            <w:color w:val="auto"/>
            <w:kern w:val="2"/>
            <w:lang w:val="en-US"/>
            <w14:ligatures w14:val="standardContextual"/>
          </w:rPr>
          <w:tab/>
        </w:r>
        <w:r w:rsidRPr="00017843">
          <w:rPr>
            <w:rStyle w:val="Hyperlink"/>
            <w:noProof/>
          </w:rPr>
          <w:t>Não inferir malignidade</w:t>
        </w:r>
        <w:r>
          <w:rPr>
            <w:noProof/>
            <w:webHidden/>
          </w:rPr>
          <w:tab/>
        </w:r>
        <w:r>
          <w:rPr>
            <w:noProof/>
            <w:webHidden/>
          </w:rPr>
          <w:fldChar w:fldCharType="begin"/>
        </w:r>
        <w:r>
          <w:rPr>
            <w:noProof/>
            <w:webHidden/>
          </w:rPr>
          <w:instrText xml:space="preserve"> PAGEREF _Toc223878926 \h </w:instrText>
        </w:r>
        <w:r>
          <w:rPr>
            <w:noProof/>
            <w:webHidden/>
          </w:rPr>
        </w:r>
        <w:r>
          <w:rPr>
            <w:noProof/>
            <w:webHidden/>
          </w:rPr>
          <w:fldChar w:fldCharType="separate"/>
        </w:r>
        <w:r>
          <w:rPr>
            <w:noProof/>
            <w:webHidden/>
          </w:rPr>
          <w:t>34</w:t>
        </w:r>
        <w:r>
          <w:rPr>
            <w:noProof/>
            <w:webHidden/>
          </w:rPr>
          <w:fldChar w:fldCharType="end"/>
        </w:r>
      </w:hyperlink>
    </w:p>
    <w:p w:rsidR="00B003DB" w:rsidRDefault="00B003DB" w14:paraId="7A5D4C7A" w14:textId="7F39B84A">
      <w:pPr>
        <w:pStyle w:val="TOC2"/>
        <w:rPr>
          <w:rFonts w:asciiTheme="minorHAnsi" w:hAnsiTheme="minorHAnsi" w:eastAsiaTheme="minorEastAsia" w:cstheme="minorBidi"/>
          <w:noProof/>
          <w:color w:val="auto"/>
          <w:kern w:val="2"/>
          <w:lang w:val="en-US"/>
          <w14:ligatures w14:val="standardContextual"/>
        </w:rPr>
      </w:pPr>
      <w:hyperlink w:history="1" w:anchor="_Toc223878927">
        <w:r w:rsidRPr="00017843">
          <w:rPr>
            <w:rStyle w:val="Hyperlink"/>
            <w:noProof/>
          </w:rPr>
          <w:t>3.13</w:t>
        </w:r>
        <w:r>
          <w:rPr>
            <w:rFonts w:asciiTheme="minorHAnsi" w:hAnsiTheme="minorHAnsi" w:eastAsiaTheme="minorEastAsia" w:cstheme="minorBidi"/>
            <w:noProof/>
            <w:color w:val="auto"/>
            <w:kern w:val="2"/>
            <w:lang w:val="en-US"/>
            <w14:ligatures w14:val="standardContextual"/>
          </w:rPr>
          <w:tab/>
        </w:r>
        <w:r w:rsidRPr="00017843">
          <w:rPr>
            <w:rStyle w:val="Hyperlink"/>
            <w:noProof/>
          </w:rPr>
          <w:t>Procedimentos médicos e cirúrgicos</w:t>
        </w:r>
        <w:r>
          <w:rPr>
            <w:noProof/>
            <w:webHidden/>
          </w:rPr>
          <w:tab/>
        </w:r>
        <w:r>
          <w:rPr>
            <w:noProof/>
            <w:webHidden/>
          </w:rPr>
          <w:fldChar w:fldCharType="begin"/>
        </w:r>
        <w:r>
          <w:rPr>
            <w:noProof/>
            <w:webHidden/>
          </w:rPr>
          <w:instrText xml:space="preserve"> PAGEREF _Toc223878927 \h </w:instrText>
        </w:r>
        <w:r>
          <w:rPr>
            <w:noProof/>
            <w:webHidden/>
          </w:rPr>
        </w:r>
        <w:r>
          <w:rPr>
            <w:noProof/>
            <w:webHidden/>
          </w:rPr>
          <w:fldChar w:fldCharType="separate"/>
        </w:r>
        <w:r>
          <w:rPr>
            <w:noProof/>
            <w:webHidden/>
          </w:rPr>
          <w:t>35</w:t>
        </w:r>
        <w:r>
          <w:rPr>
            <w:noProof/>
            <w:webHidden/>
          </w:rPr>
          <w:fldChar w:fldCharType="end"/>
        </w:r>
      </w:hyperlink>
    </w:p>
    <w:p w:rsidR="00B003DB" w:rsidRDefault="00B003DB" w14:paraId="684BE126" w14:textId="4E27BEF7">
      <w:pPr>
        <w:pStyle w:val="TOC3"/>
        <w:rPr>
          <w:rFonts w:asciiTheme="minorHAnsi" w:hAnsiTheme="minorHAnsi" w:eastAsiaTheme="minorEastAsia" w:cstheme="minorBidi"/>
          <w:noProof/>
          <w:color w:val="auto"/>
          <w:kern w:val="2"/>
          <w:lang w:val="en-US"/>
          <w14:ligatures w14:val="standardContextual"/>
        </w:rPr>
      </w:pPr>
      <w:hyperlink w:history="1" w:anchor="_Toc223878928">
        <w:r w:rsidRPr="00017843">
          <w:rPr>
            <w:rStyle w:val="Hyperlink"/>
            <w:noProof/>
            <w:lang w:val="pt-BR"/>
          </w:rPr>
          <w:t>3.13.1</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Apenas o procedimento é relatado</w:t>
        </w:r>
        <w:r>
          <w:rPr>
            <w:noProof/>
            <w:webHidden/>
          </w:rPr>
          <w:tab/>
        </w:r>
        <w:r>
          <w:rPr>
            <w:noProof/>
            <w:webHidden/>
          </w:rPr>
          <w:fldChar w:fldCharType="begin"/>
        </w:r>
        <w:r>
          <w:rPr>
            <w:noProof/>
            <w:webHidden/>
          </w:rPr>
          <w:instrText xml:space="preserve"> PAGEREF _Toc223878928 \h </w:instrText>
        </w:r>
        <w:r>
          <w:rPr>
            <w:noProof/>
            <w:webHidden/>
          </w:rPr>
        </w:r>
        <w:r>
          <w:rPr>
            <w:noProof/>
            <w:webHidden/>
          </w:rPr>
          <w:fldChar w:fldCharType="separate"/>
        </w:r>
        <w:r>
          <w:rPr>
            <w:noProof/>
            <w:webHidden/>
          </w:rPr>
          <w:t>35</w:t>
        </w:r>
        <w:r>
          <w:rPr>
            <w:noProof/>
            <w:webHidden/>
          </w:rPr>
          <w:fldChar w:fldCharType="end"/>
        </w:r>
      </w:hyperlink>
    </w:p>
    <w:p w:rsidR="00B003DB" w:rsidRDefault="00B003DB" w14:paraId="42096052" w14:textId="59740A9D">
      <w:pPr>
        <w:pStyle w:val="TOC3"/>
        <w:rPr>
          <w:rFonts w:asciiTheme="minorHAnsi" w:hAnsiTheme="minorHAnsi" w:eastAsiaTheme="minorEastAsia" w:cstheme="minorBidi"/>
          <w:noProof/>
          <w:color w:val="auto"/>
          <w:kern w:val="2"/>
          <w:lang w:val="en-US"/>
          <w14:ligatures w14:val="standardContextual"/>
        </w:rPr>
      </w:pPr>
      <w:hyperlink w:history="1" w:anchor="_Toc223878929">
        <w:r w:rsidRPr="00017843">
          <w:rPr>
            <w:rStyle w:val="Hyperlink"/>
            <w:noProof/>
            <w:lang w:val="pt-BR"/>
          </w:rPr>
          <w:t>3.13.2</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Procedimento e diagnóstico são relatados</w:t>
        </w:r>
        <w:r>
          <w:rPr>
            <w:noProof/>
            <w:webHidden/>
          </w:rPr>
          <w:tab/>
        </w:r>
        <w:r>
          <w:rPr>
            <w:noProof/>
            <w:webHidden/>
          </w:rPr>
          <w:fldChar w:fldCharType="begin"/>
        </w:r>
        <w:r>
          <w:rPr>
            <w:noProof/>
            <w:webHidden/>
          </w:rPr>
          <w:instrText xml:space="preserve"> PAGEREF _Toc223878929 \h </w:instrText>
        </w:r>
        <w:r>
          <w:rPr>
            <w:noProof/>
            <w:webHidden/>
          </w:rPr>
        </w:r>
        <w:r>
          <w:rPr>
            <w:noProof/>
            <w:webHidden/>
          </w:rPr>
          <w:fldChar w:fldCharType="separate"/>
        </w:r>
        <w:r>
          <w:rPr>
            <w:noProof/>
            <w:webHidden/>
          </w:rPr>
          <w:t>35</w:t>
        </w:r>
        <w:r>
          <w:rPr>
            <w:noProof/>
            <w:webHidden/>
          </w:rPr>
          <w:fldChar w:fldCharType="end"/>
        </w:r>
      </w:hyperlink>
    </w:p>
    <w:p w:rsidR="00B003DB" w:rsidRDefault="00B003DB" w14:paraId="7CC10ABE" w14:textId="3F648C08">
      <w:pPr>
        <w:pStyle w:val="TOC2"/>
        <w:rPr>
          <w:rFonts w:asciiTheme="minorHAnsi" w:hAnsiTheme="minorHAnsi" w:eastAsiaTheme="minorEastAsia" w:cstheme="minorBidi"/>
          <w:noProof/>
          <w:color w:val="auto"/>
          <w:kern w:val="2"/>
          <w:lang w:val="en-US"/>
          <w14:ligatures w14:val="standardContextual"/>
        </w:rPr>
      </w:pPr>
      <w:hyperlink w:history="1" w:anchor="_Toc223878930">
        <w:r w:rsidRPr="00017843">
          <w:rPr>
            <w:rStyle w:val="Hyperlink"/>
            <w:noProof/>
          </w:rPr>
          <w:t>3.14</w:t>
        </w:r>
        <w:r>
          <w:rPr>
            <w:rFonts w:asciiTheme="minorHAnsi" w:hAnsiTheme="minorHAnsi" w:eastAsiaTheme="minorEastAsia" w:cstheme="minorBidi"/>
            <w:noProof/>
            <w:color w:val="auto"/>
            <w:kern w:val="2"/>
            <w:lang w:val="en-US"/>
            <w14:ligatures w14:val="standardContextual"/>
          </w:rPr>
          <w:tab/>
        </w:r>
        <w:r w:rsidRPr="00017843">
          <w:rPr>
            <w:rStyle w:val="Hyperlink"/>
            <w:noProof/>
          </w:rPr>
          <w:t>Investigações</w:t>
        </w:r>
        <w:r>
          <w:rPr>
            <w:noProof/>
            <w:webHidden/>
          </w:rPr>
          <w:tab/>
        </w:r>
        <w:r>
          <w:rPr>
            <w:noProof/>
            <w:webHidden/>
          </w:rPr>
          <w:fldChar w:fldCharType="begin"/>
        </w:r>
        <w:r>
          <w:rPr>
            <w:noProof/>
            <w:webHidden/>
          </w:rPr>
          <w:instrText xml:space="preserve"> PAGEREF _Toc223878930 \h </w:instrText>
        </w:r>
        <w:r>
          <w:rPr>
            <w:noProof/>
            <w:webHidden/>
          </w:rPr>
        </w:r>
        <w:r>
          <w:rPr>
            <w:noProof/>
            <w:webHidden/>
          </w:rPr>
          <w:fldChar w:fldCharType="separate"/>
        </w:r>
        <w:r>
          <w:rPr>
            <w:noProof/>
            <w:webHidden/>
          </w:rPr>
          <w:t>36</w:t>
        </w:r>
        <w:r>
          <w:rPr>
            <w:noProof/>
            <w:webHidden/>
          </w:rPr>
          <w:fldChar w:fldCharType="end"/>
        </w:r>
      </w:hyperlink>
    </w:p>
    <w:p w:rsidR="00B003DB" w:rsidRDefault="00B003DB" w14:paraId="14C61CE1" w14:textId="7BEF06D2">
      <w:pPr>
        <w:pStyle w:val="TOC3"/>
        <w:rPr>
          <w:rFonts w:asciiTheme="minorHAnsi" w:hAnsiTheme="minorHAnsi" w:eastAsiaTheme="minorEastAsia" w:cstheme="minorBidi"/>
          <w:noProof/>
          <w:color w:val="auto"/>
          <w:kern w:val="2"/>
          <w:lang w:val="en-US"/>
          <w14:ligatures w14:val="standardContextual"/>
        </w:rPr>
      </w:pPr>
      <w:hyperlink w:history="1" w:anchor="_Toc223878931">
        <w:r w:rsidRPr="00017843">
          <w:rPr>
            <w:rStyle w:val="Hyperlink"/>
            <w:noProof/>
            <w:lang w:val="pt-BR"/>
          </w:rPr>
          <w:t>3.14.1</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Resultados de investigações como RAMs/EAs</w:t>
        </w:r>
        <w:r>
          <w:rPr>
            <w:noProof/>
            <w:webHidden/>
          </w:rPr>
          <w:tab/>
        </w:r>
        <w:r>
          <w:rPr>
            <w:noProof/>
            <w:webHidden/>
          </w:rPr>
          <w:fldChar w:fldCharType="begin"/>
        </w:r>
        <w:r>
          <w:rPr>
            <w:noProof/>
            <w:webHidden/>
          </w:rPr>
          <w:instrText xml:space="preserve"> PAGEREF _Toc223878931 \h </w:instrText>
        </w:r>
        <w:r>
          <w:rPr>
            <w:noProof/>
            <w:webHidden/>
          </w:rPr>
        </w:r>
        <w:r>
          <w:rPr>
            <w:noProof/>
            <w:webHidden/>
          </w:rPr>
          <w:fldChar w:fldCharType="separate"/>
        </w:r>
        <w:r>
          <w:rPr>
            <w:noProof/>
            <w:webHidden/>
          </w:rPr>
          <w:t>36</w:t>
        </w:r>
        <w:r>
          <w:rPr>
            <w:noProof/>
            <w:webHidden/>
          </w:rPr>
          <w:fldChar w:fldCharType="end"/>
        </w:r>
      </w:hyperlink>
    </w:p>
    <w:p w:rsidR="00B003DB" w:rsidRDefault="00B003DB" w14:paraId="0F4E8EFA" w14:textId="53482C12">
      <w:pPr>
        <w:pStyle w:val="TOC3"/>
        <w:rPr>
          <w:rFonts w:asciiTheme="minorHAnsi" w:hAnsiTheme="minorHAnsi" w:eastAsiaTheme="minorEastAsia" w:cstheme="minorBidi"/>
          <w:noProof/>
          <w:color w:val="auto"/>
          <w:kern w:val="2"/>
          <w:lang w:val="en-US"/>
          <w14:ligatures w14:val="standardContextual"/>
        </w:rPr>
      </w:pPr>
      <w:hyperlink w:history="1" w:anchor="_Toc223878932">
        <w:r w:rsidRPr="00017843">
          <w:rPr>
            <w:rStyle w:val="Hyperlink"/>
            <w:noProof/>
            <w:lang w:val="pt-BR"/>
          </w:rPr>
          <w:t>3.14.2</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Resultados de investigação consistentes com o diagnóstico</w:t>
        </w:r>
        <w:r>
          <w:rPr>
            <w:noProof/>
            <w:webHidden/>
          </w:rPr>
          <w:tab/>
        </w:r>
        <w:r>
          <w:rPr>
            <w:noProof/>
            <w:webHidden/>
          </w:rPr>
          <w:fldChar w:fldCharType="begin"/>
        </w:r>
        <w:r>
          <w:rPr>
            <w:noProof/>
            <w:webHidden/>
          </w:rPr>
          <w:instrText xml:space="preserve"> PAGEREF _Toc223878932 \h </w:instrText>
        </w:r>
        <w:r>
          <w:rPr>
            <w:noProof/>
            <w:webHidden/>
          </w:rPr>
        </w:r>
        <w:r>
          <w:rPr>
            <w:noProof/>
            <w:webHidden/>
          </w:rPr>
          <w:fldChar w:fldCharType="separate"/>
        </w:r>
        <w:r>
          <w:rPr>
            <w:noProof/>
            <w:webHidden/>
          </w:rPr>
          <w:t>37</w:t>
        </w:r>
        <w:r>
          <w:rPr>
            <w:noProof/>
            <w:webHidden/>
          </w:rPr>
          <w:fldChar w:fldCharType="end"/>
        </w:r>
      </w:hyperlink>
    </w:p>
    <w:p w:rsidR="00B003DB" w:rsidRDefault="00B003DB" w14:paraId="53CFB8E1" w14:textId="3EFD5F6B">
      <w:pPr>
        <w:pStyle w:val="TOC3"/>
        <w:rPr>
          <w:rFonts w:asciiTheme="minorHAnsi" w:hAnsiTheme="minorHAnsi" w:eastAsiaTheme="minorEastAsia" w:cstheme="minorBidi"/>
          <w:noProof/>
          <w:color w:val="auto"/>
          <w:kern w:val="2"/>
          <w:lang w:val="en-US"/>
          <w14:ligatures w14:val="standardContextual"/>
        </w:rPr>
      </w:pPr>
      <w:hyperlink w:history="1" w:anchor="_Toc223878933">
        <w:r w:rsidRPr="00017843">
          <w:rPr>
            <w:rStyle w:val="Hyperlink"/>
            <w:noProof/>
            <w:lang w:val="pt-BR"/>
          </w:rPr>
          <w:t>3.14.3</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Resultados de investigação não consistentes com o diagnóstico</w:t>
        </w:r>
        <w:r>
          <w:rPr>
            <w:noProof/>
            <w:webHidden/>
          </w:rPr>
          <w:tab/>
        </w:r>
        <w:r>
          <w:rPr>
            <w:noProof/>
            <w:webHidden/>
          </w:rPr>
          <w:fldChar w:fldCharType="begin"/>
        </w:r>
        <w:r>
          <w:rPr>
            <w:noProof/>
            <w:webHidden/>
          </w:rPr>
          <w:instrText xml:space="preserve"> PAGEREF _Toc223878933 \h </w:instrText>
        </w:r>
        <w:r>
          <w:rPr>
            <w:noProof/>
            <w:webHidden/>
          </w:rPr>
        </w:r>
        <w:r>
          <w:rPr>
            <w:noProof/>
            <w:webHidden/>
          </w:rPr>
          <w:fldChar w:fldCharType="separate"/>
        </w:r>
        <w:r>
          <w:rPr>
            <w:noProof/>
            <w:webHidden/>
          </w:rPr>
          <w:t>38</w:t>
        </w:r>
        <w:r>
          <w:rPr>
            <w:noProof/>
            <w:webHidden/>
          </w:rPr>
          <w:fldChar w:fldCharType="end"/>
        </w:r>
      </w:hyperlink>
    </w:p>
    <w:p w:rsidR="00B003DB" w:rsidRDefault="00B003DB" w14:paraId="62F46215" w14:textId="23C622F9">
      <w:pPr>
        <w:pStyle w:val="TOC3"/>
        <w:rPr>
          <w:rFonts w:asciiTheme="minorHAnsi" w:hAnsiTheme="minorHAnsi" w:eastAsiaTheme="minorEastAsia" w:cstheme="minorBidi"/>
          <w:noProof/>
          <w:color w:val="auto"/>
          <w:kern w:val="2"/>
          <w:lang w:val="en-US"/>
          <w14:ligatures w14:val="standardContextual"/>
        </w:rPr>
      </w:pPr>
      <w:hyperlink w:history="1" w:anchor="_Toc223878934">
        <w:r w:rsidRPr="00017843">
          <w:rPr>
            <w:rStyle w:val="Hyperlink"/>
            <w:noProof/>
            <w:lang w:val="pt-BR"/>
          </w:rPr>
          <w:t>3.14.4</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Termos de resultado de investigações agrupados</w:t>
        </w:r>
        <w:r>
          <w:rPr>
            <w:noProof/>
            <w:webHidden/>
          </w:rPr>
          <w:tab/>
        </w:r>
        <w:r>
          <w:rPr>
            <w:noProof/>
            <w:webHidden/>
          </w:rPr>
          <w:fldChar w:fldCharType="begin"/>
        </w:r>
        <w:r>
          <w:rPr>
            <w:noProof/>
            <w:webHidden/>
          </w:rPr>
          <w:instrText xml:space="preserve"> PAGEREF _Toc223878934 \h </w:instrText>
        </w:r>
        <w:r>
          <w:rPr>
            <w:noProof/>
            <w:webHidden/>
          </w:rPr>
        </w:r>
        <w:r>
          <w:rPr>
            <w:noProof/>
            <w:webHidden/>
          </w:rPr>
          <w:fldChar w:fldCharType="separate"/>
        </w:r>
        <w:r>
          <w:rPr>
            <w:noProof/>
            <w:webHidden/>
          </w:rPr>
          <w:t>38</w:t>
        </w:r>
        <w:r>
          <w:rPr>
            <w:noProof/>
            <w:webHidden/>
          </w:rPr>
          <w:fldChar w:fldCharType="end"/>
        </w:r>
      </w:hyperlink>
    </w:p>
    <w:p w:rsidR="00B003DB" w:rsidRDefault="00B003DB" w14:paraId="5463B15E" w14:textId="255B8148">
      <w:pPr>
        <w:pStyle w:val="TOC3"/>
        <w:rPr>
          <w:rFonts w:asciiTheme="minorHAnsi" w:hAnsiTheme="minorHAnsi" w:eastAsiaTheme="minorEastAsia" w:cstheme="minorBidi"/>
          <w:noProof/>
          <w:color w:val="auto"/>
          <w:kern w:val="2"/>
          <w:lang w:val="en-US"/>
          <w14:ligatures w14:val="standardContextual"/>
        </w:rPr>
      </w:pPr>
      <w:hyperlink w:history="1" w:anchor="_Toc223878935">
        <w:r w:rsidRPr="00017843">
          <w:rPr>
            <w:rStyle w:val="Hyperlink"/>
            <w:noProof/>
            <w:lang w:val="pt-BR"/>
          </w:rPr>
          <w:t>3.14.5</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Termos de investigações sem qualificadores</w:t>
        </w:r>
        <w:r>
          <w:rPr>
            <w:noProof/>
            <w:webHidden/>
          </w:rPr>
          <w:tab/>
        </w:r>
        <w:r>
          <w:rPr>
            <w:noProof/>
            <w:webHidden/>
          </w:rPr>
          <w:fldChar w:fldCharType="begin"/>
        </w:r>
        <w:r>
          <w:rPr>
            <w:noProof/>
            <w:webHidden/>
          </w:rPr>
          <w:instrText xml:space="preserve"> PAGEREF _Toc223878935 \h </w:instrText>
        </w:r>
        <w:r>
          <w:rPr>
            <w:noProof/>
            <w:webHidden/>
          </w:rPr>
        </w:r>
        <w:r>
          <w:rPr>
            <w:noProof/>
            <w:webHidden/>
          </w:rPr>
          <w:fldChar w:fldCharType="separate"/>
        </w:r>
        <w:r>
          <w:rPr>
            <w:noProof/>
            <w:webHidden/>
          </w:rPr>
          <w:t>39</w:t>
        </w:r>
        <w:r>
          <w:rPr>
            <w:noProof/>
            <w:webHidden/>
          </w:rPr>
          <w:fldChar w:fldCharType="end"/>
        </w:r>
      </w:hyperlink>
    </w:p>
    <w:p w:rsidR="00B003DB" w:rsidRDefault="00B003DB" w14:paraId="0F985904" w14:textId="1433A04B">
      <w:pPr>
        <w:pStyle w:val="TOC2"/>
        <w:rPr>
          <w:rFonts w:asciiTheme="minorHAnsi" w:hAnsiTheme="minorHAnsi" w:eastAsiaTheme="minorEastAsia" w:cstheme="minorBidi"/>
          <w:noProof/>
          <w:color w:val="auto"/>
          <w:kern w:val="2"/>
          <w:lang w:val="en-US"/>
          <w14:ligatures w14:val="standardContextual"/>
        </w:rPr>
      </w:pPr>
      <w:hyperlink w:history="1" w:anchor="_Toc223878936">
        <w:r w:rsidRPr="00017843">
          <w:rPr>
            <w:rStyle w:val="Hyperlink"/>
            <w:noProof/>
            <w:lang w:val="pt-BR"/>
          </w:rPr>
          <w:t>3.15</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Erros de Medicação, Exposições Acidentais e Exposições Ocupacionais</w:t>
        </w:r>
        <w:r>
          <w:rPr>
            <w:noProof/>
            <w:webHidden/>
          </w:rPr>
          <w:tab/>
        </w:r>
        <w:r>
          <w:rPr>
            <w:noProof/>
            <w:webHidden/>
          </w:rPr>
          <w:fldChar w:fldCharType="begin"/>
        </w:r>
        <w:r>
          <w:rPr>
            <w:noProof/>
            <w:webHidden/>
          </w:rPr>
          <w:instrText xml:space="preserve"> PAGEREF _Toc223878936 \h </w:instrText>
        </w:r>
        <w:r>
          <w:rPr>
            <w:noProof/>
            <w:webHidden/>
          </w:rPr>
        </w:r>
        <w:r>
          <w:rPr>
            <w:noProof/>
            <w:webHidden/>
          </w:rPr>
          <w:fldChar w:fldCharType="separate"/>
        </w:r>
        <w:r>
          <w:rPr>
            <w:noProof/>
            <w:webHidden/>
          </w:rPr>
          <w:t>40</w:t>
        </w:r>
        <w:r>
          <w:rPr>
            <w:noProof/>
            <w:webHidden/>
          </w:rPr>
          <w:fldChar w:fldCharType="end"/>
        </w:r>
      </w:hyperlink>
    </w:p>
    <w:p w:rsidR="00B003DB" w:rsidRDefault="00B003DB" w14:paraId="629B9736" w14:textId="5AF8114F">
      <w:pPr>
        <w:pStyle w:val="TOC3"/>
        <w:rPr>
          <w:rFonts w:asciiTheme="minorHAnsi" w:hAnsiTheme="minorHAnsi" w:eastAsiaTheme="minorEastAsia" w:cstheme="minorBidi"/>
          <w:noProof/>
          <w:color w:val="auto"/>
          <w:kern w:val="2"/>
          <w:lang w:val="en-US"/>
          <w14:ligatures w14:val="standardContextual"/>
        </w:rPr>
      </w:pPr>
      <w:hyperlink w:history="1" w:anchor="_Toc223878937">
        <w:r w:rsidRPr="00017843">
          <w:rPr>
            <w:rStyle w:val="Hyperlink"/>
            <w:noProof/>
          </w:rPr>
          <w:t>3.15.1</w:t>
        </w:r>
        <w:r>
          <w:rPr>
            <w:rFonts w:asciiTheme="minorHAnsi" w:hAnsiTheme="minorHAnsi" w:eastAsiaTheme="minorEastAsia" w:cstheme="minorBidi"/>
            <w:noProof/>
            <w:color w:val="auto"/>
            <w:kern w:val="2"/>
            <w:lang w:val="en-US"/>
            <w14:ligatures w14:val="standardContextual"/>
          </w:rPr>
          <w:tab/>
        </w:r>
        <w:r w:rsidRPr="00017843">
          <w:rPr>
            <w:rStyle w:val="Hyperlink"/>
            <w:noProof/>
          </w:rPr>
          <w:t>Erros de medicação</w:t>
        </w:r>
        <w:r>
          <w:rPr>
            <w:noProof/>
            <w:webHidden/>
          </w:rPr>
          <w:tab/>
        </w:r>
        <w:r>
          <w:rPr>
            <w:noProof/>
            <w:webHidden/>
          </w:rPr>
          <w:fldChar w:fldCharType="begin"/>
        </w:r>
        <w:r>
          <w:rPr>
            <w:noProof/>
            <w:webHidden/>
          </w:rPr>
          <w:instrText xml:space="preserve"> PAGEREF _Toc223878937 \h </w:instrText>
        </w:r>
        <w:r>
          <w:rPr>
            <w:noProof/>
            <w:webHidden/>
          </w:rPr>
        </w:r>
        <w:r>
          <w:rPr>
            <w:noProof/>
            <w:webHidden/>
          </w:rPr>
          <w:fldChar w:fldCharType="separate"/>
        </w:r>
        <w:r>
          <w:rPr>
            <w:noProof/>
            <w:webHidden/>
          </w:rPr>
          <w:t>40</w:t>
        </w:r>
        <w:r>
          <w:rPr>
            <w:noProof/>
            <w:webHidden/>
          </w:rPr>
          <w:fldChar w:fldCharType="end"/>
        </w:r>
      </w:hyperlink>
    </w:p>
    <w:p w:rsidR="00B003DB" w:rsidRDefault="00B003DB" w14:paraId="0604EBA1" w14:textId="5DC54637">
      <w:pPr>
        <w:pStyle w:val="TOC3"/>
        <w:rPr>
          <w:rFonts w:asciiTheme="minorHAnsi" w:hAnsiTheme="minorHAnsi" w:eastAsiaTheme="minorEastAsia" w:cstheme="minorBidi"/>
          <w:noProof/>
          <w:color w:val="auto"/>
          <w:kern w:val="2"/>
          <w:lang w:val="en-US"/>
          <w14:ligatures w14:val="standardContextual"/>
        </w:rPr>
      </w:pPr>
      <w:hyperlink w:history="1" w:anchor="_Toc223878938">
        <w:r w:rsidRPr="00017843">
          <w:rPr>
            <w:rStyle w:val="Hyperlink"/>
            <w:noProof/>
            <w:lang w:val="pt-BR"/>
          </w:rPr>
          <w:t>3.15.2</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Exposições Acidentais e Exposições Ocupacionais</w:t>
        </w:r>
        <w:r>
          <w:rPr>
            <w:noProof/>
            <w:webHidden/>
          </w:rPr>
          <w:tab/>
        </w:r>
        <w:r>
          <w:rPr>
            <w:noProof/>
            <w:webHidden/>
          </w:rPr>
          <w:fldChar w:fldCharType="begin"/>
        </w:r>
        <w:r>
          <w:rPr>
            <w:noProof/>
            <w:webHidden/>
          </w:rPr>
          <w:instrText xml:space="preserve"> PAGEREF _Toc223878938 \h </w:instrText>
        </w:r>
        <w:r>
          <w:rPr>
            <w:noProof/>
            <w:webHidden/>
          </w:rPr>
        </w:r>
        <w:r>
          <w:rPr>
            <w:noProof/>
            <w:webHidden/>
          </w:rPr>
          <w:fldChar w:fldCharType="separate"/>
        </w:r>
        <w:r>
          <w:rPr>
            <w:noProof/>
            <w:webHidden/>
          </w:rPr>
          <w:t>48</w:t>
        </w:r>
        <w:r>
          <w:rPr>
            <w:noProof/>
            <w:webHidden/>
          </w:rPr>
          <w:fldChar w:fldCharType="end"/>
        </w:r>
      </w:hyperlink>
    </w:p>
    <w:p w:rsidR="00B003DB" w:rsidRDefault="00B003DB" w14:paraId="05D04061" w14:textId="16AB6318">
      <w:pPr>
        <w:pStyle w:val="TOC2"/>
        <w:rPr>
          <w:rFonts w:asciiTheme="minorHAnsi" w:hAnsiTheme="minorHAnsi" w:eastAsiaTheme="minorEastAsia" w:cstheme="minorBidi"/>
          <w:noProof/>
          <w:color w:val="auto"/>
          <w:kern w:val="2"/>
          <w:lang w:val="en-US"/>
          <w14:ligatures w14:val="standardContextual"/>
        </w:rPr>
      </w:pPr>
      <w:hyperlink w:history="1" w:anchor="_Toc223878939">
        <w:r w:rsidRPr="00017843">
          <w:rPr>
            <w:rStyle w:val="Hyperlink"/>
            <w:noProof/>
            <w:lang w:val="pt-BR"/>
          </w:rPr>
          <w:t>3.16</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Uso Indevido, Abuso e Adicção</w:t>
        </w:r>
        <w:r>
          <w:rPr>
            <w:noProof/>
            <w:webHidden/>
          </w:rPr>
          <w:tab/>
        </w:r>
        <w:r>
          <w:rPr>
            <w:noProof/>
            <w:webHidden/>
          </w:rPr>
          <w:fldChar w:fldCharType="begin"/>
        </w:r>
        <w:r>
          <w:rPr>
            <w:noProof/>
            <w:webHidden/>
          </w:rPr>
          <w:instrText xml:space="preserve"> PAGEREF _Toc223878939 \h </w:instrText>
        </w:r>
        <w:r>
          <w:rPr>
            <w:noProof/>
            <w:webHidden/>
          </w:rPr>
        </w:r>
        <w:r>
          <w:rPr>
            <w:noProof/>
            <w:webHidden/>
          </w:rPr>
          <w:fldChar w:fldCharType="separate"/>
        </w:r>
        <w:r>
          <w:rPr>
            <w:noProof/>
            <w:webHidden/>
          </w:rPr>
          <w:t>50</w:t>
        </w:r>
        <w:r>
          <w:rPr>
            <w:noProof/>
            <w:webHidden/>
          </w:rPr>
          <w:fldChar w:fldCharType="end"/>
        </w:r>
      </w:hyperlink>
    </w:p>
    <w:p w:rsidR="00B003DB" w:rsidRDefault="00B003DB" w14:paraId="21428841" w14:textId="104E000B">
      <w:pPr>
        <w:pStyle w:val="TOC3"/>
        <w:rPr>
          <w:rFonts w:asciiTheme="minorHAnsi" w:hAnsiTheme="minorHAnsi" w:eastAsiaTheme="minorEastAsia" w:cstheme="minorBidi"/>
          <w:noProof/>
          <w:color w:val="auto"/>
          <w:kern w:val="2"/>
          <w:lang w:val="en-US"/>
          <w14:ligatures w14:val="standardContextual"/>
        </w:rPr>
      </w:pPr>
      <w:hyperlink w:history="1" w:anchor="_Toc223878940">
        <w:r w:rsidRPr="00017843">
          <w:rPr>
            <w:rStyle w:val="Hyperlink"/>
            <w:noProof/>
          </w:rPr>
          <w:t>3.16.1</w:t>
        </w:r>
        <w:r>
          <w:rPr>
            <w:rFonts w:asciiTheme="minorHAnsi" w:hAnsiTheme="minorHAnsi" w:eastAsiaTheme="minorEastAsia" w:cstheme="minorBidi"/>
            <w:noProof/>
            <w:color w:val="auto"/>
            <w:kern w:val="2"/>
            <w:lang w:val="en-US"/>
            <w14:ligatures w14:val="standardContextual"/>
          </w:rPr>
          <w:tab/>
        </w:r>
        <w:r w:rsidRPr="00017843">
          <w:rPr>
            <w:rStyle w:val="Hyperlink"/>
            <w:noProof/>
          </w:rPr>
          <w:t>Uso indevido</w:t>
        </w:r>
        <w:r>
          <w:rPr>
            <w:noProof/>
            <w:webHidden/>
          </w:rPr>
          <w:tab/>
        </w:r>
        <w:r>
          <w:rPr>
            <w:noProof/>
            <w:webHidden/>
          </w:rPr>
          <w:fldChar w:fldCharType="begin"/>
        </w:r>
        <w:r>
          <w:rPr>
            <w:noProof/>
            <w:webHidden/>
          </w:rPr>
          <w:instrText xml:space="preserve"> PAGEREF _Toc223878940 \h </w:instrText>
        </w:r>
        <w:r>
          <w:rPr>
            <w:noProof/>
            <w:webHidden/>
          </w:rPr>
        </w:r>
        <w:r>
          <w:rPr>
            <w:noProof/>
            <w:webHidden/>
          </w:rPr>
          <w:fldChar w:fldCharType="separate"/>
        </w:r>
        <w:r>
          <w:rPr>
            <w:noProof/>
            <w:webHidden/>
          </w:rPr>
          <w:t>52</w:t>
        </w:r>
        <w:r>
          <w:rPr>
            <w:noProof/>
            <w:webHidden/>
          </w:rPr>
          <w:fldChar w:fldCharType="end"/>
        </w:r>
      </w:hyperlink>
    </w:p>
    <w:p w:rsidR="00B003DB" w:rsidRDefault="00B003DB" w14:paraId="1071F63D" w14:textId="726A9867">
      <w:pPr>
        <w:pStyle w:val="TOC3"/>
        <w:rPr>
          <w:rFonts w:asciiTheme="minorHAnsi" w:hAnsiTheme="minorHAnsi" w:eastAsiaTheme="minorEastAsia" w:cstheme="minorBidi"/>
          <w:noProof/>
          <w:color w:val="auto"/>
          <w:kern w:val="2"/>
          <w:lang w:val="en-US"/>
          <w14:ligatures w14:val="standardContextual"/>
        </w:rPr>
      </w:pPr>
      <w:hyperlink w:history="1" w:anchor="_Toc223878941">
        <w:r w:rsidRPr="00017843">
          <w:rPr>
            <w:rStyle w:val="Hyperlink"/>
            <w:noProof/>
          </w:rPr>
          <w:t>3.16.2</w:t>
        </w:r>
        <w:r>
          <w:rPr>
            <w:rFonts w:asciiTheme="minorHAnsi" w:hAnsiTheme="minorHAnsi" w:eastAsiaTheme="minorEastAsia" w:cstheme="minorBidi"/>
            <w:noProof/>
            <w:color w:val="auto"/>
            <w:kern w:val="2"/>
            <w:lang w:val="en-US"/>
            <w14:ligatures w14:val="standardContextual"/>
          </w:rPr>
          <w:tab/>
        </w:r>
        <w:r w:rsidRPr="00017843">
          <w:rPr>
            <w:rStyle w:val="Hyperlink"/>
            <w:noProof/>
          </w:rPr>
          <w:t>Abuso</w:t>
        </w:r>
        <w:r>
          <w:rPr>
            <w:noProof/>
            <w:webHidden/>
          </w:rPr>
          <w:tab/>
        </w:r>
        <w:r>
          <w:rPr>
            <w:noProof/>
            <w:webHidden/>
          </w:rPr>
          <w:fldChar w:fldCharType="begin"/>
        </w:r>
        <w:r>
          <w:rPr>
            <w:noProof/>
            <w:webHidden/>
          </w:rPr>
          <w:instrText xml:space="preserve"> PAGEREF _Toc223878941 \h </w:instrText>
        </w:r>
        <w:r>
          <w:rPr>
            <w:noProof/>
            <w:webHidden/>
          </w:rPr>
        </w:r>
        <w:r>
          <w:rPr>
            <w:noProof/>
            <w:webHidden/>
          </w:rPr>
          <w:fldChar w:fldCharType="separate"/>
        </w:r>
        <w:r>
          <w:rPr>
            <w:noProof/>
            <w:webHidden/>
          </w:rPr>
          <w:t>52</w:t>
        </w:r>
        <w:r>
          <w:rPr>
            <w:noProof/>
            <w:webHidden/>
          </w:rPr>
          <w:fldChar w:fldCharType="end"/>
        </w:r>
      </w:hyperlink>
    </w:p>
    <w:p w:rsidR="00B003DB" w:rsidRDefault="00B003DB" w14:paraId="7F0046B7" w14:textId="1D664A4E">
      <w:pPr>
        <w:pStyle w:val="TOC3"/>
        <w:rPr>
          <w:rFonts w:asciiTheme="minorHAnsi" w:hAnsiTheme="minorHAnsi" w:eastAsiaTheme="minorEastAsia" w:cstheme="minorBidi"/>
          <w:noProof/>
          <w:color w:val="auto"/>
          <w:kern w:val="2"/>
          <w:lang w:val="en-US"/>
          <w14:ligatures w14:val="standardContextual"/>
        </w:rPr>
      </w:pPr>
      <w:hyperlink w:history="1" w:anchor="_Toc223878942">
        <w:r w:rsidRPr="00017843">
          <w:rPr>
            <w:rStyle w:val="Hyperlink"/>
            <w:noProof/>
          </w:rPr>
          <w:t>3.16.3</w:t>
        </w:r>
        <w:r>
          <w:rPr>
            <w:rFonts w:asciiTheme="minorHAnsi" w:hAnsiTheme="minorHAnsi" w:eastAsiaTheme="minorEastAsia" w:cstheme="minorBidi"/>
            <w:noProof/>
            <w:color w:val="auto"/>
            <w:kern w:val="2"/>
            <w:lang w:val="en-US"/>
            <w14:ligatures w14:val="standardContextual"/>
          </w:rPr>
          <w:tab/>
        </w:r>
        <w:r w:rsidRPr="00017843">
          <w:rPr>
            <w:rStyle w:val="Hyperlink"/>
            <w:noProof/>
          </w:rPr>
          <w:t>Adicção</w:t>
        </w:r>
        <w:r>
          <w:rPr>
            <w:noProof/>
            <w:webHidden/>
          </w:rPr>
          <w:tab/>
        </w:r>
        <w:r>
          <w:rPr>
            <w:noProof/>
            <w:webHidden/>
          </w:rPr>
          <w:fldChar w:fldCharType="begin"/>
        </w:r>
        <w:r>
          <w:rPr>
            <w:noProof/>
            <w:webHidden/>
          </w:rPr>
          <w:instrText xml:space="preserve"> PAGEREF _Toc223878942 \h </w:instrText>
        </w:r>
        <w:r>
          <w:rPr>
            <w:noProof/>
            <w:webHidden/>
          </w:rPr>
        </w:r>
        <w:r>
          <w:rPr>
            <w:noProof/>
            <w:webHidden/>
          </w:rPr>
          <w:fldChar w:fldCharType="separate"/>
        </w:r>
        <w:r>
          <w:rPr>
            <w:noProof/>
            <w:webHidden/>
          </w:rPr>
          <w:t>53</w:t>
        </w:r>
        <w:r>
          <w:rPr>
            <w:noProof/>
            <w:webHidden/>
          </w:rPr>
          <w:fldChar w:fldCharType="end"/>
        </w:r>
      </w:hyperlink>
    </w:p>
    <w:p w:rsidR="00B003DB" w:rsidRDefault="00B003DB" w14:paraId="48A5E266" w14:textId="61C30D33">
      <w:pPr>
        <w:pStyle w:val="TOC3"/>
        <w:rPr>
          <w:rFonts w:asciiTheme="minorHAnsi" w:hAnsiTheme="minorHAnsi" w:eastAsiaTheme="minorEastAsia" w:cstheme="minorBidi"/>
          <w:noProof/>
          <w:color w:val="auto"/>
          <w:kern w:val="2"/>
          <w:lang w:val="en-US"/>
          <w14:ligatures w14:val="standardContextual"/>
        </w:rPr>
      </w:pPr>
      <w:hyperlink w:history="1" w:anchor="_Toc223878943">
        <w:r w:rsidRPr="00017843">
          <w:rPr>
            <w:rStyle w:val="Hyperlink"/>
            <w:noProof/>
          </w:rPr>
          <w:t>3.16.4</w:t>
        </w:r>
        <w:r>
          <w:rPr>
            <w:rFonts w:asciiTheme="minorHAnsi" w:hAnsiTheme="minorHAnsi" w:eastAsiaTheme="minorEastAsia" w:cstheme="minorBidi"/>
            <w:noProof/>
            <w:color w:val="auto"/>
            <w:kern w:val="2"/>
            <w:lang w:val="en-US"/>
            <w14:ligatures w14:val="standardContextual"/>
          </w:rPr>
          <w:tab/>
        </w:r>
        <w:r w:rsidRPr="00017843">
          <w:rPr>
            <w:rStyle w:val="Hyperlink"/>
            <w:noProof/>
          </w:rPr>
          <w:t>Desvio de medicamentos</w:t>
        </w:r>
        <w:r>
          <w:rPr>
            <w:noProof/>
            <w:webHidden/>
          </w:rPr>
          <w:tab/>
        </w:r>
        <w:r>
          <w:rPr>
            <w:noProof/>
            <w:webHidden/>
          </w:rPr>
          <w:fldChar w:fldCharType="begin"/>
        </w:r>
        <w:r>
          <w:rPr>
            <w:noProof/>
            <w:webHidden/>
          </w:rPr>
          <w:instrText xml:space="preserve"> PAGEREF _Toc223878943 \h </w:instrText>
        </w:r>
        <w:r>
          <w:rPr>
            <w:noProof/>
            <w:webHidden/>
          </w:rPr>
        </w:r>
        <w:r>
          <w:rPr>
            <w:noProof/>
            <w:webHidden/>
          </w:rPr>
          <w:fldChar w:fldCharType="separate"/>
        </w:r>
        <w:r>
          <w:rPr>
            <w:noProof/>
            <w:webHidden/>
          </w:rPr>
          <w:t>54</w:t>
        </w:r>
        <w:r>
          <w:rPr>
            <w:noProof/>
            <w:webHidden/>
          </w:rPr>
          <w:fldChar w:fldCharType="end"/>
        </w:r>
      </w:hyperlink>
    </w:p>
    <w:p w:rsidR="00B003DB" w:rsidRDefault="00B003DB" w14:paraId="1EEB5014" w14:textId="72C25A06">
      <w:pPr>
        <w:pStyle w:val="TOC2"/>
        <w:rPr>
          <w:rFonts w:asciiTheme="minorHAnsi" w:hAnsiTheme="minorHAnsi" w:eastAsiaTheme="minorEastAsia" w:cstheme="minorBidi"/>
          <w:noProof/>
          <w:color w:val="auto"/>
          <w:kern w:val="2"/>
          <w:lang w:val="en-US"/>
          <w14:ligatures w14:val="standardContextual"/>
        </w:rPr>
      </w:pPr>
      <w:hyperlink w:history="1" w:anchor="_Toc223878944">
        <w:r w:rsidRPr="00017843">
          <w:rPr>
            <w:rStyle w:val="Hyperlink"/>
            <w:noProof/>
            <w:lang w:val="pt-BR"/>
          </w:rPr>
          <w:t>3.17</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Transmissão de agente infeccioso via produto</w:t>
        </w:r>
        <w:r>
          <w:rPr>
            <w:noProof/>
            <w:webHidden/>
          </w:rPr>
          <w:tab/>
        </w:r>
        <w:r>
          <w:rPr>
            <w:noProof/>
            <w:webHidden/>
          </w:rPr>
          <w:fldChar w:fldCharType="begin"/>
        </w:r>
        <w:r>
          <w:rPr>
            <w:noProof/>
            <w:webHidden/>
          </w:rPr>
          <w:instrText xml:space="preserve"> PAGEREF _Toc223878944 \h </w:instrText>
        </w:r>
        <w:r>
          <w:rPr>
            <w:noProof/>
            <w:webHidden/>
          </w:rPr>
        </w:r>
        <w:r>
          <w:rPr>
            <w:noProof/>
            <w:webHidden/>
          </w:rPr>
          <w:fldChar w:fldCharType="separate"/>
        </w:r>
        <w:r>
          <w:rPr>
            <w:noProof/>
            <w:webHidden/>
          </w:rPr>
          <w:t>54</w:t>
        </w:r>
        <w:r>
          <w:rPr>
            <w:noProof/>
            <w:webHidden/>
          </w:rPr>
          <w:fldChar w:fldCharType="end"/>
        </w:r>
      </w:hyperlink>
    </w:p>
    <w:p w:rsidR="00B003DB" w:rsidRDefault="00B003DB" w14:paraId="446BCDC2" w14:textId="3A850E4D">
      <w:pPr>
        <w:pStyle w:val="TOC2"/>
        <w:rPr>
          <w:rFonts w:asciiTheme="minorHAnsi" w:hAnsiTheme="minorHAnsi" w:eastAsiaTheme="minorEastAsia" w:cstheme="minorBidi"/>
          <w:noProof/>
          <w:color w:val="auto"/>
          <w:kern w:val="2"/>
          <w:lang w:val="en-US"/>
          <w14:ligatures w14:val="standardContextual"/>
        </w:rPr>
      </w:pPr>
      <w:hyperlink w:history="1" w:anchor="_Toc223878945">
        <w:r w:rsidRPr="00017843">
          <w:rPr>
            <w:rStyle w:val="Hyperlink"/>
            <w:noProof/>
          </w:rPr>
          <w:t>3.18</w:t>
        </w:r>
        <w:r>
          <w:rPr>
            <w:rFonts w:asciiTheme="minorHAnsi" w:hAnsiTheme="minorHAnsi" w:eastAsiaTheme="minorEastAsia" w:cstheme="minorBidi"/>
            <w:noProof/>
            <w:color w:val="auto"/>
            <w:kern w:val="2"/>
            <w:lang w:val="en-US"/>
            <w14:ligatures w14:val="standardContextual"/>
          </w:rPr>
          <w:tab/>
        </w:r>
        <w:r w:rsidRPr="00017843">
          <w:rPr>
            <w:rStyle w:val="Hyperlink"/>
            <w:noProof/>
          </w:rPr>
          <w:t>Superdosagem, Toxicidade e Intoxicação</w:t>
        </w:r>
        <w:r>
          <w:rPr>
            <w:noProof/>
            <w:webHidden/>
          </w:rPr>
          <w:tab/>
        </w:r>
        <w:r>
          <w:rPr>
            <w:noProof/>
            <w:webHidden/>
          </w:rPr>
          <w:fldChar w:fldCharType="begin"/>
        </w:r>
        <w:r>
          <w:rPr>
            <w:noProof/>
            <w:webHidden/>
          </w:rPr>
          <w:instrText xml:space="preserve"> PAGEREF _Toc223878945 \h </w:instrText>
        </w:r>
        <w:r>
          <w:rPr>
            <w:noProof/>
            <w:webHidden/>
          </w:rPr>
        </w:r>
        <w:r>
          <w:rPr>
            <w:noProof/>
            <w:webHidden/>
          </w:rPr>
          <w:fldChar w:fldCharType="separate"/>
        </w:r>
        <w:r>
          <w:rPr>
            <w:noProof/>
            <w:webHidden/>
          </w:rPr>
          <w:t>55</w:t>
        </w:r>
        <w:r>
          <w:rPr>
            <w:noProof/>
            <w:webHidden/>
          </w:rPr>
          <w:fldChar w:fldCharType="end"/>
        </w:r>
      </w:hyperlink>
    </w:p>
    <w:p w:rsidR="00B003DB" w:rsidRDefault="00B003DB" w14:paraId="76C151AE" w14:textId="2F126E8F">
      <w:pPr>
        <w:pStyle w:val="TOC3"/>
        <w:rPr>
          <w:rFonts w:asciiTheme="minorHAnsi" w:hAnsiTheme="minorHAnsi" w:eastAsiaTheme="minorEastAsia" w:cstheme="minorBidi"/>
          <w:noProof/>
          <w:color w:val="auto"/>
          <w:kern w:val="2"/>
          <w:lang w:val="en-US"/>
          <w14:ligatures w14:val="standardContextual"/>
        </w:rPr>
      </w:pPr>
      <w:hyperlink w:history="1" w:anchor="_Toc223878946">
        <w:r w:rsidRPr="00017843">
          <w:rPr>
            <w:rStyle w:val="Hyperlink"/>
            <w:noProof/>
            <w:lang w:val="pt-BR"/>
          </w:rPr>
          <w:t>3.18.1</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 xml:space="preserve">Superdosagem relatada </w:t>
        </w:r>
        <w:r w:rsidRPr="00017843">
          <w:rPr>
            <w:rStyle w:val="Hyperlink"/>
            <w:noProof/>
          </w:rPr>
          <w:t>com consequências clínicas</w:t>
        </w:r>
        <w:r>
          <w:rPr>
            <w:noProof/>
            <w:webHidden/>
          </w:rPr>
          <w:tab/>
        </w:r>
        <w:r>
          <w:rPr>
            <w:noProof/>
            <w:webHidden/>
          </w:rPr>
          <w:fldChar w:fldCharType="begin"/>
        </w:r>
        <w:r>
          <w:rPr>
            <w:noProof/>
            <w:webHidden/>
          </w:rPr>
          <w:instrText xml:space="preserve"> PAGEREF _Toc223878946 \h </w:instrText>
        </w:r>
        <w:r>
          <w:rPr>
            <w:noProof/>
            <w:webHidden/>
          </w:rPr>
        </w:r>
        <w:r>
          <w:rPr>
            <w:noProof/>
            <w:webHidden/>
          </w:rPr>
          <w:fldChar w:fldCharType="separate"/>
        </w:r>
        <w:r>
          <w:rPr>
            <w:noProof/>
            <w:webHidden/>
          </w:rPr>
          <w:t>57</w:t>
        </w:r>
        <w:r>
          <w:rPr>
            <w:noProof/>
            <w:webHidden/>
          </w:rPr>
          <w:fldChar w:fldCharType="end"/>
        </w:r>
      </w:hyperlink>
    </w:p>
    <w:p w:rsidR="00B003DB" w:rsidRDefault="00B003DB" w14:paraId="716787FA" w14:textId="2D0B8042">
      <w:pPr>
        <w:pStyle w:val="TOC3"/>
        <w:rPr>
          <w:rFonts w:asciiTheme="minorHAnsi" w:hAnsiTheme="minorHAnsi" w:eastAsiaTheme="minorEastAsia" w:cstheme="minorBidi"/>
          <w:noProof/>
          <w:color w:val="auto"/>
          <w:kern w:val="2"/>
          <w:lang w:val="en-US"/>
          <w14:ligatures w14:val="standardContextual"/>
        </w:rPr>
      </w:pPr>
      <w:hyperlink w:history="1" w:anchor="_Toc223878947">
        <w:r w:rsidRPr="00017843">
          <w:rPr>
            <w:rStyle w:val="Hyperlink"/>
            <w:noProof/>
            <w:lang w:val="pt-BR"/>
          </w:rPr>
          <w:t>3.18.2</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Superdosagem relatada sem consequências clínicas</w:t>
        </w:r>
        <w:r>
          <w:rPr>
            <w:noProof/>
            <w:webHidden/>
          </w:rPr>
          <w:tab/>
        </w:r>
        <w:r>
          <w:rPr>
            <w:noProof/>
            <w:webHidden/>
          </w:rPr>
          <w:fldChar w:fldCharType="begin"/>
        </w:r>
        <w:r>
          <w:rPr>
            <w:noProof/>
            <w:webHidden/>
          </w:rPr>
          <w:instrText xml:space="preserve"> PAGEREF _Toc223878947 \h </w:instrText>
        </w:r>
        <w:r>
          <w:rPr>
            <w:noProof/>
            <w:webHidden/>
          </w:rPr>
        </w:r>
        <w:r>
          <w:rPr>
            <w:noProof/>
            <w:webHidden/>
          </w:rPr>
          <w:fldChar w:fldCharType="separate"/>
        </w:r>
        <w:r>
          <w:rPr>
            <w:noProof/>
            <w:webHidden/>
          </w:rPr>
          <w:t>57</w:t>
        </w:r>
        <w:r>
          <w:rPr>
            <w:noProof/>
            <w:webHidden/>
          </w:rPr>
          <w:fldChar w:fldCharType="end"/>
        </w:r>
      </w:hyperlink>
    </w:p>
    <w:p w:rsidR="00B003DB" w:rsidRDefault="00B003DB" w14:paraId="2BD8871F" w14:textId="2C831DEE">
      <w:pPr>
        <w:pStyle w:val="TOC2"/>
        <w:rPr>
          <w:rFonts w:asciiTheme="minorHAnsi" w:hAnsiTheme="minorHAnsi" w:eastAsiaTheme="minorEastAsia" w:cstheme="minorBidi"/>
          <w:noProof/>
          <w:color w:val="auto"/>
          <w:kern w:val="2"/>
          <w:lang w:val="en-US"/>
          <w14:ligatures w14:val="standardContextual"/>
        </w:rPr>
      </w:pPr>
      <w:hyperlink w:history="1" w:anchor="_Toc223878948">
        <w:r w:rsidRPr="00017843">
          <w:rPr>
            <w:rStyle w:val="Hyperlink"/>
            <w:noProof/>
            <w:lang w:val="pt-BR"/>
          </w:rPr>
          <w:t>3.19</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Termos relacionados a dispositivos</w:t>
        </w:r>
        <w:r>
          <w:rPr>
            <w:noProof/>
            <w:webHidden/>
          </w:rPr>
          <w:tab/>
        </w:r>
        <w:r>
          <w:rPr>
            <w:noProof/>
            <w:webHidden/>
          </w:rPr>
          <w:fldChar w:fldCharType="begin"/>
        </w:r>
        <w:r>
          <w:rPr>
            <w:noProof/>
            <w:webHidden/>
          </w:rPr>
          <w:instrText xml:space="preserve"> PAGEREF _Toc223878948 \h </w:instrText>
        </w:r>
        <w:r>
          <w:rPr>
            <w:noProof/>
            <w:webHidden/>
          </w:rPr>
        </w:r>
        <w:r>
          <w:rPr>
            <w:noProof/>
            <w:webHidden/>
          </w:rPr>
          <w:fldChar w:fldCharType="separate"/>
        </w:r>
        <w:r>
          <w:rPr>
            <w:noProof/>
            <w:webHidden/>
          </w:rPr>
          <w:t>58</w:t>
        </w:r>
        <w:r>
          <w:rPr>
            <w:noProof/>
            <w:webHidden/>
          </w:rPr>
          <w:fldChar w:fldCharType="end"/>
        </w:r>
      </w:hyperlink>
    </w:p>
    <w:p w:rsidR="00B003DB" w:rsidRDefault="00B003DB" w14:paraId="2CC46922" w14:textId="0E1EBD84">
      <w:pPr>
        <w:pStyle w:val="TOC3"/>
        <w:rPr>
          <w:rFonts w:asciiTheme="minorHAnsi" w:hAnsiTheme="minorHAnsi" w:eastAsiaTheme="minorEastAsia" w:cstheme="minorBidi"/>
          <w:noProof/>
          <w:color w:val="auto"/>
          <w:kern w:val="2"/>
          <w:lang w:val="en-US"/>
          <w14:ligatures w14:val="standardContextual"/>
        </w:rPr>
      </w:pPr>
      <w:hyperlink w:history="1" w:anchor="_Toc223878949">
        <w:r w:rsidRPr="00017843">
          <w:rPr>
            <w:rStyle w:val="Hyperlink"/>
            <w:noProof/>
            <w:lang w:val="pt-BR"/>
          </w:rPr>
          <w:t>3.19.1</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Evento relacionado a dispositivo relatado com consequências clínicas</w:t>
        </w:r>
        <w:r>
          <w:rPr>
            <w:noProof/>
            <w:webHidden/>
          </w:rPr>
          <w:tab/>
        </w:r>
        <w:r>
          <w:rPr>
            <w:noProof/>
            <w:webHidden/>
          </w:rPr>
          <w:fldChar w:fldCharType="begin"/>
        </w:r>
        <w:r>
          <w:rPr>
            <w:noProof/>
            <w:webHidden/>
          </w:rPr>
          <w:instrText xml:space="preserve"> PAGEREF _Toc223878949 \h </w:instrText>
        </w:r>
        <w:r>
          <w:rPr>
            <w:noProof/>
            <w:webHidden/>
          </w:rPr>
        </w:r>
        <w:r>
          <w:rPr>
            <w:noProof/>
            <w:webHidden/>
          </w:rPr>
          <w:fldChar w:fldCharType="separate"/>
        </w:r>
        <w:r>
          <w:rPr>
            <w:noProof/>
            <w:webHidden/>
          </w:rPr>
          <w:t>58</w:t>
        </w:r>
        <w:r>
          <w:rPr>
            <w:noProof/>
            <w:webHidden/>
          </w:rPr>
          <w:fldChar w:fldCharType="end"/>
        </w:r>
      </w:hyperlink>
    </w:p>
    <w:p w:rsidR="00B003DB" w:rsidRDefault="00B003DB" w14:paraId="06021206" w14:textId="1275A608">
      <w:pPr>
        <w:pStyle w:val="TOC3"/>
        <w:rPr>
          <w:rFonts w:asciiTheme="minorHAnsi" w:hAnsiTheme="minorHAnsi" w:eastAsiaTheme="minorEastAsia" w:cstheme="minorBidi"/>
          <w:noProof/>
          <w:color w:val="auto"/>
          <w:kern w:val="2"/>
          <w:lang w:val="en-US"/>
          <w14:ligatures w14:val="standardContextual"/>
        </w:rPr>
      </w:pPr>
      <w:hyperlink w:history="1" w:anchor="_Toc223878950">
        <w:r w:rsidRPr="00017843">
          <w:rPr>
            <w:rStyle w:val="Hyperlink"/>
            <w:noProof/>
            <w:lang w:val="pt-BR"/>
          </w:rPr>
          <w:t>3.19.2</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Evento relacionado a dispositivo relatado sem consequências clínicas</w:t>
        </w:r>
        <w:r>
          <w:rPr>
            <w:noProof/>
            <w:webHidden/>
          </w:rPr>
          <w:tab/>
        </w:r>
        <w:r>
          <w:rPr>
            <w:noProof/>
            <w:webHidden/>
          </w:rPr>
          <w:fldChar w:fldCharType="begin"/>
        </w:r>
        <w:r>
          <w:rPr>
            <w:noProof/>
            <w:webHidden/>
          </w:rPr>
          <w:instrText xml:space="preserve"> PAGEREF _Toc223878950 \h </w:instrText>
        </w:r>
        <w:r>
          <w:rPr>
            <w:noProof/>
            <w:webHidden/>
          </w:rPr>
        </w:r>
        <w:r>
          <w:rPr>
            <w:noProof/>
            <w:webHidden/>
          </w:rPr>
          <w:fldChar w:fldCharType="separate"/>
        </w:r>
        <w:r>
          <w:rPr>
            <w:noProof/>
            <w:webHidden/>
          </w:rPr>
          <w:t>59</w:t>
        </w:r>
        <w:r>
          <w:rPr>
            <w:noProof/>
            <w:webHidden/>
          </w:rPr>
          <w:fldChar w:fldCharType="end"/>
        </w:r>
      </w:hyperlink>
    </w:p>
    <w:p w:rsidR="00B003DB" w:rsidRDefault="00B003DB" w14:paraId="187A2D66" w14:textId="36E83ADB">
      <w:pPr>
        <w:pStyle w:val="TOC2"/>
        <w:rPr>
          <w:rFonts w:asciiTheme="minorHAnsi" w:hAnsiTheme="minorHAnsi" w:eastAsiaTheme="minorEastAsia" w:cstheme="minorBidi"/>
          <w:noProof/>
          <w:color w:val="auto"/>
          <w:kern w:val="2"/>
          <w:lang w:val="en-US"/>
          <w14:ligatures w14:val="standardContextual"/>
        </w:rPr>
      </w:pPr>
      <w:hyperlink w:history="1" w:anchor="_Toc223878951">
        <w:r w:rsidRPr="00017843">
          <w:rPr>
            <w:rStyle w:val="Hyperlink"/>
            <w:noProof/>
          </w:rPr>
          <w:t>3.20</w:t>
        </w:r>
        <w:r>
          <w:rPr>
            <w:rFonts w:asciiTheme="minorHAnsi" w:hAnsiTheme="minorHAnsi" w:eastAsiaTheme="minorEastAsia" w:cstheme="minorBidi"/>
            <w:noProof/>
            <w:color w:val="auto"/>
            <w:kern w:val="2"/>
            <w:lang w:val="en-US"/>
            <w14:ligatures w14:val="standardContextual"/>
          </w:rPr>
          <w:tab/>
        </w:r>
        <w:r w:rsidRPr="00017843">
          <w:rPr>
            <w:rStyle w:val="Hyperlink"/>
            <w:noProof/>
          </w:rPr>
          <w:t>Interações medicamentosas</w:t>
        </w:r>
        <w:r>
          <w:rPr>
            <w:noProof/>
            <w:webHidden/>
          </w:rPr>
          <w:tab/>
        </w:r>
        <w:r>
          <w:rPr>
            <w:noProof/>
            <w:webHidden/>
          </w:rPr>
          <w:fldChar w:fldCharType="begin"/>
        </w:r>
        <w:r>
          <w:rPr>
            <w:noProof/>
            <w:webHidden/>
          </w:rPr>
          <w:instrText xml:space="preserve"> PAGEREF _Toc223878951 \h </w:instrText>
        </w:r>
        <w:r>
          <w:rPr>
            <w:noProof/>
            <w:webHidden/>
          </w:rPr>
        </w:r>
        <w:r>
          <w:rPr>
            <w:noProof/>
            <w:webHidden/>
          </w:rPr>
          <w:fldChar w:fldCharType="separate"/>
        </w:r>
        <w:r>
          <w:rPr>
            <w:noProof/>
            <w:webHidden/>
          </w:rPr>
          <w:t>59</w:t>
        </w:r>
        <w:r>
          <w:rPr>
            <w:noProof/>
            <w:webHidden/>
          </w:rPr>
          <w:fldChar w:fldCharType="end"/>
        </w:r>
      </w:hyperlink>
    </w:p>
    <w:p w:rsidR="00B003DB" w:rsidRDefault="00B003DB" w14:paraId="222C64E5" w14:textId="15D29406">
      <w:pPr>
        <w:pStyle w:val="TOC3"/>
        <w:rPr>
          <w:rFonts w:asciiTheme="minorHAnsi" w:hAnsiTheme="minorHAnsi" w:eastAsiaTheme="minorEastAsia" w:cstheme="minorBidi"/>
          <w:noProof/>
          <w:color w:val="auto"/>
          <w:kern w:val="2"/>
          <w:lang w:val="en-US"/>
          <w14:ligatures w14:val="standardContextual"/>
        </w:rPr>
      </w:pPr>
      <w:hyperlink w:history="1" w:anchor="_Toc223878952">
        <w:r w:rsidRPr="00017843">
          <w:rPr>
            <w:rStyle w:val="Hyperlink"/>
            <w:noProof/>
            <w:lang w:val="pt-BR"/>
          </w:rPr>
          <w:t>3.20.1</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Relator declara especificamente uma interação</w:t>
        </w:r>
        <w:r>
          <w:rPr>
            <w:noProof/>
            <w:webHidden/>
          </w:rPr>
          <w:tab/>
        </w:r>
        <w:r>
          <w:rPr>
            <w:noProof/>
            <w:webHidden/>
          </w:rPr>
          <w:fldChar w:fldCharType="begin"/>
        </w:r>
        <w:r>
          <w:rPr>
            <w:noProof/>
            <w:webHidden/>
          </w:rPr>
          <w:instrText xml:space="preserve"> PAGEREF _Toc223878952 \h </w:instrText>
        </w:r>
        <w:r>
          <w:rPr>
            <w:noProof/>
            <w:webHidden/>
          </w:rPr>
        </w:r>
        <w:r>
          <w:rPr>
            <w:noProof/>
            <w:webHidden/>
          </w:rPr>
          <w:fldChar w:fldCharType="separate"/>
        </w:r>
        <w:r>
          <w:rPr>
            <w:noProof/>
            <w:webHidden/>
          </w:rPr>
          <w:t>59</w:t>
        </w:r>
        <w:r>
          <w:rPr>
            <w:noProof/>
            <w:webHidden/>
          </w:rPr>
          <w:fldChar w:fldCharType="end"/>
        </w:r>
      </w:hyperlink>
    </w:p>
    <w:p w:rsidR="00B003DB" w:rsidRDefault="00B003DB" w14:paraId="1C275992" w14:textId="7C69250A">
      <w:pPr>
        <w:pStyle w:val="TOC3"/>
        <w:rPr>
          <w:rFonts w:asciiTheme="minorHAnsi" w:hAnsiTheme="minorHAnsi" w:eastAsiaTheme="minorEastAsia" w:cstheme="minorBidi"/>
          <w:noProof/>
          <w:color w:val="auto"/>
          <w:kern w:val="2"/>
          <w:lang w:val="en-US"/>
          <w14:ligatures w14:val="standardContextual"/>
        </w:rPr>
      </w:pPr>
      <w:hyperlink w:history="1" w:anchor="_Toc223878953">
        <w:r w:rsidRPr="00017843">
          <w:rPr>
            <w:rStyle w:val="Hyperlink"/>
            <w:noProof/>
            <w:lang w:val="pt-BR"/>
          </w:rPr>
          <w:t>3.20.2</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Relator não declara especificamente uma interação</w:t>
        </w:r>
        <w:r>
          <w:rPr>
            <w:noProof/>
            <w:webHidden/>
          </w:rPr>
          <w:tab/>
        </w:r>
        <w:r>
          <w:rPr>
            <w:noProof/>
            <w:webHidden/>
          </w:rPr>
          <w:fldChar w:fldCharType="begin"/>
        </w:r>
        <w:r>
          <w:rPr>
            <w:noProof/>
            <w:webHidden/>
          </w:rPr>
          <w:instrText xml:space="preserve"> PAGEREF _Toc223878953 \h </w:instrText>
        </w:r>
        <w:r>
          <w:rPr>
            <w:noProof/>
            <w:webHidden/>
          </w:rPr>
        </w:r>
        <w:r>
          <w:rPr>
            <w:noProof/>
            <w:webHidden/>
          </w:rPr>
          <w:fldChar w:fldCharType="separate"/>
        </w:r>
        <w:r>
          <w:rPr>
            <w:noProof/>
            <w:webHidden/>
          </w:rPr>
          <w:t>60</w:t>
        </w:r>
        <w:r>
          <w:rPr>
            <w:noProof/>
            <w:webHidden/>
          </w:rPr>
          <w:fldChar w:fldCharType="end"/>
        </w:r>
      </w:hyperlink>
    </w:p>
    <w:p w:rsidR="00B003DB" w:rsidRDefault="00B003DB" w14:paraId="2CA3E83E" w14:textId="014F464D">
      <w:pPr>
        <w:pStyle w:val="TOC2"/>
        <w:rPr>
          <w:rFonts w:asciiTheme="minorHAnsi" w:hAnsiTheme="minorHAnsi" w:eastAsiaTheme="minorEastAsia" w:cstheme="minorBidi"/>
          <w:noProof/>
          <w:color w:val="auto"/>
          <w:kern w:val="2"/>
          <w:lang w:val="en-US"/>
          <w14:ligatures w14:val="standardContextual"/>
        </w:rPr>
      </w:pPr>
      <w:hyperlink w:history="1" w:anchor="_Toc223878954">
        <w:r w:rsidRPr="00017843">
          <w:rPr>
            <w:rStyle w:val="Hyperlink"/>
            <w:noProof/>
            <w:lang w:val="pt-BR"/>
          </w:rPr>
          <w:t>3.21</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Nenhum efeito adverso e termos "normais"</w:t>
        </w:r>
        <w:r>
          <w:rPr>
            <w:noProof/>
            <w:webHidden/>
          </w:rPr>
          <w:tab/>
        </w:r>
        <w:r>
          <w:rPr>
            <w:noProof/>
            <w:webHidden/>
          </w:rPr>
          <w:fldChar w:fldCharType="begin"/>
        </w:r>
        <w:r>
          <w:rPr>
            <w:noProof/>
            <w:webHidden/>
          </w:rPr>
          <w:instrText xml:space="preserve"> PAGEREF _Toc223878954 \h </w:instrText>
        </w:r>
        <w:r>
          <w:rPr>
            <w:noProof/>
            <w:webHidden/>
          </w:rPr>
        </w:r>
        <w:r>
          <w:rPr>
            <w:noProof/>
            <w:webHidden/>
          </w:rPr>
          <w:fldChar w:fldCharType="separate"/>
        </w:r>
        <w:r>
          <w:rPr>
            <w:noProof/>
            <w:webHidden/>
          </w:rPr>
          <w:t>60</w:t>
        </w:r>
        <w:r>
          <w:rPr>
            <w:noProof/>
            <w:webHidden/>
          </w:rPr>
          <w:fldChar w:fldCharType="end"/>
        </w:r>
      </w:hyperlink>
    </w:p>
    <w:p w:rsidR="00B003DB" w:rsidRDefault="00B003DB" w14:paraId="271160D3" w14:textId="551F7E5A">
      <w:pPr>
        <w:pStyle w:val="TOC3"/>
        <w:rPr>
          <w:rFonts w:asciiTheme="minorHAnsi" w:hAnsiTheme="minorHAnsi" w:eastAsiaTheme="minorEastAsia" w:cstheme="minorBidi"/>
          <w:noProof/>
          <w:color w:val="auto"/>
          <w:kern w:val="2"/>
          <w:lang w:val="en-US"/>
          <w14:ligatures w14:val="standardContextual"/>
        </w:rPr>
      </w:pPr>
      <w:hyperlink w:history="1" w:anchor="_Toc223878955">
        <w:r w:rsidRPr="00017843">
          <w:rPr>
            <w:rStyle w:val="Hyperlink"/>
            <w:noProof/>
            <w:lang w:val="pt-BR"/>
          </w:rPr>
          <w:t>3.21.1</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Nenhum efeito adverso</w:t>
        </w:r>
        <w:r>
          <w:rPr>
            <w:noProof/>
            <w:webHidden/>
          </w:rPr>
          <w:tab/>
        </w:r>
        <w:r>
          <w:rPr>
            <w:noProof/>
            <w:webHidden/>
          </w:rPr>
          <w:fldChar w:fldCharType="begin"/>
        </w:r>
        <w:r>
          <w:rPr>
            <w:noProof/>
            <w:webHidden/>
          </w:rPr>
          <w:instrText xml:space="preserve"> PAGEREF _Toc223878955 \h </w:instrText>
        </w:r>
        <w:r>
          <w:rPr>
            <w:noProof/>
            <w:webHidden/>
          </w:rPr>
        </w:r>
        <w:r>
          <w:rPr>
            <w:noProof/>
            <w:webHidden/>
          </w:rPr>
          <w:fldChar w:fldCharType="separate"/>
        </w:r>
        <w:r>
          <w:rPr>
            <w:noProof/>
            <w:webHidden/>
          </w:rPr>
          <w:t>60</w:t>
        </w:r>
        <w:r>
          <w:rPr>
            <w:noProof/>
            <w:webHidden/>
          </w:rPr>
          <w:fldChar w:fldCharType="end"/>
        </w:r>
      </w:hyperlink>
    </w:p>
    <w:p w:rsidR="00B003DB" w:rsidRDefault="00B003DB" w14:paraId="60BC515F" w14:textId="77895F28">
      <w:pPr>
        <w:pStyle w:val="TOC3"/>
        <w:rPr>
          <w:rFonts w:asciiTheme="minorHAnsi" w:hAnsiTheme="minorHAnsi" w:eastAsiaTheme="minorEastAsia" w:cstheme="minorBidi"/>
          <w:noProof/>
          <w:color w:val="auto"/>
          <w:kern w:val="2"/>
          <w:lang w:val="en-US"/>
          <w14:ligatures w14:val="standardContextual"/>
        </w:rPr>
      </w:pPr>
      <w:hyperlink w:history="1" w:anchor="_Toc223878956">
        <w:r w:rsidRPr="00017843">
          <w:rPr>
            <w:rStyle w:val="Hyperlink"/>
            <w:noProof/>
          </w:rPr>
          <w:t>3.21.2</w:t>
        </w:r>
        <w:r>
          <w:rPr>
            <w:rFonts w:asciiTheme="minorHAnsi" w:hAnsiTheme="minorHAnsi" w:eastAsiaTheme="minorEastAsia" w:cstheme="minorBidi"/>
            <w:noProof/>
            <w:color w:val="auto"/>
            <w:kern w:val="2"/>
            <w:lang w:val="en-US"/>
            <w14:ligatures w14:val="standardContextual"/>
          </w:rPr>
          <w:tab/>
        </w:r>
        <w:r w:rsidRPr="00017843">
          <w:rPr>
            <w:rStyle w:val="Hyperlink"/>
            <w:noProof/>
          </w:rPr>
          <w:t>Uso de termos "normais"</w:t>
        </w:r>
        <w:r>
          <w:rPr>
            <w:noProof/>
            <w:webHidden/>
          </w:rPr>
          <w:tab/>
        </w:r>
        <w:r>
          <w:rPr>
            <w:noProof/>
            <w:webHidden/>
          </w:rPr>
          <w:fldChar w:fldCharType="begin"/>
        </w:r>
        <w:r>
          <w:rPr>
            <w:noProof/>
            <w:webHidden/>
          </w:rPr>
          <w:instrText xml:space="preserve"> PAGEREF _Toc223878956 \h </w:instrText>
        </w:r>
        <w:r>
          <w:rPr>
            <w:noProof/>
            <w:webHidden/>
          </w:rPr>
        </w:r>
        <w:r>
          <w:rPr>
            <w:noProof/>
            <w:webHidden/>
          </w:rPr>
          <w:fldChar w:fldCharType="separate"/>
        </w:r>
        <w:r>
          <w:rPr>
            <w:noProof/>
            <w:webHidden/>
          </w:rPr>
          <w:t>61</w:t>
        </w:r>
        <w:r>
          <w:rPr>
            <w:noProof/>
            <w:webHidden/>
          </w:rPr>
          <w:fldChar w:fldCharType="end"/>
        </w:r>
      </w:hyperlink>
    </w:p>
    <w:p w:rsidR="00B003DB" w:rsidRDefault="00B003DB" w14:paraId="338A97BB" w14:textId="6ADB8E5E">
      <w:pPr>
        <w:pStyle w:val="TOC2"/>
        <w:rPr>
          <w:rFonts w:asciiTheme="minorHAnsi" w:hAnsiTheme="minorHAnsi" w:eastAsiaTheme="minorEastAsia" w:cstheme="minorBidi"/>
          <w:noProof/>
          <w:color w:val="auto"/>
          <w:kern w:val="2"/>
          <w:lang w:val="en-US"/>
          <w14:ligatures w14:val="standardContextual"/>
        </w:rPr>
      </w:pPr>
      <w:hyperlink w:history="1" w:anchor="_Toc223878957">
        <w:r w:rsidRPr="00017843">
          <w:rPr>
            <w:rStyle w:val="Hyperlink"/>
            <w:noProof/>
          </w:rPr>
          <w:t>3.22</w:t>
        </w:r>
        <w:r>
          <w:rPr>
            <w:rFonts w:asciiTheme="minorHAnsi" w:hAnsiTheme="minorHAnsi" w:eastAsiaTheme="minorEastAsia" w:cstheme="minorBidi"/>
            <w:noProof/>
            <w:color w:val="auto"/>
            <w:kern w:val="2"/>
            <w:lang w:val="en-US"/>
            <w14:ligatures w14:val="standardContextual"/>
          </w:rPr>
          <w:tab/>
        </w:r>
        <w:r w:rsidRPr="00017843">
          <w:rPr>
            <w:rStyle w:val="Hyperlink"/>
            <w:noProof/>
          </w:rPr>
          <w:t>Efeito terapêutico inesperado</w:t>
        </w:r>
        <w:r>
          <w:rPr>
            <w:noProof/>
            <w:webHidden/>
          </w:rPr>
          <w:tab/>
        </w:r>
        <w:r>
          <w:rPr>
            <w:noProof/>
            <w:webHidden/>
          </w:rPr>
          <w:fldChar w:fldCharType="begin"/>
        </w:r>
        <w:r>
          <w:rPr>
            <w:noProof/>
            <w:webHidden/>
          </w:rPr>
          <w:instrText xml:space="preserve"> PAGEREF _Toc223878957 \h </w:instrText>
        </w:r>
        <w:r>
          <w:rPr>
            <w:noProof/>
            <w:webHidden/>
          </w:rPr>
        </w:r>
        <w:r>
          <w:rPr>
            <w:noProof/>
            <w:webHidden/>
          </w:rPr>
          <w:fldChar w:fldCharType="separate"/>
        </w:r>
        <w:r>
          <w:rPr>
            <w:noProof/>
            <w:webHidden/>
          </w:rPr>
          <w:t>61</w:t>
        </w:r>
        <w:r>
          <w:rPr>
            <w:noProof/>
            <w:webHidden/>
          </w:rPr>
          <w:fldChar w:fldCharType="end"/>
        </w:r>
      </w:hyperlink>
    </w:p>
    <w:p w:rsidR="00B003DB" w:rsidRDefault="00B003DB" w14:paraId="66EBC230" w14:textId="6762A1FA">
      <w:pPr>
        <w:pStyle w:val="TOC2"/>
        <w:rPr>
          <w:rFonts w:asciiTheme="minorHAnsi" w:hAnsiTheme="minorHAnsi" w:eastAsiaTheme="minorEastAsia" w:cstheme="minorBidi"/>
          <w:noProof/>
          <w:color w:val="auto"/>
          <w:kern w:val="2"/>
          <w:lang w:val="en-US"/>
          <w14:ligatures w14:val="standardContextual"/>
        </w:rPr>
      </w:pPr>
      <w:hyperlink w:history="1" w:anchor="_Toc223878958">
        <w:r w:rsidRPr="00017843">
          <w:rPr>
            <w:rStyle w:val="Hyperlink"/>
            <w:noProof/>
          </w:rPr>
          <w:t>3.23</w:t>
        </w:r>
        <w:r>
          <w:rPr>
            <w:rFonts w:asciiTheme="minorHAnsi" w:hAnsiTheme="minorHAnsi" w:eastAsiaTheme="minorEastAsia" w:cstheme="minorBidi"/>
            <w:noProof/>
            <w:color w:val="auto"/>
            <w:kern w:val="2"/>
            <w:lang w:val="en-US"/>
            <w14:ligatures w14:val="standardContextual"/>
          </w:rPr>
          <w:tab/>
        </w:r>
        <w:r w:rsidRPr="00017843">
          <w:rPr>
            <w:rStyle w:val="Hyperlink"/>
            <w:noProof/>
          </w:rPr>
          <w:t>Modificação do Efeito</w:t>
        </w:r>
        <w:r>
          <w:rPr>
            <w:noProof/>
            <w:webHidden/>
          </w:rPr>
          <w:tab/>
        </w:r>
        <w:r>
          <w:rPr>
            <w:noProof/>
            <w:webHidden/>
          </w:rPr>
          <w:fldChar w:fldCharType="begin"/>
        </w:r>
        <w:r>
          <w:rPr>
            <w:noProof/>
            <w:webHidden/>
          </w:rPr>
          <w:instrText xml:space="preserve"> PAGEREF _Toc223878958 \h </w:instrText>
        </w:r>
        <w:r>
          <w:rPr>
            <w:noProof/>
            <w:webHidden/>
          </w:rPr>
        </w:r>
        <w:r>
          <w:rPr>
            <w:noProof/>
            <w:webHidden/>
          </w:rPr>
          <w:fldChar w:fldCharType="separate"/>
        </w:r>
        <w:r>
          <w:rPr>
            <w:noProof/>
            <w:webHidden/>
          </w:rPr>
          <w:t>61</w:t>
        </w:r>
        <w:r>
          <w:rPr>
            <w:noProof/>
            <w:webHidden/>
          </w:rPr>
          <w:fldChar w:fldCharType="end"/>
        </w:r>
      </w:hyperlink>
    </w:p>
    <w:p w:rsidR="00B003DB" w:rsidRDefault="00B003DB" w14:paraId="7D85A2CB" w14:textId="14BF4E59">
      <w:pPr>
        <w:pStyle w:val="TOC3"/>
        <w:rPr>
          <w:rFonts w:asciiTheme="minorHAnsi" w:hAnsiTheme="minorHAnsi" w:eastAsiaTheme="minorEastAsia" w:cstheme="minorBidi"/>
          <w:noProof/>
          <w:color w:val="auto"/>
          <w:kern w:val="2"/>
          <w:lang w:val="en-US"/>
          <w14:ligatures w14:val="standardContextual"/>
        </w:rPr>
      </w:pPr>
      <w:hyperlink w:history="1" w:anchor="_Toc223878959">
        <w:r w:rsidRPr="00017843">
          <w:rPr>
            <w:rStyle w:val="Hyperlink"/>
            <w:noProof/>
          </w:rPr>
          <w:t>3.23.1</w:t>
        </w:r>
        <w:r>
          <w:rPr>
            <w:rFonts w:asciiTheme="minorHAnsi" w:hAnsiTheme="minorHAnsi" w:eastAsiaTheme="minorEastAsia" w:cstheme="minorBidi"/>
            <w:noProof/>
            <w:color w:val="auto"/>
            <w:kern w:val="2"/>
            <w:lang w:val="en-US"/>
            <w14:ligatures w14:val="standardContextual"/>
          </w:rPr>
          <w:tab/>
        </w:r>
        <w:r w:rsidRPr="00017843">
          <w:rPr>
            <w:rStyle w:val="Hyperlink"/>
            <w:noProof/>
          </w:rPr>
          <w:t>Falta de efeito</w:t>
        </w:r>
        <w:r>
          <w:rPr>
            <w:noProof/>
            <w:webHidden/>
          </w:rPr>
          <w:tab/>
        </w:r>
        <w:r>
          <w:rPr>
            <w:noProof/>
            <w:webHidden/>
          </w:rPr>
          <w:fldChar w:fldCharType="begin"/>
        </w:r>
        <w:r>
          <w:rPr>
            <w:noProof/>
            <w:webHidden/>
          </w:rPr>
          <w:instrText xml:space="preserve"> PAGEREF _Toc223878959 \h </w:instrText>
        </w:r>
        <w:r>
          <w:rPr>
            <w:noProof/>
            <w:webHidden/>
          </w:rPr>
        </w:r>
        <w:r>
          <w:rPr>
            <w:noProof/>
            <w:webHidden/>
          </w:rPr>
          <w:fldChar w:fldCharType="separate"/>
        </w:r>
        <w:r>
          <w:rPr>
            <w:noProof/>
            <w:webHidden/>
          </w:rPr>
          <w:t>61</w:t>
        </w:r>
        <w:r>
          <w:rPr>
            <w:noProof/>
            <w:webHidden/>
          </w:rPr>
          <w:fldChar w:fldCharType="end"/>
        </w:r>
      </w:hyperlink>
    </w:p>
    <w:p w:rsidR="00B003DB" w:rsidRDefault="00B003DB" w14:paraId="0AC35384" w14:textId="0BC3E2BA">
      <w:pPr>
        <w:pStyle w:val="TOC3"/>
        <w:rPr>
          <w:rFonts w:asciiTheme="minorHAnsi" w:hAnsiTheme="minorHAnsi" w:eastAsiaTheme="minorEastAsia" w:cstheme="minorBidi"/>
          <w:noProof/>
          <w:color w:val="auto"/>
          <w:kern w:val="2"/>
          <w:lang w:val="en-US"/>
          <w14:ligatures w14:val="standardContextual"/>
        </w:rPr>
      </w:pPr>
      <w:hyperlink w:history="1" w:anchor="_Toc223878960">
        <w:r w:rsidRPr="00017843">
          <w:rPr>
            <w:rStyle w:val="Hyperlink"/>
            <w:noProof/>
            <w:lang w:val="pt-BR"/>
          </w:rPr>
          <w:t>3.23.2</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Não infira falta de efeito</w:t>
        </w:r>
        <w:r>
          <w:rPr>
            <w:noProof/>
            <w:webHidden/>
          </w:rPr>
          <w:tab/>
        </w:r>
        <w:r>
          <w:rPr>
            <w:noProof/>
            <w:webHidden/>
          </w:rPr>
          <w:fldChar w:fldCharType="begin"/>
        </w:r>
        <w:r>
          <w:rPr>
            <w:noProof/>
            <w:webHidden/>
          </w:rPr>
          <w:instrText xml:space="preserve"> PAGEREF _Toc223878960 \h </w:instrText>
        </w:r>
        <w:r>
          <w:rPr>
            <w:noProof/>
            <w:webHidden/>
          </w:rPr>
        </w:r>
        <w:r>
          <w:rPr>
            <w:noProof/>
            <w:webHidden/>
          </w:rPr>
          <w:fldChar w:fldCharType="separate"/>
        </w:r>
        <w:r>
          <w:rPr>
            <w:noProof/>
            <w:webHidden/>
          </w:rPr>
          <w:t>62</w:t>
        </w:r>
        <w:r>
          <w:rPr>
            <w:noProof/>
            <w:webHidden/>
          </w:rPr>
          <w:fldChar w:fldCharType="end"/>
        </w:r>
      </w:hyperlink>
    </w:p>
    <w:p w:rsidR="00B003DB" w:rsidRDefault="00B003DB" w14:paraId="0267958C" w14:textId="75E2E6EF">
      <w:pPr>
        <w:pStyle w:val="TOC3"/>
        <w:rPr>
          <w:rFonts w:asciiTheme="minorHAnsi" w:hAnsiTheme="minorHAnsi" w:eastAsiaTheme="minorEastAsia" w:cstheme="minorBidi"/>
          <w:noProof/>
          <w:color w:val="auto"/>
          <w:kern w:val="2"/>
          <w:lang w:val="en-US"/>
          <w14:ligatures w14:val="standardContextual"/>
        </w:rPr>
      </w:pPr>
      <w:hyperlink w:history="1" w:anchor="_Toc223878961">
        <w:r w:rsidRPr="00017843">
          <w:rPr>
            <w:rStyle w:val="Hyperlink"/>
            <w:noProof/>
            <w:lang w:val="pt-BR"/>
          </w:rPr>
          <w:t>3.23.3</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Efeito aumentado, diminuído e prolongado</w:t>
        </w:r>
        <w:r>
          <w:rPr>
            <w:noProof/>
            <w:webHidden/>
          </w:rPr>
          <w:tab/>
        </w:r>
        <w:r>
          <w:rPr>
            <w:noProof/>
            <w:webHidden/>
          </w:rPr>
          <w:fldChar w:fldCharType="begin"/>
        </w:r>
        <w:r>
          <w:rPr>
            <w:noProof/>
            <w:webHidden/>
          </w:rPr>
          <w:instrText xml:space="preserve"> PAGEREF _Toc223878961 \h </w:instrText>
        </w:r>
        <w:r>
          <w:rPr>
            <w:noProof/>
            <w:webHidden/>
          </w:rPr>
        </w:r>
        <w:r>
          <w:rPr>
            <w:noProof/>
            <w:webHidden/>
          </w:rPr>
          <w:fldChar w:fldCharType="separate"/>
        </w:r>
        <w:r>
          <w:rPr>
            <w:noProof/>
            <w:webHidden/>
          </w:rPr>
          <w:t>63</w:t>
        </w:r>
        <w:r>
          <w:rPr>
            <w:noProof/>
            <w:webHidden/>
          </w:rPr>
          <w:fldChar w:fldCharType="end"/>
        </w:r>
      </w:hyperlink>
    </w:p>
    <w:p w:rsidR="00B003DB" w:rsidRDefault="00B003DB" w14:paraId="5AE0BDE0" w14:textId="68EF53D6">
      <w:pPr>
        <w:pStyle w:val="TOC2"/>
        <w:rPr>
          <w:rFonts w:asciiTheme="minorHAnsi" w:hAnsiTheme="minorHAnsi" w:eastAsiaTheme="minorEastAsia" w:cstheme="minorBidi"/>
          <w:noProof/>
          <w:color w:val="auto"/>
          <w:kern w:val="2"/>
          <w:lang w:val="en-US"/>
          <w14:ligatures w14:val="standardContextual"/>
        </w:rPr>
      </w:pPr>
      <w:hyperlink w:history="1" w:anchor="_Toc223878962">
        <w:r w:rsidRPr="00017843">
          <w:rPr>
            <w:rStyle w:val="Hyperlink"/>
            <w:noProof/>
          </w:rPr>
          <w:t>3.24</w:t>
        </w:r>
        <w:r>
          <w:rPr>
            <w:rFonts w:asciiTheme="minorHAnsi" w:hAnsiTheme="minorHAnsi" w:eastAsiaTheme="minorEastAsia" w:cstheme="minorBidi"/>
            <w:noProof/>
            <w:color w:val="auto"/>
            <w:kern w:val="2"/>
            <w:lang w:val="en-US"/>
            <w14:ligatures w14:val="standardContextual"/>
          </w:rPr>
          <w:tab/>
        </w:r>
        <w:r w:rsidRPr="00017843">
          <w:rPr>
            <w:rStyle w:val="Hyperlink"/>
            <w:noProof/>
          </w:rPr>
          <w:t>Circunstâncias Sociais</w:t>
        </w:r>
        <w:r>
          <w:rPr>
            <w:noProof/>
            <w:webHidden/>
          </w:rPr>
          <w:tab/>
        </w:r>
        <w:r>
          <w:rPr>
            <w:noProof/>
            <w:webHidden/>
          </w:rPr>
          <w:fldChar w:fldCharType="begin"/>
        </w:r>
        <w:r>
          <w:rPr>
            <w:noProof/>
            <w:webHidden/>
          </w:rPr>
          <w:instrText xml:space="preserve"> PAGEREF _Toc223878962 \h </w:instrText>
        </w:r>
        <w:r>
          <w:rPr>
            <w:noProof/>
            <w:webHidden/>
          </w:rPr>
        </w:r>
        <w:r>
          <w:rPr>
            <w:noProof/>
            <w:webHidden/>
          </w:rPr>
          <w:fldChar w:fldCharType="separate"/>
        </w:r>
        <w:r>
          <w:rPr>
            <w:noProof/>
            <w:webHidden/>
          </w:rPr>
          <w:t>63</w:t>
        </w:r>
        <w:r>
          <w:rPr>
            <w:noProof/>
            <w:webHidden/>
          </w:rPr>
          <w:fldChar w:fldCharType="end"/>
        </w:r>
      </w:hyperlink>
    </w:p>
    <w:p w:rsidR="00B003DB" w:rsidRDefault="00B003DB" w14:paraId="7AE1260C" w14:textId="2C428DB7">
      <w:pPr>
        <w:pStyle w:val="TOC3"/>
        <w:rPr>
          <w:rFonts w:asciiTheme="minorHAnsi" w:hAnsiTheme="minorHAnsi" w:eastAsiaTheme="minorEastAsia" w:cstheme="minorBidi"/>
          <w:noProof/>
          <w:color w:val="auto"/>
          <w:kern w:val="2"/>
          <w:lang w:val="en-US"/>
          <w14:ligatures w14:val="standardContextual"/>
        </w:rPr>
      </w:pPr>
      <w:hyperlink w:history="1" w:anchor="_Toc223878963">
        <w:r w:rsidRPr="00017843">
          <w:rPr>
            <w:rStyle w:val="Hyperlink"/>
            <w:noProof/>
          </w:rPr>
          <w:t>3.24.1</w:t>
        </w:r>
        <w:r>
          <w:rPr>
            <w:rFonts w:asciiTheme="minorHAnsi" w:hAnsiTheme="minorHAnsi" w:eastAsiaTheme="minorEastAsia" w:cstheme="minorBidi"/>
            <w:noProof/>
            <w:color w:val="auto"/>
            <w:kern w:val="2"/>
            <w:lang w:val="en-US"/>
            <w14:ligatures w14:val="standardContextual"/>
          </w:rPr>
          <w:tab/>
        </w:r>
        <w:r w:rsidRPr="00017843">
          <w:rPr>
            <w:rStyle w:val="Hyperlink"/>
            <w:noProof/>
          </w:rPr>
          <w:t>Uso dos termos neste SOC</w:t>
        </w:r>
        <w:r>
          <w:rPr>
            <w:noProof/>
            <w:webHidden/>
          </w:rPr>
          <w:tab/>
        </w:r>
        <w:r>
          <w:rPr>
            <w:noProof/>
            <w:webHidden/>
          </w:rPr>
          <w:fldChar w:fldCharType="begin"/>
        </w:r>
        <w:r>
          <w:rPr>
            <w:noProof/>
            <w:webHidden/>
          </w:rPr>
          <w:instrText xml:space="preserve"> PAGEREF _Toc223878963 \h </w:instrText>
        </w:r>
        <w:r>
          <w:rPr>
            <w:noProof/>
            <w:webHidden/>
          </w:rPr>
        </w:r>
        <w:r>
          <w:rPr>
            <w:noProof/>
            <w:webHidden/>
          </w:rPr>
          <w:fldChar w:fldCharType="separate"/>
        </w:r>
        <w:r>
          <w:rPr>
            <w:noProof/>
            <w:webHidden/>
          </w:rPr>
          <w:t>63</w:t>
        </w:r>
        <w:r>
          <w:rPr>
            <w:noProof/>
            <w:webHidden/>
          </w:rPr>
          <w:fldChar w:fldCharType="end"/>
        </w:r>
      </w:hyperlink>
    </w:p>
    <w:p w:rsidR="00B003DB" w:rsidRDefault="00B003DB" w14:paraId="2A7D8BE1" w14:textId="09051821">
      <w:pPr>
        <w:pStyle w:val="TOC3"/>
        <w:rPr>
          <w:rFonts w:asciiTheme="minorHAnsi" w:hAnsiTheme="minorHAnsi" w:eastAsiaTheme="minorEastAsia" w:cstheme="minorBidi"/>
          <w:noProof/>
          <w:color w:val="auto"/>
          <w:kern w:val="2"/>
          <w:lang w:val="en-US"/>
          <w14:ligatures w14:val="standardContextual"/>
        </w:rPr>
      </w:pPr>
      <w:hyperlink w:history="1" w:anchor="_Toc223878964">
        <w:r w:rsidRPr="00017843">
          <w:rPr>
            <w:rStyle w:val="Hyperlink"/>
            <w:noProof/>
            <w:lang w:val="pt-BR"/>
          </w:rPr>
          <w:t>3.24.2</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Atos ilegais de crime ou abuso</w:t>
        </w:r>
        <w:r>
          <w:rPr>
            <w:noProof/>
            <w:webHidden/>
          </w:rPr>
          <w:tab/>
        </w:r>
        <w:r>
          <w:rPr>
            <w:noProof/>
            <w:webHidden/>
          </w:rPr>
          <w:fldChar w:fldCharType="begin"/>
        </w:r>
        <w:r>
          <w:rPr>
            <w:noProof/>
            <w:webHidden/>
          </w:rPr>
          <w:instrText xml:space="preserve"> PAGEREF _Toc223878964 \h </w:instrText>
        </w:r>
        <w:r>
          <w:rPr>
            <w:noProof/>
            <w:webHidden/>
          </w:rPr>
        </w:r>
        <w:r>
          <w:rPr>
            <w:noProof/>
            <w:webHidden/>
          </w:rPr>
          <w:fldChar w:fldCharType="separate"/>
        </w:r>
        <w:r>
          <w:rPr>
            <w:noProof/>
            <w:webHidden/>
          </w:rPr>
          <w:t>64</w:t>
        </w:r>
        <w:r>
          <w:rPr>
            <w:noProof/>
            <w:webHidden/>
          </w:rPr>
          <w:fldChar w:fldCharType="end"/>
        </w:r>
      </w:hyperlink>
    </w:p>
    <w:p w:rsidR="00B003DB" w:rsidRDefault="00B003DB" w14:paraId="2D6BF169" w14:textId="4D282223">
      <w:pPr>
        <w:pStyle w:val="TOC2"/>
        <w:rPr>
          <w:rFonts w:asciiTheme="minorHAnsi" w:hAnsiTheme="minorHAnsi" w:eastAsiaTheme="minorEastAsia" w:cstheme="minorBidi"/>
          <w:noProof/>
          <w:color w:val="auto"/>
          <w:kern w:val="2"/>
          <w:lang w:val="en-US"/>
          <w14:ligatures w14:val="standardContextual"/>
        </w:rPr>
      </w:pPr>
      <w:hyperlink w:history="1" w:anchor="_Toc223878965">
        <w:r w:rsidRPr="00017843">
          <w:rPr>
            <w:rStyle w:val="Hyperlink"/>
            <w:noProof/>
          </w:rPr>
          <w:t>3.25</w:t>
        </w:r>
        <w:r>
          <w:rPr>
            <w:rFonts w:asciiTheme="minorHAnsi" w:hAnsiTheme="minorHAnsi" w:eastAsiaTheme="minorEastAsia" w:cstheme="minorBidi"/>
            <w:noProof/>
            <w:color w:val="auto"/>
            <w:kern w:val="2"/>
            <w:lang w:val="en-US"/>
            <w14:ligatures w14:val="standardContextual"/>
          </w:rPr>
          <w:tab/>
        </w:r>
        <w:r w:rsidRPr="00017843">
          <w:rPr>
            <w:rStyle w:val="Hyperlink"/>
            <w:noProof/>
          </w:rPr>
          <w:t>História Médica e Social</w:t>
        </w:r>
        <w:r>
          <w:rPr>
            <w:noProof/>
            <w:webHidden/>
          </w:rPr>
          <w:tab/>
        </w:r>
        <w:r>
          <w:rPr>
            <w:noProof/>
            <w:webHidden/>
          </w:rPr>
          <w:fldChar w:fldCharType="begin"/>
        </w:r>
        <w:r>
          <w:rPr>
            <w:noProof/>
            <w:webHidden/>
          </w:rPr>
          <w:instrText xml:space="preserve"> PAGEREF _Toc223878965 \h </w:instrText>
        </w:r>
        <w:r>
          <w:rPr>
            <w:noProof/>
            <w:webHidden/>
          </w:rPr>
        </w:r>
        <w:r>
          <w:rPr>
            <w:noProof/>
            <w:webHidden/>
          </w:rPr>
          <w:fldChar w:fldCharType="separate"/>
        </w:r>
        <w:r>
          <w:rPr>
            <w:noProof/>
            <w:webHidden/>
          </w:rPr>
          <w:t>65</w:t>
        </w:r>
        <w:r>
          <w:rPr>
            <w:noProof/>
            <w:webHidden/>
          </w:rPr>
          <w:fldChar w:fldCharType="end"/>
        </w:r>
      </w:hyperlink>
    </w:p>
    <w:p w:rsidR="00B003DB" w:rsidRDefault="00B003DB" w14:paraId="2119053D" w14:textId="34A7DA56">
      <w:pPr>
        <w:pStyle w:val="TOC2"/>
        <w:rPr>
          <w:rFonts w:asciiTheme="minorHAnsi" w:hAnsiTheme="minorHAnsi" w:eastAsiaTheme="minorEastAsia" w:cstheme="minorBidi"/>
          <w:noProof/>
          <w:color w:val="auto"/>
          <w:kern w:val="2"/>
          <w:lang w:val="en-US"/>
          <w14:ligatures w14:val="standardContextual"/>
        </w:rPr>
      </w:pPr>
      <w:hyperlink w:history="1" w:anchor="_Toc223878966">
        <w:r w:rsidRPr="00017843">
          <w:rPr>
            <w:rStyle w:val="Hyperlink"/>
            <w:noProof/>
            <w:lang w:val="pt-BR"/>
          </w:rPr>
          <w:t>3.26</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Indicação para uso do produto</w:t>
        </w:r>
        <w:r>
          <w:rPr>
            <w:noProof/>
            <w:webHidden/>
          </w:rPr>
          <w:tab/>
        </w:r>
        <w:r>
          <w:rPr>
            <w:noProof/>
            <w:webHidden/>
          </w:rPr>
          <w:fldChar w:fldCharType="begin"/>
        </w:r>
        <w:r>
          <w:rPr>
            <w:noProof/>
            <w:webHidden/>
          </w:rPr>
          <w:instrText xml:space="preserve"> PAGEREF _Toc223878966 \h </w:instrText>
        </w:r>
        <w:r>
          <w:rPr>
            <w:noProof/>
            <w:webHidden/>
          </w:rPr>
        </w:r>
        <w:r>
          <w:rPr>
            <w:noProof/>
            <w:webHidden/>
          </w:rPr>
          <w:fldChar w:fldCharType="separate"/>
        </w:r>
        <w:r>
          <w:rPr>
            <w:noProof/>
            <w:webHidden/>
          </w:rPr>
          <w:t>65</w:t>
        </w:r>
        <w:r>
          <w:rPr>
            <w:noProof/>
            <w:webHidden/>
          </w:rPr>
          <w:fldChar w:fldCharType="end"/>
        </w:r>
      </w:hyperlink>
    </w:p>
    <w:p w:rsidR="00B003DB" w:rsidRDefault="00B003DB" w14:paraId="57EAC28F" w14:textId="2CC4065E">
      <w:pPr>
        <w:pStyle w:val="TOC3"/>
        <w:rPr>
          <w:rFonts w:asciiTheme="minorHAnsi" w:hAnsiTheme="minorHAnsi" w:eastAsiaTheme="minorEastAsia" w:cstheme="minorBidi"/>
          <w:noProof/>
          <w:color w:val="auto"/>
          <w:kern w:val="2"/>
          <w:lang w:val="en-US"/>
          <w14:ligatures w14:val="standardContextual"/>
        </w:rPr>
      </w:pPr>
      <w:hyperlink w:history="1" w:anchor="_Toc223878967">
        <w:r w:rsidRPr="00017843">
          <w:rPr>
            <w:rStyle w:val="Hyperlink"/>
            <w:noProof/>
          </w:rPr>
          <w:t>3.26.1</w:t>
        </w:r>
        <w:r>
          <w:rPr>
            <w:rFonts w:asciiTheme="minorHAnsi" w:hAnsiTheme="minorHAnsi" w:eastAsiaTheme="minorEastAsia" w:cstheme="minorBidi"/>
            <w:noProof/>
            <w:color w:val="auto"/>
            <w:kern w:val="2"/>
            <w:lang w:val="en-US"/>
            <w14:ligatures w14:val="standardContextual"/>
          </w:rPr>
          <w:tab/>
        </w:r>
        <w:r w:rsidRPr="00017843">
          <w:rPr>
            <w:rStyle w:val="Hyperlink"/>
            <w:noProof/>
          </w:rPr>
          <w:t>Condições médicas</w:t>
        </w:r>
        <w:r>
          <w:rPr>
            <w:noProof/>
            <w:webHidden/>
          </w:rPr>
          <w:tab/>
        </w:r>
        <w:r>
          <w:rPr>
            <w:noProof/>
            <w:webHidden/>
          </w:rPr>
          <w:fldChar w:fldCharType="begin"/>
        </w:r>
        <w:r>
          <w:rPr>
            <w:noProof/>
            <w:webHidden/>
          </w:rPr>
          <w:instrText xml:space="preserve"> PAGEREF _Toc223878967 \h </w:instrText>
        </w:r>
        <w:r>
          <w:rPr>
            <w:noProof/>
            <w:webHidden/>
          </w:rPr>
        </w:r>
        <w:r>
          <w:rPr>
            <w:noProof/>
            <w:webHidden/>
          </w:rPr>
          <w:fldChar w:fldCharType="separate"/>
        </w:r>
        <w:r>
          <w:rPr>
            <w:noProof/>
            <w:webHidden/>
          </w:rPr>
          <w:t>66</w:t>
        </w:r>
        <w:r>
          <w:rPr>
            <w:noProof/>
            <w:webHidden/>
          </w:rPr>
          <w:fldChar w:fldCharType="end"/>
        </w:r>
      </w:hyperlink>
    </w:p>
    <w:p w:rsidR="00B003DB" w:rsidRDefault="00B003DB" w14:paraId="6436DA23" w14:textId="47C45303">
      <w:pPr>
        <w:pStyle w:val="TOC3"/>
        <w:rPr>
          <w:rFonts w:asciiTheme="minorHAnsi" w:hAnsiTheme="minorHAnsi" w:eastAsiaTheme="minorEastAsia" w:cstheme="minorBidi"/>
          <w:noProof/>
          <w:color w:val="auto"/>
          <w:kern w:val="2"/>
          <w:lang w:val="en-US"/>
          <w14:ligatures w14:val="standardContextual"/>
        </w:rPr>
      </w:pPr>
      <w:hyperlink w:history="1" w:anchor="_Toc223878968">
        <w:r w:rsidRPr="00017843">
          <w:rPr>
            <w:rStyle w:val="Hyperlink"/>
            <w:noProof/>
          </w:rPr>
          <w:t>3.26.2</w:t>
        </w:r>
        <w:r>
          <w:rPr>
            <w:rFonts w:asciiTheme="minorHAnsi" w:hAnsiTheme="minorHAnsi" w:eastAsiaTheme="minorEastAsia" w:cstheme="minorBidi"/>
            <w:noProof/>
            <w:color w:val="auto"/>
            <w:kern w:val="2"/>
            <w:lang w:val="en-US"/>
            <w14:ligatures w14:val="standardContextual"/>
          </w:rPr>
          <w:tab/>
        </w:r>
        <w:r w:rsidRPr="00017843">
          <w:rPr>
            <w:rStyle w:val="Hyperlink"/>
            <w:noProof/>
          </w:rPr>
          <w:t>Indicações complexas</w:t>
        </w:r>
        <w:r>
          <w:rPr>
            <w:noProof/>
            <w:webHidden/>
          </w:rPr>
          <w:tab/>
        </w:r>
        <w:r>
          <w:rPr>
            <w:noProof/>
            <w:webHidden/>
          </w:rPr>
          <w:fldChar w:fldCharType="begin"/>
        </w:r>
        <w:r>
          <w:rPr>
            <w:noProof/>
            <w:webHidden/>
          </w:rPr>
          <w:instrText xml:space="preserve"> PAGEREF _Toc223878968 \h </w:instrText>
        </w:r>
        <w:r>
          <w:rPr>
            <w:noProof/>
            <w:webHidden/>
          </w:rPr>
        </w:r>
        <w:r>
          <w:rPr>
            <w:noProof/>
            <w:webHidden/>
          </w:rPr>
          <w:fldChar w:fldCharType="separate"/>
        </w:r>
        <w:r>
          <w:rPr>
            <w:noProof/>
            <w:webHidden/>
          </w:rPr>
          <w:t>67</w:t>
        </w:r>
        <w:r>
          <w:rPr>
            <w:noProof/>
            <w:webHidden/>
          </w:rPr>
          <w:fldChar w:fldCharType="end"/>
        </w:r>
      </w:hyperlink>
    </w:p>
    <w:p w:rsidR="00B003DB" w:rsidRDefault="00B003DB" w14:paraId="275B6A07" w14:textId="1D29E09F">
      <w:pPr>
        <w:pStyle w:val="TOC3"/>
        <w:rPr>
          <w:rFonts w:asciiTheme="minorHAnsi" w:hAnsiTheme="minorHAnsi" w:eastAsiaTheme="minorEastAsia" w:cstheme="minorBidi"/>
          <w:noProof/>
          <w:color w:val="auto"/>
          <w:kern w:val="2"/>
          <w:lang w:val="en-US"/>
          <w14:ligatures w14:val="standardContextual"/>
        </w:rPr>
      </w:pPr>
      <w:hyperlink w:history="1" w:anchor="_Toc223878969">
        <w:r w:rsidRPr="00017843">
          <w:rPr>
            <w:rStyle w:val="Hyperlink"/>
            <w:noProof/>
            <w:lang w:val="pt-BR"/>
          </w:rPr>
          <w:t>3.26.3</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Indicações com marcadores genéticos ou anormalidades</w:t>
        </w:r>
        <w:r>
          <w:rPr>
            <w:noProof/>
            <w:webHidden/>
          </w:rPr>
          <w:tab/>
        </w:r>
        <w:r>
          <w:rPr>
            <w:noProof/>
            <w:webHidden/>
          </w:rPr>
          <w:fldChar w:fldCharType="begin"/>
        </w:r>
        <w:r>
          <w:rPr>
            <w:noProof/>
            <w:webHidden/>
          </w:rPr>
          <w:instrText xml:space="preserve"> PAGEREF _Toc223878969 \h </w:instrText>
        </w:r>
        <w:r>
          <w:rPr>
            <w:noProof/>
            <w:webHidden/>
          </w:rPr>
        </w:r>
        <w:r>
          <w:rPr>
            <w:noProof/>
            <w:webHidden/>
          </w:rPr>
          <w:fldChar w:fldCharType="separate"/>
        </w:r>
        <w:r>
          <w:rPr>
            <w:noProof/>
            <w:webHidden/>
          </w:rPr>
          <w:t>68</w:t>
        </w:r>
        <w:r>
          <w:rPr>
            <w:noProof/>
            <w:webHidden/>
          </w:rPr>
          <w:fldChar w:fldCharType="end"/>
        </w:r>
      </w:hyperlink>
    </w:p>
    <w:p w:rsidR="00B003DB" w:rsidRDefault="00B003DB" w14:paraId="78FF44F0" w14:textId="56690104">
      <w:pPr>
        <w:pStyle w:val="TOC3"/>
        <w:rPr>
          <w:rFonts w:asciiTheme="minorHAnsi" w:hAnsiTheme="minorHAnsi" w:eastAsiaTheme="minorEastAsia" w:cstheme="minorBidi"/>
          <w:noProof/>
          <w:color w:val="auto"/>
          <w:kern w:val="2"/>
          <w:lang w:val="en-US"/>
          <w14:ligatures w14:val="standardContextual"/>
        </w:rPr>
      </w:pPr>
      <w:hyperlink w:history="1" w:anchor="_Toc223878970">
        <w:r w:rsidRPr="00017843">
          <w:rPr>
            <w:rStyle w:val="Hyperlink"/>
            <w:noProof/>
          </w:rPr>
          <w:t>3.26.4</w:t>
        </w:r>
        <w:r>
          <w:rPr>
            <w:rFonts w:asciiTheme="minorHAnsi" w:hAnsiTheme="minorHAnsi" w:eastAsiaTheme="minorEastAsia" w:cstheme="minorBidi"/>
            <w:noProof/>
            <w:color w:val="auto"/>
            <w:kern w:val="2"/>
            <w:lang w:val="en-US"/>
            <w14:ligatures w14:val="standardContextual"/>
          </w:rPr>
          <w:tab/>
        </w:r>
        <w:r w:rsidRPr="00017843">
          <w:rPr>
            <w:rStyle w:val="Hyperlink"/>
            <w:noProof/>
          </w:rPr>
          <w:t>Prevenção e profilaxia</w:t>
        </w:r>
        <w:r>
          <w:rPr>
            <w:noProof/>
            <w:webHidden/>
          </w:rPr>
          <w:tab/>
        </w:r>
        <w:r>
          <w:rPr>
            <w:noProof/>
            <w:webHidden/>
          </w:rPr>
          <w:fldChar w:fldCharType="begin"/>
        </w:r>
        <w:r>
          <w:rPr>
            <w:noProof/>
            <w:webHidden/>
          </w:rPr>
          <w:instrText xml:space="preserve"> PAGEREF _Toc223878970 \h </w:instrText>
        </w:r>
        <w:r>
          <w:rPr>
            <w:noProof/>
            <w:webHidden/>
          </w:rPr>
        </w:r>
        <w:r>
          <w:rPr>
            <w:noProof/>
            <w:webHidden/>
          </w:rPr>
          <w:fldChar w:fldCharType="separate"/>
        </w:r>
        <w:r>
          <w:rPr>
            <w:noProof/>
            <w:webHidden/>
          </w:rPr>
          <w:t>69</w:t>
        </w:r>
        <w:r>
          <w:rPr>
            <w:noProof/>
            <w:webHidden/>
          </w:rPr>
          <w:fldChar w:fldCharType="end"/>
        </w:r>
      </w:hyperlink>
    </w:p>
    <w:p w:rsidR="00B003DB" w:rsidRDefault="00B003DB" w14:paraId="7404A671" w14:textId="0E7779AD">
      <w:pPr>
        <w:pStyle w:val="TOC3"/>
        <w:rPr>
          <w:rFonts w:asciiTheme="minorHAnsi" w:hAnsiTheme="minorHAnsi" w:eastAsiaTheme="minorEastAsia" w:cstheme="minorBidi"/>
          <w:noProof/>
          <w:color w:val="auto"/>
          <w:kern w:val="2"/>
          <w:lang w:val="en-US"/>
          <w14:ligatures w14:val="standardContextual"/>
        </w:rPr>
      </w:pPr>
      <w:hyperlink w:history="1" w:anchor="_Toc223878971">
        <w:r w:rsidRPr="00017843">
          <w:rPr>
            <w:rStyle w:val="Hyperlink"/>
            <w:noProof/>
            <w:lang w:val="pt-BR"/>
          </w:rPr>
          <w:t>3.26.5</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Procedimentos e testes diagnósticos como indicações</w:t>
        </w:r>
        <w:r>
          <w:rPr>
            <w:noProof/>
            <w:webHidden/>
          </w:rPr>
          <w:tab/>
        </w:r>
        <w:r>
          <w:rPr>
            <w:noProof/>
            <w:webHidden/>
          </w:rPr>
          <w:fldChar w:fldCharType="begin"/>
        </w:r>
        <w:r>
          <w:rPr>
            <w:noProof/>
            <w:webHidden/>
          </w:rPr>
          <w:instrText xml:space="preserve"> PAGEREF _Toc223878971 \h </w:instrText>
        </w:r>
        <w:r>
          <w:rPr>
            <w:noProof/>
            <w:webHidden/>
          </w:rPr>
        </w:r>
        <w:r>
          <w:rPr>
            <w:noProof/>
            <w:webHidden/>
          </w:rPr>
          <w:fldChar w:fldCharType="separate"/>
        </w:r>
        <w:r>
          <w:rPr>
            <w:noProof/>
            <w:webHidden/>
          </w:rPr>
          <w:t>70</w:t>
        </w:r>
        <w:r>
          <w:rPr>
            <w:noProof/>
            <w:webHidden/>
          </w:rPr>
          <w:fldChar w:fldCharType="end"/>
        </w:r>
      </w:hyperlink>
    </w:p>
    <w:p w:rsidR="00B003DB" w:rsidRDefault="00B003DB" w14:paraId="7172359C" w14:textId="0B4F1F77">
      <w:pPr>
        <w:pStyle w:val="TOC3"/>
        <w:rPr>
          <w:rFonts w:asciiTheme="minorHAnsi" w:hAnsiTheme="minorHAnsi" w:eastAsiaTheme="minorEastAsia" w:cstheme="minorBidi"/>
          <w:noProof/>
          <w:color w:val="auto"/>
          <w:kern w:val="2"/>
          <w:lang w:val="en-US"/>
          <w14:ligatures w14:val="standardContextual"/>
        </w:rPr>
      </w:pPr>
      <w:hyperlink w:history="1" w:anchor="_Toc223878972">
        <w:r w:rsidRPr="00017843">
          <w:rPr>
            <w:rStyle w:val="Hyperlink"/>
            <w:noProof/>
            <w:lang w:val="pt-BR"/>
          </w:rPr>
          <w:t>3.26.6</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Suplementação e terapias de reposição</w:t>
        </w:r>
        <w:r>
          <w:rPr>
            <w:noProof/>
            <w:webHidden/>
          </w:rPr>
          <w:tab/>
        </w:r>
        <w:r>
          <w:rPr>
            <w:noProof/>
            <w:webHidden/>
          </w:rPr>
          <w:fldChar w:fldCharType="begin"/>
        </w:r>
        <w:r>
          <w:rPr>
            <w:noProof/>
            <w:webHidden/>
          </w:rPr>
          <w:instrText xml:space="preserve"> PAGEREF _Toc223878972 \h </w:instrText>
        </w:r>
        <w:r>
          <w:rPr>
            <w:noProof/>
            <w:webHidden/>
          </w:rPr>
        </w:r>
        <w:r>
          <w:rPr>
            <w:noProof/>
            <w:webHidden/>
          </w:rPr>
          <w:fldChar w:fldCharType="separate"/>
        </w:r>
        <w:r>
          <w:rPr>
            <w:noProof/>
            <w:webHidden/>
          </w:rPr>
          <w:t>70</w:t>
        </w:r>
        <w:r>
          <w:rPr>
            <w:noProof/>
            <w:webHidden/>
          </w:rPr>
          <w:fldChar w:fldCharType="end"/>
        </w:r>
      </w:hyperlink>
    </w:p>
    <w:p w:rsidR="00B003DB" w:rsidRDefault="00B003DB" w14:paraId="457F858D" w14:textId="6A91237E">
      <w:pPr>
        <w:pStyle w:val="TOC3"/>
        <w:rPr>
          <w:rFonts w:asciiTheme="minorHAnsi" w:hAnsiTheme="minorHAnsi" w:eastAsiaTheme="minorEastAsia" w:cstheme="minorBidi"/>
          <w:noProof/>
          <w:color w:val="auto"/>
          <w:kern w:val="2"/>
          <w:lang w:val="en-US"/>
          <w14:ligatures w14:val="standardContextual"/>
        </w:rPr>
      </w:pPr>
      <w:hyperlink w:history="1" w:anchor="_Toc223878973">
        <w:r w:rsidRPr="00017843">
          <w:rPr>
            <w:rStyle w:val="Hyperlink"/>
            <w:noProof/>
          </w:rPr>
          <w:t>3.26.7</w:t>
        </w:r>
        <w:r>
          <w:rPr>
            <w:rFonts w:asciiTheme="minorHAnsi" w:hAnsiTheme="minorHAnsi" w:eastAsiaTheme="minorEastAsia" w:cstheme="minorBidi"/>
            <w:noProof/>
            <w:color w:val="auto"/>
            <w:kern w:val="2"/>
            <w:lang w:val="en-US"/>
            <w14:ligatures w14:val="standardContextual"/>
          </w:rPr>
          <w:tab/>
        </w:r>
        <w:r w:rsidRPr="00017843">
          <w:rPr>
            <w:rStyle w:val="Hyperlink"/>
            <w:noProof/>
          </w:rPr>
          <w:t>Indicação não relatada</w:t>
        </w:r>
        <w:r>
          <w:rPr>
            <w:noProof/>
            <w:webHidden/>
          </w:rPr>
          <w:tab/>
        </w:r>
        <w:r>
          <w:rPr>
            <w:noProof/>
            <w:webHidden/>
          </w:rPr>
          <w:fldChar w:fldCharType="begin"/>
        </w:r>
        <w:r>
          <w:rPr>
            <w:noProof/>
            <w:webHidden/>
          </w:rPr>
          <w:instrText xml:space="preserve"> PAGEREF _Toc223878973 \h </w:instrText>
        </w:r>
        <w:r>
          <w:rPr>
            <w:noProof/>
            <w:webHidden/>
          </w:rPr>
        </w:r>
        <w:r>
          <w:rPr>
            <w:noProof/>
            <w:webHidden/>
          </w:rPr>
          <w:fldChar w:fldCharType="separate"/>
        </w:r>
        <w:r>
          <w:rPr>
            <w:noProof/>
            <w:webHidden/>
          </w:rPr>
          <w:t>70</w:t>
        </w:r>
        <w:r>
          <w:rPr>
            <w:noProof/>
            <w:webHidden/>
          </w:rPr>
          <w:fldChar w:fldCharType="end"/>
        </w:r>
      </w:hyperlink>
    </w:p>
    <w:p w:rsidR="00B003DB" w:rsidRDefault="00B003DB" w14:paraId="48335102" w14:textId="1CA8B228">
      <w:pPr>
        <w:pStyle w:val="TOC2"/>
        <w:rPr>
          <w:rFonts w:asciiTheme="minorHAnsi" w:hAnsiTheme="minorHAnsi" w:eastAsiaTheme="minorEastAsia" w:cstheme="minorBidi"/>
          <w:noProof/>
          <w:color w:val="auto"/>
          <w:kern w:val="2"/>
          <w:lang w:val="en-US"/>
          <w14:ligatures w14:val="standardContextual"/>
        </w:rPr>
      </w:pPr>
      <w:hyperlink w:history="1" w:anchor="_Toc223878974">
        <w:r w:rsidRPr="00017843">
          <w:rPr>
            <w:rStyle w:val="Hyperlink"/>
            <w:noProof/>
          </w:rPr>
          <w:t>3.27</w:t>
        </w:r>
        <w:r>
          <w:rPr>
            <w:rFonts w:asciiTheme="minorHAnsi" w:hAnsiTheme="minorHAnsi" w:eastAsiaTheme="minorEastAsia" w:cstheme="minorBidi"/>
            <w:noProof/>
            <w:color w:val="auto"/>
            <w:kern w:val="2"/>
            <w:lang w:val="en-US"/>
            <w14:ligatures w14:val="standardContextual"/>
          </w:rPr>
          <w:tab/>
        </w:r>
        <w:r w:rsidRPr="00017843">
          <w:rPr>
            <w:rStyle w:val="Hyperlink"/>
            <w:noProof/>
          </w:rPr>
          <w:t>Uso Off Label</w:t>
        </w:r>
        <w:r>
          <w:rPr>
            <w:noProof/>
            <w:webHidden/>
          </w:rPr>
          <w:tab/>
        </w:r>
        <w:r>
          <w:rPr>
            <w:noProof/>
            <w:webHidden/>
          </w:rPr>
          <w:fldChar w:fldCharType="begin"/>
        </w:r>
        <w:r>
          <w:rPr>
            <w:noProof/>
            <w:webHidden/>
          </w:rPr>
          <w:instrText xml:space="preserve"> PAGEREF _Toc223878974 \h </w:instrText>
        </w:r>
        <w:r>
          <w:rPr>
            <w:noProof/>
            <w:webHidden/>
          </w:rPr>
        </w:r>
        <w:r>
          <w:rPr>
            <w:noProof/>
            <w:webHidden/>
          </w:rPr>
          <w:fldChar w:fldCharType="separate"/>
        </w:r>
        <w:r>
          <w:rPr>
            <w:noProof/>
            <w:webHidden/>
          </w:rPr>
          <w:t>71</w:t>
        </w:r>
        <w:r>
          <w:rPr>
            <w:noProof/>
            <w:webHidden/>
          </w:rPr>
          <w:fldChar w:fldCharType="end"/>
        </w:r>
      </w:hyperlink>
    </w:p>
    <w:p w:rsidR="00B003DB" w:rsidRDefault="00B003DB" w14:paraId="73B78AF2" w14:textId="12803AA0">
      <w:pPr>
        <w:pStyle w:val="TOC3"/>
        <w:rPr>
          <w:rFonts w:asciiTheme="minorHAnsi" w:hAnsiTheme="minorHAnsi" w:eastAsiaTheme="minorEastAsia" w:cstheme="minorBidi"/>
          <w:noProof/>
          <w:color w:val="auto"/>
          <w:kern w:val="2"/>
          <w:lang w:val="en-US"/>
          <w14:ligatures w14:val="standardContextual"/>
        </w:rPr>
      </w:pPr>
      <w:hyperlink w:history="1" w:anchor="_Toc223878975">
        <w:r w:rsidRPr="00017843">
          <w:rPr>
            <w:rStyle w:val="Hyperlink"/>
            <w:noProof/>
            <w:lang w:val="pt-BR"/>
          </w:rPr>
          <w:t>3.27.1</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Uso Off Label relatado como indicação</w:t>
        </w:r>
        <w:r>
          <w:rPr>
            <w:noProof/>
            <w:webHidden/>
          </w:rPr>
          <w:tab/>
        </w:r>
        <w:r>
          <w:rPr>
            <w:noProof/>
            <w:webHidden/>
          </w:rPr>
          <w:fldChar w:fldCharType="begin"/>
        </w:r>
        <w:r>
          <w:rPr>
            <w:noProof/>
            <w:webHidden/>
          </w:rPr>
          <w:instrText xml:space="preserve"> PAGEREF _Toc223878975 \h </w:instrText>
        </w:r>
        <w:r>
          <w:rPr>
            <w:noProof/>
            <w:webHidden/>
          </w:rPr>
        </w:r>
        <w:r>
          <w:rPr>
            <w:noProof/>
            <w:webHidden/>
          </w:rPr>
          <w:fldChar w:fldCharType="separate"/>
        </w:r>
        <w:r>
          <w:rPr>
            <w:noProof/>
            <w:webHidden/>
          </w:rPr>
          <w:t>71</w:t>
        </w:r>
        <w:r>
          <w:rPr>
            <w:noProof/>
            <w:webHidden/>
          </w:rPr>
          <w:fldChar w:fldCharType="end"/>
        </w:r>
      </w:hyperlink>
    </w:p>
    <w:p w:rsidR="00B003DB" w:rsidRDefault="00B003DB" w14:paraId="635A6238" w14:textId="5FF7D060">
      <w:pPr>
        <w:pStyle w:val="TOC3"/>
        <w:rPr>
          <w:rFonts w:asciiTheme="minorHAnsi" w:hAnsiTheme="minorHAnsi" w:eastAsiaTheme="minorEastAsia" w:cstheme="minorBidi"/>
          <w:noProof/>
          <w:color w:val="auto"/>
          <w:kern w:val="2"/>
          <w:lang w:val="en-US"/>
          <w14:ligatures w14:val="standardContextual"/>
        </w:rPr>
      </w:pPr>
      <w:hyperlink w:history="1" w:anchor="_Toc223878976">
        <w:r w:rsidRPr="00017843">
          <w:rPr>
            <w:rStyle w:val="Hyperlink"/>
            <w:noProof/>
            <w:lang w:val="pt-BR"/>
          </w:rPr>
          <w:t>3.27.2</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Uso Off Label relatado com RAM/EA</w:t>
        </w:r>
        <w:r>
          <w:rPr>
            <w:noProof/>
            <w:webHidden/>
          </w:rPr>
          <w:tab/>
        </w:r>
        <w:r>
          <w:rPr>
            <w:noProof/>
            <w:webHidden/>
          </w:rPr>
          <w:fldChar w:fldCharType="begin"/>
        </w:r>
        <w:r>
          <w:rPr>
            <w:noProof/>
            <w:webHidden/>
          </w:rPr>
          <w:instrText xml:space="preserve"> PAGEREF _Toc223878976 \h </w:instrText>
        </w:r>
        <w:r>
          <w:rPr>
            <w:noProof/>
            <w:webHidden/>
          </w:rPr>
        </w:r>
        <w:r>
          <w:rPr>
            <w:noProof/>
            <w:webHidden/>
          </w:rPr>
          <w:fldChar w:fldCharType="separate"/>
        </w:r>
        <w:r>
          <w:rPr>
            <w:noProof/>
            <w:webHidden/>
          </w:rPr>
          <w:t>73</w:t>
        </w:r>
        <w:r>
          <w:rPr>
            <w:noProof/>
            <w:webHidden/>
          </w:rPr>
          <w:fldChar w:fldCharType="end"/>
        </w:r>
      </w:hyperlink>
    </w:p>
    <w:p w:rsidR="00B003DB" w:rsidRDefault="00B003DB" w14:paraId="1D76E55F" w14:textId="7F957D70">
      <w:pPr>
        <w:pStyle w:val="TOC3"/>
        <w:rPr>
          <w:rFonts w:asciiTheme="minorHAnsi" w:hAnsiTheme="minorHAnsi" w:eastAsiaTheme="minorEastAsia" w:cstheme="minorBidi"/>
          <w:noProof/>
          <w:color w:val="auto"/>
          <w:kern w:val="2"/>
          <w:lang w:val="en-US"/>
          <w14:ligatures w14:val="standardContextual"/>
        </w:rPr>
      </w:pPr>
      <w:hyperlink w:history="1" w:anchor="_Toc223878977">
        <w:r w:rsidRPr="00017843">
          <w:rPr>
            <w:rStyle w:val="Hyperlink"/>
            <w:noProof/>
            <w:lang w:val="pt-BR"/>
          </w:rPr>
          <w:t>3.27.3</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Suspeita de uso off label</w:t>
        </w:r>
        <w:r>
          <w:rPr>
            <w:noProof/>
            <w:webHidden/>
          </w:rPr>
          <w:tab/>
        </w:r>
        <w:r>
          <w:rPr>
            <w:noProof/>
            <w:webHidden/>
          </w:rPr>
          <w:fldChar w:fldCharType="begin"/>
        </w:r>
        <w:r>
          <w:rPr>
            <w:noProof/>
            <w:webHidden/>
          </w:rPr>
          <w:instrText xml:space="preserve"> PAGEREF _Toc223878977 \h </w:instrText>
        </w:r>
        <w:r>
          <w:rPr>
            <w:noProof/>
            <w:webHidden/>
          </w:rPr>
        </w:r>
        <w:r>
          <w:rPr>
            <w:noProof/>
            <w:webHidden/>
          </w:rPr>
          <w:fldChar w:fldCharType="separate"/>
        </w:r>
        <w:r>
          <w:rPr>
            <w:noProof/>
            <w:webHidden/>
          </w:rPr>
          <w:t>73</w:t>
        </w:r>
        <w:r>
          <w:rPr>
            <w:noProof/>
            <w:webHidden/>
          </w:rPr>
          <w:fldChar w:fldCharType="end"/>
        </w:r>
      </w:hyperlink>
    </w:p>
    <w:p w:rsidR="00B003DB" w:rsidRDefault="00B003DB" w14:paraId="754A3DFB" w14:textId="2E27C044">
      <w:pPr>
        <w:pStyle w:val="TOC2"/>
        <w:rPr>
          <w:rFonts w:asciiTheme="minorHAnsi" w:hAnsiTheme="minorHAnsi" w:eastAsiaTheme="minorEastAsia" w:cstheme="minorBidi"/>
          <w:noProof/>
          <w:color w:val="auto"/>
          <w:kern w:val="2"/>
          <w:lang w:val="en-US"/>
          <w14:ligatures w14:val="standardContextual"/>
        </w:rPr>
      </w:pPr>
      <w:hyperlink w:history="1" w:anchor="_Toc223878978">
        <w:r w:rsidRPr="00017843">
          <w:rPr>
            <w:rStyle w:val="Hyperlink"/>
            <w:noProof/>
            <w:lang w:val="pt-BR"/>
          </w:rPr>
          <w:t>3.28</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Problemas de qualidade do produto</w:t>
        </w:r>
        <w:r>
          <w:rPr>
            <w:noProof/>
            <w:webHidden/>
          </w:rPr>
          <w:tab/>
        </w:r>
        <w:r>
          <w:rPr>
            <w:noProof/>
            <w:webHidden/>
          </w:rPr>
          <w:fldChar w:fldCharType="begin"/>
        </w:r>
        <w:r>
          <w:rPr>
            <w:noProof/>
            <w:webHidden/>
          </w:rPr>
          <w:instrText xml:space="preserve"> PAGEREF _Toc223878978 \h </w:instrText>
        </w:r>
        <w:r>
          <w:rPr>
            <w:noProof/>
            <w:webHidden/>
          </w:rPr>
        </w:r>
        <w:r>
          <w:rPr>
            <w:noProof/>
            <w:webHidden/>
          </w:rPr>
          <w:fldChar w:fldCharType="separate"/>
        </w:r>
        <w:r>
          <w:rPr>
            <w:noProof/>
            <w:webHidden/>
          </w:rPr>
          <w:t>74</w:t>
        </w:r>
        <w:r>
          <w:rPr>
            <w:noProof/>
            <w:webHidden/>
          </w:rPr>
          <w:fldChar w:fldCharType="end"/>
        </w:r>
      </w:hyperlink>
    </w:p>
    <w:p w:rsidR="00B003DB" w:rsidRDefault="00B003DB" w14:paraId="3C38C989" w14:textId="30B34D8B">
      <w:pPr>
        <w:pStyle w:val="TOC3"/>
        <w:rPr>
          <w:rFonts w:asciiTheme="minorHAnsi" w:hAnsiTheme="minorHAnsi" w:eastAsiaTheme="minorEastAsia" w:cstheme="minorBidi"/>
          <w:noProof/>
          <w:color w:val="auto"/>
          <w:kern w:val="2"/>
          <w:lang w:val="en-US"/>
          <w14:ligatures w14:val="standardContextual"/>
        </w:rPr>
      </w:pPr>
      <w:hyperlink w:history="1" w:anchor="_Toc223878979">
        <w:r w:rsidRPr="00017843">
          <w:rPr>
            <w:rStyle w:val="Hyperlink"/>
            <w:noProof/>
            <w:lang w:val="pt-BR"/>
          </w:rPr>
          <w:t>3.28.1</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Problema de qualidade do produto com consequências clínicas</w:t>
        </w:r>
        <w:r>
          <w:rPr>
            <w:noProof/>
            <w:webHidden/>
          </w:rPr>
          <w:tab/>
        </w:r>
        <w:r>
          <w:rPr>
            <w:noProof/>
            <w:webHidden/>
          </w:rPr>
          <w:fldChar w:fldCharType="begin"/>
        </w:r>
        <w:r>
          <w:rPr>
            <w:noProof/>
            <w:webHidden/>
          </w:rPr>
          <w:instrText xml:space="preserve"> PAGEREF _Toc223878979 \h </w:instrText>
        </w:r>
        <w:r>
          <w:rPr>
            <w:noProof/>
            <w:webHidden/>
          </w:rPr>
        </w:r>
        <w:r>
          <w:rPr>
            <w:noProof/>
            <w:webHidden/>
          </w:rPr>
          <w:fldChar w:fldCharType="separate"/>
        </w:r>
        <w:r>
          <w:rPr>
            <w:noProof/>
            <w:webHidden/>
          </w:rPr>
          <w:t>75</w:t>
        </w:r>
        <w:r>
          <w:rPr>
            <w:noProof/>
            <w:webHidden/>
          </w:rPr>
          <w:fldChar w:fldCharType="end"/>
        </w:r>
      </w:hyperlink>
    </w:p>
    <w:p w:rsidR="00B003DB" w:rsidRDefault="00B003DB" w14:paraId="69985047" w14:textId="05FB3DB8">
      <w:pPr>
        <w:pStyle w:val="TOC3"/>
        <w:rPr>
          <w:rFonts w:asciiTheme="minorHAnsi" w:hAnsiTheme="minorHAnsi" w:eastAsiaTheme="minorEastAsia" w:cstheme="minorBidi"/>
          <w:noProof/>
          <w:color w:val="auto"/>
          <w:kern w:val="2"/>
          <w:lang w:val="en-US"/>
          <w14:ligatures w14:val="standardContextual"/>
        </w:rPr>
      </w:pPr>
      <w:hyperlink w:history="1" w:anchor="_Toc223878980">
        <w:r w:rsidRPr="00017843">
          <w:rPr>
            <w:rStyle w:val="Hyperlink"/>
            <w:noProof/>
            <w:lang w:val="pt-BR"/>
          </w:rPr>
          <w:t>3.28.2</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Problema de qualidade do produto sem consequências clínicas</w:t>
        </w:r>
        <w:r>
          <w:rPr>
            <w:noProof/>
            <w:webHidden/>
          </w:rPr>
          <w:tab/>
        </w:r>
        <w:r>
          <w:rPr>
            <w:noProof/>
            <w:webHidden/>
          </w:rPr>
          <w:fldChar w:fldCharType="begin"/>
        </w:r>
        <w:r>
          <w:rPr>
            <w:noProof/>
            <w:webHidden/>
          </w:rPr>
          <w:instrText xml:space="preserve"> PAGEREF _Toc223878980 \h </w:instrText>
        </w:r>
        <w:r>
          <w:rPr>
            <w:noProof/>
            <w:webHidden/>
          </w:rPr>
        </w:r>
        <w:r>
          <w:rPr>
            <w:noProof/>
            <w:webHidden/>
          </w:rPr>
          <w:fldChar w:fldCharType="separate"/>
        </w:r>
        <w:r>
          <w:rPr>
            <w:noProof/>
            <w:webHidden/>
          </w:rPr>
          <w:t>76</w:t>
        </w:r>
        <w:r>
          <w:rPr>
            <w:noProof/>
            <w:webHidden/>
          </w:rPr>
          <w:fldChar w:fldCharType="end"/>
        </w:r>
      </w:hyperlink>
    </w:p>
    <w:p w:rsidR="00B003DB" w:rsidRDefault="00B003DB" w14:paraId="134CA6E3" w14:textId="255903BB">
      <w:pPr>
        <w:pStyle w:val="TOC3"/>
        <w:rPr>
          <w:rFonts w:asciiTheme="minorHAnsi" w:hAnsiTheme="minorHAnsi" w:eastAsiaTheme="minorEastAsia" w:cstheme="minorBidi"/>
          <w:noProof/>
          <w:color w:val="auto"/>
          <w:kern w:val="2"/>
          <w:lang w:val="en-US"/>
          <w14:ligatures w14:val="standardContextual"/>
        </w:rPr>
      </w:pPr>
      <w:hyperlink w:history="1" w:anchor="_Toc223878981">
        <w:r w:rsidRPr="00017843">
          <w:rPr>
            <w:rStyle w:val="Hyperlink"/>
            <w:noProof/>
            <w:lang w:val="pt-BR"/>
          </w:rPr>
          <w:t>3.28.3</w:t>
        </w:r>
        <w:r>
          <w:rPr>
            <w:rFonts w:asciiTheme="minorHAnsi" w:hAnsiTheme="minorHAnsi" w:eastAsiaTheme="minorEastAsia" w:cstheme="minorBidi"/>
            <w:noProof/>
            <w:color w:val="auto"/>
            <w:kern w:val="2"/>
            <w:lang w:val="en-US"/>
            <w14:ligatures w14:val="standardContextual"/>
          </w:rPr>
          <w:tab/>
        </w:r>
        <w:r w:rsidRPr="00017843">
          <w:rPr>
            <w:rStyle w:val="Hyperlink"/>
            <w:noProof/>
            <w:lang w:val="pt-BR"/>
          </w:rPr>
          <w:t>Problema de qualidade do produto vs. Erro de medicação</w:t>
        </w:r>
        <w:r>
          <w:rPr>
            <w:noProof/>
            <w:webHidden/>
          </w:rPr>
          <w:tab/>
        </w:r>
        <w:r>
          <w:rPr>
            <w:noProof/>
            <w:webHidden/>
          </w:rPr>
          <w:fldChar w:fldCharType="begin"/>
        </w:r>
        <w:r>
          <w:rPr>
            <w:noProof/>
            <w:webHidden/>
          </w:rPr>
          <w:instrText xml:space="preserve"> PAGEREF _Toc223878981 \h </w:instrText>
        </w:r>
        <w:r>
          <w:rPr>
            <w:noProof/>
            <w:webHidden/>
          </w:rPr>
        </w:r>
        <w:r>
          <w:rPr>
            <w:noProof/>
            <w:webHidden/>
          </w:rPr>
          <w:fldChar w:fldCharType="separate"/>
        </w:r>
        <w:r>
          <w:rPr>
            <w:noProof/>
            <w:webHidden/>
          </w:rPr>
          <w:t>77</w:t>
        </w:r>
        <w:r>
          <w:rPr>
            <w:noProof/>
            <w:webHidden/>
          </w:rPr>
          <w:fldChar w:fldCharType="end"/>
        </w:r>
      </w:hyperlink>
    </w:p>
    <w:p w:rsidR="00B003DB" w:rsidRDefault="00B003DB" w14:paraId="7EAB05F0" w14:textId="4BE27908">
      <w:pPr>
        <w:pStyle w:val="TOC1"/>
        <w:rPr>
          <w:rFonts w:asciiTheme="minorHAnsi" w:hAnsiTheme="minorHAnsi" w:eastAsiaTheme="minorEastAsia" w:cstheme="minorBidi"/>
          <w:caps w:val="0"/>
          <w:noProof/>
          <w:color w:val="auto"/>
          <w:kern w:val="2"/>
          <w:lang w:val="en-US"/>
          <w14:ligatures w14:val="standardContextual"/>
        </w:rPr>
      </w:pPr>
      <w:hyperlink w:history="1" w:anchor="_Toc223878982">
        <w:r w:rsidRPr="00017843">
          <w:rPr>
            <w:rStyle w:val="Hyperlink"/>
            <w:noProof/>
          </w:rPr>
          <w:t>SEÇÃO 4 –</w:t>
        </w:r>
        <w:r>
          <w:rPr>
            <w:rFonts w:asciiTheme="minorHAnsi" w:hAnsiTheme="minorHAnsi" w:eastAsiaTheme="minorEastAsia" w:cstheme="minorBidi"/>
            <w:caps w:val="0"/>
            <w:noProof/>
            <w:color w:val="auto"/>
            <w:kern w:val="2"/>
            <w:lang w:val="en-US"/>
            <w14:ligatures w14:val="standardContextual"/>
          </w:rPr>
          <w:tab/>
        </w:r>
        <w:r w:rsidRPr="00017843">
          <w:rPr>
            <w:rStyle w:val="Hyperlink"/>
            <w:noProof/>
          </w:rPr>
          <w:t>APÊNDICE</w:t>
        </w:r>
        <w:r>
          <w:rPr>
            <w:noProof/>
            <w:webHidden/>
          </w:rPr>
          <w:tab/>
        </w:r>
        <w:r>
          <w:rPr>
            <w:noProof/>
            <w:webHidden/>
          </w:rPr>
          <w:fldChar w:fldCharType="begin"/>
        </w:r>
        <w:r>
          <w:rPr>
            <w:noProof/>
            <w:webHidden/>
          </w:rPr>
          <w:instrText xml:space="preserve"> PAGEREF _Toc223878982 \h </w:instrText>
        </w:r>
        <w:r>
          <w:rPr>
            <w:noProof/>
            <w:webHidden/>
          </w:rPr>
        </w:r>
        <w:r>
          <w:rPr>
            <w:noProof/>
            <w:webHidden/>
          </w:rPr>
          <w:fldChar w:fldCharType="separate"/>
        </w:r>
        <w:r>
          <w:rPr>
            <w:noProof/>
            <w:webHidden/>
          </w:rPr>
          <w:t>79</w:t>
        </w:r>
        <w:r>
          <w:rPr>
            <w:noProof/>
            <w:webHidden/>
          </w:rPr>
          <w:fldChar w:fldCharType="end"/>
        </w:r>
      </w:hyperlink>
    </w:p>
    <w:p w:rsidR="00B003DB" w:rsidRDefault="00B003DB" w14:paraId="020FC03A" w14:textId="1445ED28">
      <w:pPr>
        <w:pStyle w:val="TOC2"/>
        <w:rPr>
          <w:rFonts w:asciiTheme="minorHAnsi" w:hAnsiTheme="minorHAnsi" w:eastAsiaTheme="minorEastAsia" w:cstheme="minorBidi"/>
          <w:noProof/>
          <w:color w:val="auto"/>
          <w:kern w:val="2"/>
          <w:lang w:val="en-US"/>
          <w14:ligatures w14:val="standardContextual"/>
        </w:rPr>
      </w:pPr>
      <w:hyperlink w:history="1" w:anchor="_Toc223878983">
        <w:r w:rsidRPr="00017843">
          <w:rPr>
            <w:rStyle w:val="Hyperlink"/>
            <w:noProof/>
          </w:rPr>
          <w:t>4.1</w:t>
        </w:r>
        <w:r>
          <w:rPr>
            <w:rFonts w:asciiTheme="minorHAnsi" w:hAnsiTheme="minorHAnsi" w:eastAsiaTheme="minorEastAsia" w:cstheme="minorBidi"/>
            <w:noProof/>
            <w:color w:val="auto"/>
            <w:kern w:val="2"/>
            <w:lang w:val="en-US"/>
            <w14:ligatures w14:val="standardContextual"/>
          </w:rPr>
          <w:tab/>
        </w:r>
        <w:r w:rsidRPr="00017843">
          <w:rPr>
            <w:rStyle w:val="Hyperlink"/>
            <w:noProof/>
          </w:rPr>
          <w:t>Controle de versão</w:t>
        </w:r>
        <w:r>
          <w:rPr>
            <w:noProof/>
            <w:webHidden/>
          </w:rPr>
          <w:tab/>
        </w:r>
        <w:r>
          <w:rPr>
            <w:noProof/>
            <w:webHidden/>
          </w:rPr>
          <w:fldChar w:fldCharType="begin"/>
        </w:r>
        <w:r>
          <w:rPr>
            <w:noProof/>
            <w:webHidden/>
          </w:rPr>
          <w:instrText xml:space="preserve"> PAGEREF _Toc223878983 \h </w:instrText>
        </w:r>
        <w:r>
          <w:rPr>
            <w:noProof/>
            <w:webHidden/>
          </w:rPr>
        </w:r>
        <w:r>
          <w:rPr>
            <w:noProof/>
            <w:webHidden/>
          </w:rPr>
          <w:fldChar w:fldCharType="separate"/>
        </w:r>
        <w:r>
          <w:rPr>
            <w:noProof/>
            <w:webHidden/>
          </w:rPr>
          <w:t>79</w:t>
        </w:r>
        <w:r>
          <w:rPr>
            <w:noProof/>
            <w:webHidden/>
          </w:rPr>
          <w:fldChar w:fldCharType="end"/>
        </w:r>
      </w:hyperlink>
    </w:p>
    <w:p w:rsidR="00B003DB" w:rsidRDefault="00B003DB" w14:paraId="314E243F" w14:textId="167FADC1">
      <w:pPr>
        <w:pStyle w:val="TOC2"/>
        <w:rPr>
          <w:rFonts w:asciiTheme="minorHAnsi" w:hAnsiTheme="minorHAnsi" w:eastAsiaTheme="minorEastAsia" w:cstheme="minorBidi"/>
          <w:noProof/>
          <w:color w:val="auto"/>
          <w:kern w:val="2"/>
          <w:lang w:val="en-US"/>
          <w14:ligatures w14:val="standardContextual"/>
        </w:rPr>
      </w:pPr>
      <w:hyperlink w:history="1" w:anchor="_Toc223878984">
        <w:r w:rsidRPr="00017843">
          <w:rPr>
            <w:rStyle w:val="Hyperlink"/>
            <w:noProof/>
          </w:rPr>
          <w:t>4.2</w:t>
        </w:r>
        <w:r>
          <w:rPr>
            <w:rFonts w:asciiTheme="minorHAnsi" w:hAnsiTheme="minorHAnsi" w:eastAsiaTheme="minorEastAsia" w:cstheme="minorBidi"/>
            <w:noProof/>
            <w:color w:val="auto"/>
            <w:kern w:val="2"/>
            <w:lang w:val="en-US"/>
            <w14:ligatures w14:val="standardContextual"/>
          </w:rPr>
          <w:tab/>
        </w:r>
        <w:r w:rsidRPr="00017843">
          <w:rPr>
            <w:rStyle w:val="Hyperlink"/>
            <w:noProof/>
          </w:rPr>
          <w:t>Links e Referências</w:t>
        </w:r>
        <w:r>
          <w:rPr>
            <w:noProof/>
            <w:webHidden/>
          </w:rPr>
          <w:tab/>
        </w:r>
        <w:r>
          <w:rPr>
            <w:noProof/>
            <w:webHidden/>
          </w:rPr>
          <w:fldChar w:fldCharType="begin"/>
        </w:r>
        <w:r>
          <w:rPr>
            <w:noProof/>
            <w:webHidden/>
          </w:rPr>
          <w:instrText xml:space="preserve"> PAGEREF _Toc223878984 \h </w:instrText>
        </w:r>
        <w:r>
          <w:rPr>
            <w:noProof/>
            <w:webHidden/>
          </w:rPr>
        </w:r>
        <w:r>
          <w:rPr>
            <w:noProof/>
            <w:webHidden/>
          </w:rPr>
          <w:fldChar w:fldCharType="separate"/>
        </w:r>
        <w:r>
          <w:rPr>
            <w:noProof/>
            <w:webHidden/>
          </w:rPr>
          <w:t>79</w:t>
        </w:r>
        <w:r>
          <w:rPr>
            <w:noProof/>
            <w:webHidden/>
          </w:rPr>
          <w:fldChar w:fldCharType="end"/>
        </w:r>
      </w:hyperlink>
    </w:p>
    <w:p w:rsidRPr="00F35891" w:rsidR="003A5B62" w:rsidP="00675C20" w:rsidRDefault="002D251A" w14:paraId="48FD1666" w14:textId="1DD1610E">
      <w:pPr>
        <w:pStyle w:val="Text"/>
      </w:pPr>
      <w:r w:rsidRPr="00F35891">
        <w:rPr>
          <w:color w:val="0000FF"/>
        </w:rPr>
        <w:fldChar w:fldCharType="end"/>
      </w:r>
    </w:p>
    <w:p w:rsidRPr="00F35891" w:rsidR="003A5B62" w:rsidP="00675C20" w:rsidRDefault="003A5B62" w14:paraId="7D52ACE6" w14:textId="77777777">
      <w:pPr>
        <w:pStyle w:val="Text"/>
        <w:sectPr w:rsidRPr="00F35891" w:rsidR="003A5B62" w:rsidSect="00D8116F">
          <w:headerReference w:type="default" r:id="rId10"/>
          <w:footerReference w:type="default" r:id="rId11"/>
          <w:headerReference w:type="first" r:id="rId12"/>
          <w:pgSz w:w="12240" w:h="15840" w:orient="portrait" w:code="1"/>
          <w:pgMar w:top="998" w:right="1797" w:bottom="998" w:left="1797" w:header="851" w:footer="1701" w:gutter="0"/>
          <w:pgNumType w:fmt="lowerRoman" w:start="1"/>
          <w:cols w:space="720"/>
          <w:titlePg/>
          <w:docGrid w:linePitch="360"/>
        </w:sectPr>
      </w:pPr>
    </w:p>
    <w:p w:rsidR="00C64095" w:rsidP="00B003DB" w:rsidRDefault="004E73BC" w14:paraId="59973D5B" w14:textId="1577409D">
      <w:pPr>
        <w:pStyle w:val="Heading1"/>
      </w:pPr>
      <w:bookmarkStart w:name="_Toc150516680" w:id="0"/>
      <w:bookmarkStart w:name="_Toc50462396" w:id="1"/>
      <w:bookmarkStart w:name="_Toc181093577" w:id="2"/>
      <w:bookmarkStart w:name="_Toc223878869" w:id="3"/>
      <w:r>
        <w:t>INTRODU</w:t>
      </w:r>
      <w:bookmarkEnd w:id="0"/>
      <w:bookmarkEnd w:id="1"/>
      <w:bookmarkEnd w:id="2"/>
      <w:r w:rsidR="005443BA">
        <w:t>ção</w:t>
      </w:r>
      <w:bookmarkEnd w:id="3"/>
    </w:p>
    <w:p w:rsidRPr="00E7135C" w:rsidR="004A5733" w:rsidP="00B25561" w:rsidRDefault="005443BA" w14:paraId="1E16FD81" w14:textId="527D5FC9">
      <w:pPr>
        <w:pStyle w:val="Text"/>
        <w:rPr>
          <w:lang w:val="pt-BR"/>
        </w:rPr>
      </w:pPr>
      <w:r w:rsidRPr="00E7135C">
        <w:rPr>
          <w:lang w:val="pt-BR"/>
        </w:rPr>
        <w:t>A terminologia</w:t>
      </w:r>
      <w:r w:rsidRPr="00E7135C" w:rsidR="00195CB0">
        <w:rPr>
          <w:lang w:val="pt-BR"/>
        </w:rPr>
        <w:t xml:space="preserve"> </w:t>
      </w:r>
      <w:r w:rsidRPr="0077542F" w:rsidR="00195CB0">
        <w:rPr>
          <w:b/>
          <w:bCs/>
          <w:lang w:val="pt-BR"/>
        </w:rPr>
        <w:t>Med</w:t>
      </w:r>
      <w:r w:rsidRPr="0077542F" w:rsidR="00195CB0">
        <w:rPr>
          <w:lang w:val="pt-BR"/>
        </w:rPr>
        <w:t xml:space="preserve">ical </w:t>
      </w:r>
      <w:r w:rsidRPr="0077542F" w:rsidR="00195CB0">
        <w:rPr>
          <w:b/>
          <w:bCs/>
          <w:lang w:val="pt-BR"/>
        </w:rPr>
        <w:t>D</w:t>
      </w:r>
      <w:r w:rsidRPr="0077542F" w:rsidR="00195CB0">
        <w:rPr>
          <w:lang w:val="pt-BR"/>
        </w:rPr>
        <w:t xml:space="preserve">ictionary for </w:t>
      </w:r>
      <w:r w:rsidRPr="0077542F" w:rsidR="00195CB0">
        <w:rPr>
          <w:b/>
          <w:bCs/>
          <w:lang w:val="pt-BR"/>
        </w:rPr>
        <w:t>R</w:t>
      </w:r>
      <w:r w:rsidRPr="0077542F" w:rsidR="00195CB0">
        <w:rPr>
          <w:lang w:val="pt-BR"/>
        </w:rPr>
        <w:t xml:space="preserve">egulatory </w:t>
      </w:r>
      <w:r w:rsidRPr="0077542F" w:rsidR="00195CB0">
        <w:rPr>
          <w:b/>
          <w:bCs/>
          <w:lang w:val="pt-BR"/>
        </w:rPr>
        <w:t>A</w:t>
      </w:r>
      <w:r w:rsidRPr="0077542F" w:rsidR="00195CB0">
        <w:rPr>
          <w:lang w:val="pt-BR"/>
        </w:rPr>
        <w:t>ctivities (MedDRA)</w:t>
      </w:r>
      <w:r w:rsidRPr="00E7135C" w:rsidR="00195CB0">
        <w:rPr>
          <w:lang w:val="pt-BR"/>
        </w:rPr>
        <w:t xml:space="preserve"> </w:t>
      </w:r>
      <w:r w:rsidRPr="00E7135C" w:rsidR="004A5733">
        <w:rPr>
          <w:lang w:val="pt-BR"/>
        </w:rPr>
        <w:t>foi projetada</w:t>
      </w:r>
      <w:r w:rsidRPr="00E7135C" w:rsidR="00195CB0">
        <w:rPr>
          <w:lang w:val="pt-BR"/>
        </w:rPr>
        <w:t xml:space="preserve"> </w:t>
      </w:r>
      <w:r w:rsidRPr="00E7135C" w:rsidR="004A5733">
        <w:rPr>
          <w:lang w:val="pt-BR"/>
        </w:rPr>
        <w:t xml:space="preserve">para compartilhar informações regulatórias para produtos médicos humanos. Para que o MedDRA harmonize </w:t>
      </w:r>
      <w:r w:rsidRPr="0077542F" w:rsidR="004A5733">
        <w:rPr>
          <w:lang w:val="pt-BR"/>
        </w:rPr>
        <w:t>a troca</w:t>
      </w:r>
      <w:r w:rsidRPr="00E7135C" w:rsidR="004A5733">
        <w:rPr>
          <w:lang w:val="pt-BR"/>
        </w:rPr>
        <w:t xml:space="preserve"> de dados codificados, os usuários devem ser </w:t>
      </w:r>
      <w:r w:rsidRPr="0077542F" w:rsidR="004A5733">
        <w:rPr>
          <w:lang w:val="pt-BR"/>
        </w:rPr>
        <w:t>consistentes</w:t>
      </w:r>
      <w:r w:rsidRPr="00E7135C" w:rsidR="004A5733">
        <w:rPr>
          <w:lang w:val="pt-BR"/>
        </w:rPr>
        <w:t xml:space="preserve"> na atribuição de termos a relatos literais de sintomas, sinais, </w:t>
      </w:r>
      <w:r w:rsidRPr="00E7135C" w:rsidR="00E449AE">
        <w:rPr>
          <w:lang w:val="pt-BR"/>
        </w:rPr>
        <w:t>doenças</w:t>
      </w:r>
      <w:r w:rsidRPr="0077542F" w:rsidR="00E449AE">
        <w:rPr>
          <w:lang w:val="pt-BR"/>
        </w:rPr>
        <w:t xml:space="preserve"> etc.</w:t>
      </w:r>
    </w:p>
    <w:p w:rsidRPr="00E7135C" w:rsidR="00195CB0" w:rsidP="00195CB0" w:rsidRDefault="004A5733" w14:paraId="57F73A5D" w14:textId="3C4DDAFD">
      <w:pPr>
        <w:pStyle w:val="Text"/>
        <w:rPr>
          <w:lang w:val="pt-BR"/>
        </w:rPr>
      </w:pPr>
      <w:r w:rsidRPr="00E7135C">
        <w:rPr>
          <w:lang w:val="pt-BR"/>
        </w:rPr>
        <w:t>Este documento</w:t>
      </w:r>
      <w:r w:rsidRPr="00E7135C" w:rsidR="00195CB0">
        <w:rPr>
          <w:lang w:val="pt-BR"/>
        </w:rPr>
        <w:t xml:space="preserve"> </w:t>
      </w:r>
      <w:r w:rsidRPr="00E7135C">
        <w:rPr>
          <w:i/>
          <w:lang w:val="pt-BR"/>
        </w:rPr>
        <w:t>Seleção de Termos MedDRA: Pontos a Considerar</w:t>
      </w:r>
      <w:r w:rsidRPr="00E7135C">
        <w:rPr>
          <w:lang w:val="pt-BR"/>
        </w:rPr>
        <w:t xml:space="preserve"> (MTS:PTC) é um </w:t>
      </w:r>
      <w:r w:rsidRPr="0077542F">
        <w:rPr>
          <w:lang w:val="pt-BR"/>
        </w:rPr>
        <w:t>guia</w:t>
      </w:r>
      <w:r w:rsidRPr="00E7135C">
        <w:rPr>
          <w:lang w:val="pt-BR"/>
        </w:rPr>
        <w:t xml:space="preserve"> endossado por ICH para usuários do MedDRA. </w:t>
      </w:r>
      <w:r w:rsidRPr="0077542F">
        <w:rPr>
          <w:lang w:val="pt-BR"/>
        </w:rPr>
        <w:t xml:space="preserve">Ele é </w:t>
      </w:r>
      <w:r w:rsidRPr="00E7135C">
        <w:rPr>
          <w:lang w:val="pt-BR"/>
        </w:rPr>
        <w:t xml:space="preserve">atualizado anualmente em </w:t>
      </w:r>
      <w:r w:rsidRPr="0077542F">
        <w:rPr>
          <w:lang w:val="pt-BR"/>
        </w:rPr>
        <w:t>conjunto</w:t>
      </w:r>
      <w:r w:rsidRPr="00E7135C">
        <w:rPr>
          <w:lang w:val="pt-BR"/>
        </w:rPr>
        <w:t xml:space="preserve"> com </w:t>
      </w:r>
      <w:r w:rsidRPr="0077542F">
        <w:rPr>
          <w:lang w:val="pt-BR"/>
        </w:rPr>
        <w:t>a versão</w:t>
      </w:r>
      <w:r w:rsidRPr="00E7135C">
        <w:rPr>
          <w:lang w:val="pt-BR"/>
        </w:rPr>
        <w:t xml:space="preserve"> de março do MedDRA (</w:t>
      </w:r>
      <w:r w:rsidRPr="0077542F">
        <w:rPr>
          <w:lang w:val="pt-BR"/>
        </w:rPr>
        <w:t>a partir da</w:t>
      </w:r>
      <w:r w:rsidRPr="00E7135C">
        <w:rPr>
          <w:lang w:val="pt-BR"/>
        </w:rPr>
        <w:t xml:space="preserve"> MedDRA </w:t>
      </w:r>
      <w:r w:rsidRPr="0077542F">
        <w:rPr>
          <w:lang w:val="pt-BR"/>
        </w:rPr>
        <w:t>Versão</w:t>
      </w:r>
      <w:r w:rsidRPr="00E7135C">
        <w:rPr>
          <w:lang w:val="pt-BR"/>
        </w:rPr>
        <w:t xml:space="preserve"> 23.0) e é documentação de suporte para o MedDRA. </w:t>
      </w:r>
      <w:r w:rsidRPr="0077542F">
        <w:rPr>
          <w:lang w:val="pt-BR"/>
        </w:rPr>
        <w:t>Ele foi</w:t>
      </w:r>
      <w:r w:rsidRPr="00E7135C">
        <w:rPr>
          <w:lang w:val="pt-BR"/>
        </w:rPr>
        <w:t xml:space="preserve"> desenvolvido e é mantido por um grupo de trabalho nomeado pelo Comitê de Gestão do ICH. O grupo de trabalho é composto por representantes de</w:t>
      </w:r>
      <w:r w:rsidRPr="00E7135C" w:rsidR="00195CB0">
        <w:rPr>
          <w:lang w:val="pt-BR"/>
        </w:rPr>
        <w:t xml:space="preserve"> </w:t>
      </w:r>
      <w:r w:rsidRPr="0077542F" w:rsidR="00195CB0">
        <w:rPr>
          <w:lang w:val="pt-BR"/>
        </w:rPr>
        <w:t>ICH</w:t>
      </w:r>
      <w:r w:rsidRPr="00E7135C" w:rsidR="00195CB0">
        <w:rPr>
          <w:lang w:val="pt-BR"/>
        </w:rPr>
        <w:t xml:space="preserve"> regula</w:t>
      </w:r>
      <w:r w:rsidRPr="00E7135C">
        <w:rPr>
          <w:lang w:val="pt-BR"/>
        </w:rPr>
        <w:t>dores</w:t>
      </w:r>
      <w:r w:rsidRPr="00E7135C" w:rsidR="00195CB0">
        <w:rPr>
          <w:lang w:val="pt-BR"/>
        </w:rPr>
        <w:t xml:space="preserve"> </w:t>
      </w:r>
      <w:r w:rsidRPr="00E7135C">
        <w:rPr>
          <w:lang w:val="pt-BR"/>
        </w:rPr>
        <w:t>e da indústria</w:t>
      </w:r>
      <w:r w:rsidRPr="00E7135C" w:rsidR="00195CB0">
        <w:rPr>
          <w:lang w:val="pt-BR"/>
        </w:rPr>
        <w:t xml:space="preserve">, </w:t>
      </w:r>
      <w:r w:rsidRPr="00E7135C">
        <w:rPr>
          <w:lang w:val="pt-BR"/>
        </w:rPr>
        <w:t xml:space="preserve">da Organização Mundial </w:t>
      </w:r>
      <w:r w:rsidRPr="0077542F">
        <w:rPr>
          <w:lang w:val="pt-BR"/>
        </w:rPr>
        <w:t>da</w:t>
      </w:r>
      <w:r w:rsidRPr="00E7135C">
        <w:rPr>
          <w:lang w:val="pt-BR"/>
        </w:rPr>
        <w:t xml:space="preserve"> Saúde</w:t>
      </w:r>
      <w:r w:rsidRPr="00E7135C" w:rsidR="00195CB0">
        <w:rPr>
          <w:lang w:val="pt-BR"/>
        </w:rPr>
        <w:t xml:space="preserve">, </w:t>
      </w:r>
      <w:r w:rsidRPr="00E7135C">
        <w:rPr>
          <w:lang w:val="pt-BR"/>
        </w:rPr>
        <w:t xml:space="preserve">de </w:t>
      </w:r>
      <w:r w:rsidRPr="0077542F">
        <w:rPr>
          <w:lang w:val="pt-BR"/>
        </w:rPr>
        <w:t>(</w:t>
      </w:r>
      <w:r w:rsidRPr="00E7135C">
        <w:rPr>
          <w:lang w:val="pt-BR"/>
        </w:rPr>
        <w:t>MSSO</w:t>
      </w:r>
      <w:r w:rsidRPr="0077542F">
        <w:rPr>
          <w:lang w:val="pt-BR"/>
        </w:rPr>
        <w:t>)</w:t>
      </w:r>
      <w:r w:rsidRPr="00E7135C">
        <w:rPr>
          <w:lang w:val="pt-BR"/>
        </w:rPr>
        <w:t xml:space="preserve"> </w:t>
      </w:r>
      <w:r w:rsidRPr="00E7135C" w:rsidR="00195CB0">
        <w:rPr>
          <w:lang w:val="pt-BR"/>
        </w:rPr>
        <w:t xml:space="preserve">MedDRA </w:t>
      </w:r>
      <w:r w:rsidRPr="0077542F" w:rsidR="00195CB0">
        <w:rPr>
          <w:lang w:val="pt-BR"/>
        </w:rPr>
        <w:t xml:space="preserve">Maintenance and Support Services Organization, </w:t>
      </w:r>
      <w:r w:rsidRPr="0077542F">
        <w:rPr>
          <w:lang w:val="pt-BR"/>
        </w:rPr>
        <w:t xml:space="preserve">e de </w:t>
      </w:r>
      <w:r w:rsidRPr="00E7135C">
        <w:rPr>
          <w:lang w:val="pt-BR"/>
        </w:rPr>
        <w:t>(JMO)</w:t>
      </w:r>
      <w:r w:rsidRPr="00E7135C" w:rsidR="00195CB0">
        <w:rPr>
          <w:lang w:val="pt-BR"/>
        </w:rPr>
        <w:t xml:space="preserve"> </w:t>
      </w:r>
      <w:r w:rsidRPr="0077542F" w:rsidR="00195CB0">
        <w:rPr>
          <w:lang w:val="pt-BR"/>
        </w:rPr>
        <w:t>Japanese Maintenance Organization (</w:t>
      </w:r>
      <w:r w:rsidRPr="0077542F">
        <w:rPr>
          <w:lang w:val="pt-BR"/>
        </w:rPr>
        <w:t>veja a página</w:t>
      </w:r>
      <w:r w:rsidRPr="00E7135C" w:rsidR="00195CB0">
        <w:rPr>
          <w:lang w:val="pt-BR"/>
        </w:rPr>
        <w:t xml:space="preserve"> M1 MedDRA</w:t>
      </w:r>
      <w:r w:rsidRPr="0077542F" w:rsidR="00195CB0">
        <w:rPr>
          <w:lang w:val="pt-BR"/>
        </w:rPr>
        <w:t xml:space="preserve"> Terminology</w:t>
      </w:r>
      <w:r w:rsidRPr="00E7135C" w:rsidR="00195CB0">
        <w:rPr>
          <w:lang w:val="pt-BR"/>
        </w:rPr>
        <w:t xml:space="preserve"> </w:t>
      </w:r>
      <w:r w:rsidRPr="00E7135C">
        <w:rPr>
          <w:lang w:val="pt-BR"/>
        </w:rPr>
        <w:t>em</w:t>
      </w:r>
      <w:r w:rsidRPr="00E7135C" w:rsidR="00195CB0">
        <w:rPr>
          <w:lang w:val="pt-BR"/>
        </w:rPr>
        <w:t xml:space="preserve"> </w:t>
      </w:r>
      <w:hyperlink w:history="1" r:id="rId13">
        <w:r w:rsidRPr="00E7135C" w:rsidR="00195CB0">
          <w:rPr>
            <w:rStyle w:val="Hyperlink"/>
            <w:lang w:val="pt-BR"/>
          </w:rPr>
          <w:t>Multidisciplinary Guidelines</w:t>
        </w:r>
      </w:hyperlink>
      <w:r w:rsidRPr="00E7135C" w:rsidR="00195CB0">
        <w:rPr>
          <w:lang w:val="pt-BR"/>
        </w:rPr>
        <w:t xml:space="preserve"> </w:t>
      </w:r>
      <w:r w:rsidRPr="00E7135C">
        <w:rPr>
          <w:lang w:val="pt-BR"/>
        </w:rPr>
        <w:t xml:space="preserve">no </w:t>
      </w:r>
      <w:r w:rsidRPr="0077542F">
        <w:rPr>
          <w:lang w:val="pt-BR"/>
        </w:rPr>
        <w:t>site</w:t>
      </w:r>
      <w:r w:rsidRPr="00E7135C">
        <w:rPr>
          <w:lang w:val="pt-BR"/>
        </w:rPr>
        <w:t xml:space="preserve"> de ICH para uma lista dos membros atuais</w:t>
      </w:r>
      <w:r w:rsidRPr="00E7135C" w:rsidR="00195CB0">
        <w:rPr>
          <w:lang w:val="pt-BR"/>
        </w:rPr>
        <w:t>).</w:t>
      </w:r>
    </w:p>
    <w:p w:rsidRPr="00E7135C" w:rsidR="00195CB0" w:rsidP="00195CB0" w:rsidRDefault="004A5733" w14:paraId="5C7B9FF5" w14:textId="6318F79C">
      <w:pPr>
        <w:pStyle w:val="Text"/>
        <w:rPr>
          <w:lang w:val="pt-BR"/>
        </w:rPr>
      </w:pPr>
      <w:r w:rsidRPr="00E7135C">
        <w:rPr>
          <w:lang w:val="pt-BR"/>
        </w:rPr>
        <w:t xml:space="preserve">Além disso, o grupo de trabalho desenvolveu uma versão condensada do documento MTS:PTC que </w:t>
      </w:r>
      <w:r w:rsidRPr="0077542F">
        <w:rPr>
          <w:lang w:val="pt-BR"/>
        </w:rPr>
        <w:t>foca</w:t>
      </w:r>
      <w:r w:rsidRPr="00E7135C">
        <w:rPr>
          <w:lang w:val="pt-BR"/>
        </w:rPr>
        <w:t xml:space="preserve"> nos princípios fundamentais da seleção de termos e </w:t>
      </w:r>
      <w:r w:rsidRPr="0077542F">
        <w:rPr>
          <w:lang w:val="pt-BR"/>
        </w:rPr>
        <w:t>tem como objetivo</w:t>
      </w:r>
      <w:r w:rsidRPr="00E7135C">
        <w:rPr>
          <w:lang w:val="pt-BR"/>
        </w:rPr>
        <w:t xml:space="preserve"> apoiar a implementação e o uso do MedDRA nas regiões ICH e além (ver Apêndice, Seção 4.2). Está disponível em todos os idiomas </w:t>
      </w:r>
      <w:r w:rsidRPr="0077542F">
        <w:rPr>
          <w:lang w:val="pt-BR"/>
        </w:rPr>
        <w:t xml:space="preserve">do </w:t>
      </w:r>
      <w:r w:rsidRPr="00E7135C">
        <w:rPr>
          <w:lang w:val="pt-BR"/>
        </w:rPr>
        <w:t>MedDRA, exceto inglês, japonês e outros, com tradução disponível do documento completo</w:t>
      </w:r>
      <w:r w:rsidRPr="0077542F">
        <w:rPr>
          <w:lang w:val="pt-BR"/>
        </w:rPr>
        <w:t xml:space="preserve"> MTS:PTC</w:t>
      </w:r>
      <w:r w:rsidRPr="00E7135C">
        <w:rPr>
          <w:lang w:val="pt-BR"/>
        </w:rPr>
        <w:t xml:space="preserve">. O documento completo </w:t>
      </w:r>
      <w:r w:rsidRPr="0077542F">
        <w:rPr>
          <w:lang w:val="pt-BR"/>
        </w:rPr>
        <w:t>do</w:t>
      </w:r>
      <w:r w:rsidRPr="00E7135C">
        <w:rPr>
          <w:lang w:val="pt-BR"/>
        </w:rPr>
        <w:t xml:space="preserve"> MTS:PTC</w:t>
      </w:r>
      <w:r w:rsidRPr="0077542F">
        <w:rPr>
          <w:lang w:val="pt-BR"/>
        </w:rPr>
        <w:t>,</w:t>
      </w:r>
      <w:r w:rsidRPr="00E7135C">
        <w:rPr>
          <w:lang w:val="pt-BR"/>
        </w:rPr>
        <w:t xml:space="preserve"> em suas </w:t>
      </w:r>
      <w:r w:rsidRPr="0077542F">
        <w:rPr>
          <w:lang w:val="pt-BR"/>
        </w:rPr>
        <w:t>diversas</w:t>
      </w:r>
      <w:r w:rsidRPr="00E7135C">
        <w:rPr>
          <w:lang w:val="pt-BR"/>
        </w:rPr>
        <w:t xml:space="preserve"> traduções</w:t>
      </w:r>
      <w:r w:rsidRPr="0077542F">
        <w:rPr>
          <w:lang w:val="pt-BR"/>
        </w:rPr>
        <w:t>,</w:t>
      </w:r>
      <w:r w:rsidRPr="00E7135C">
        <w:rPr>
          <w:lang w:val="pt-BR"/>
        </w:rPr>
        <w:t xml:space="preserve"> continuará a ser mantido e atualizado como o documento de referência completo.</w:t>
      </w:r>
    </w:p>
    <w:p w:rsidR="00BA2720" w:rsidP="00E7135C" w:rsidRDefault="0096794C" w14:paraId="1D6AE1F7" w14:textId="0E414CC3">
      <w:pPr>
        <w:pStyle w:val="Heading2"/>
      </w:pPr>
      <w:bookmarkStart w:name="_Toc209091718" w:id="4"/>
      <w:bookmarkStart w:name="_Toc181093578" w:id="5"/>
      <w:bookmarkStart w:name="_Toc223878870" w:id="6"/>
      <w:proofErr w:type="spellStart"/>
      <w:r w:rsidRPr="0096794C">
        <w:t>Obje</w:t>
      </w:r>
      <w:r w:rsidR="004A5733">
        <w:t>tivos</w:t>
      </w:r>
      <w:proofErr w:type="spellEnd"/>
      <w:r w:rsidRPr="0096794C">
        <w:t xml:space="preserve"> </w:t>
      </w:r>
      <w:proofErr w:type="spellStart"/>
      <w:r w:rsidR="004A5733">
        <w:t>deste</w:t>
      </w:r>
      <w:proofErr w:type="spellEnd"/>
      <w:r w:rsidRPr="0096794C">
        <w:t xml:space="preserve"> </w:t>
      </w:r>
      <w:bookmarkEnd w:id="4"/>
      <w:proofErr w:type="spellStart"/>
      <w:r w:rsidRPr="0096794C">
        <w:t>Document</w:t>
      </w:r>
      <w:bookmarkEnd w:id="5"/>
      <w:r w:rsidR="004A5733">
        <w:t>o</w:t>
      </w:r>
      <w:bookmarkEnd w:id="6"/>
      <w:proofErr w:type="spellEnd"/>
    </w:p>
    <w:p w:rsidRPr="00E7135C" w:rsidR="000934F7" w:rsidP="000934F7" w:rsidRDefault="004A5733" w14:paraId="094999B2" w14:textId="7A2A99D8">
      <w:pPr>
        <w:pStyle w:val="Text"/>
        <w:rPr>
          <w:lang w:val="pt-BR"/>
        </w:rPr>
      </w:pPr>
      <w:r w:rsidRPr="00E7135C">
        <w:rPr>
          <w:lang w:val="pt-BR"/>
        </w:rPr>
        <w:t xml:space="preserve">O objetivo do documento MTS:PTC é </w:t>
      </w:r>
      <w:r w:rsidRPr="00E7135C" w:rsidR="003C1167">
        <w:rPr>
          <w:lang w:val="pt-BR"/>
        </w:rPr>
        <w:t>promover a</w:t>
      </w:r>
      <w:r w:rsidRPr="00E7135C">
        <w:rPr>
          <w:lang w:val="pt-BR"/>
        </w:rPr>
        <w:t xml:space="preserve"> seleção </w:t>
      </w:r>
      <w:r w:rsidRPr="00E7135C">
        <w:rPr>
          <w:b/>
          <w:lang w:val="pt-BR"/>
        </w:rPr>
        <w:t>precisa</w:t>
      </w:r>
      <w:r w:rsidRPr="00E7135C">
        <w:rPr>
          <w:lang w:val="pt-BR"/>
        </w:rPr>
        <w:t xml:space="preserve"> e </w:t>
      </w:r>
      <w:r w:rsidRPr="00E7135C">
        <w:rPr>
          <w:b/>
          <w:lang w:val="pt-BR"/>
        </w:rPr>
        <w:t>consistente</w:t>
      </w:r>
      <w:r w:rsidRPr="00E7135C">
        <w:rPr>
          <w:lang w:val="pt-BR"/>
        </w:rPr>
        <w:t xml:space="preserve"> de termos</w:t>
      </w:r>
      <w:r w:rsidRPr="00E7135C" w:rsidR="000934F7">
        <w:rPr>
          <w:lang w:val="pt-BR"/>
        </w:rPr>
        <w:t>.</w:t>
      </w:r>
    </w:p>
    <w:p w:rsidRPr="00E7135C" w:rsidR="004A5733" w:rsidP="00B25561" w:rsidRDefault="004A5733" w14:paraId="1D14C063" w14:textId="4F5CFED6">
      <w:pPr>
        <w:pStyle w:val="Text"/>
        <w:rPr>
          <w:lang w:val="pt-BR"/>
        </w:rPr>
      </w:pPr>
      <w:r w:rsidRPr="00E7135C">
        <w:rPr>
          <w:lang w:val="pt-BR"/>
        </w:rPr>
        <w:t xml:space="preserve">As organizações são incentivadas a documentar seus métodos de seleção de termos e procedimentos de garantia de qualidade em diretrizes de codificação específicas </w:t>
      </w:r>
      <w:r w:rsidRPr="0077542F">
        <w:rPr>
          <w:lang w:val="pt-BR"/>
        </w:rPr>
        <w:t>para cada</w:t>
      </w:r>
      <w:r w:rsidRPr="00E7135C">
        <w:rPr>
          <w:lang w:val="pt-BR"/>
        </w:rPr>
        <w:t xml:space="preserve"> organização, que devem ser consistentes com o MTS:PTC.</w:t>
      </w:r>
    </w:p>
    <w:p w:rsidRPr="00E7135C" w:rsidR="000934F7" w:rsidP="000934F7" w:rsidRDefault="00B22971" w14:paraId="19248ED4" w14:textId="185ECC1A">
      <w:pPr>
        <w:pStyle w:val="Text"/>
        <w:rPr>
          <w:lang w:val="pt-BR"/>
        </w:rPr>
      </w:pPr>
      <w:r w:rsidRPr="00E7135C">
        <w:rPr>
          <w:lang w:val="pt-BR"/>
        </w:rPr>
        <w:t xml:space="preserve">A seleção consistente de termos promove a precisão médica </w:t>
      </w:r>
      <w:r w:rsidRPr="0077542F">
        <w:rPr>
          <w:lang w:val="pt-BR"/>
        </w:rPr>
        <w:t>no</w:t>
      </w:r>
      <w:r w:rsidRPr="00E7135C">
        <w:rPr>
          <w:lang w:val="pt-BR"/>
        </w:rPr>
        <w:t xml:space="preserve"> compartilhamento de dados codificados </w:t>
      </w:r>
      <w:r w:rsidRPr="0077542F">
        <w:rPr>
          <w:lang w:val="pt-BR"/>
        </w:rPr>
        <w:t>com</w:t>
      </w:r>
      <w:r w:rsidRPr="00E7135C">
        <w:rPr>
          <w:lang w:val="pt-BR"/>
        </w:rPr>
        <w:t xml:space="preserve"> MedDRA e facilita um entendimento comum dos dados compartilhados entre entidades acadêmicas, comerciais e regulatórias. O MTS:PTC também pode ser </w:t>
      </w:r>
      <w:r w:rsidRPr="0077542F">
        <w:rPr>
          <w:lang w:val="pt-BR"/>
        </w:rPr>
        <w:t>utilizado</w:t>
      </w:r>
      <w:r w:rsidRPr="00E7135C">
        <w:rPr>
          <w:lang w:val="pt-BR"/>
        </w:rPr>
        <w:t xml:space="preserve"> por </w:t>
      </w:r>
      <w:r w:rsidRPr="00E7135C">
        <w:rPr>
          <w:lang w:val="pt-BR"/>
        </w:rPr>
        <w:t xml:space="preserve">profissionais de saúde, pesquisadores e outras partes fora da indústria biofarmacêutica </w:t>
      </w:r>
      <w:r w:rsidRPr="0077542F">
        <w:rPr>
          <w:lang w:val="pt-BR"/>
        </w:rPr>
        <w:t>regulada</w:t>
      </w:r>
      <w:r w:rsidRPr="00E7135C" w:rsidR="000934F7">
        <w:rPr>
          <w:lang w:val="pt-BR"/>
        </w:rPr>
        <w:t>.</w:t>
      </w:r>
    </w:p>
    <w:p w:rsidRPr="00E7135C" w:rsidR="000934F7" w:rsidP="000934F7" w:rsidRDefault="00B22971" w14:paraId="13EBE2FE" w14:textId="18124E60">
      <w:pPr>
        <w:pStyle w:val="Text"/>
        <w:rPr>
          <w:lang w:val="pt-BR"/>
        </w:rPr>
      </w:pPr>
      <w:r w:rsidRPr="00E7135C">
        <w:rPr>
          <w:lang w:val="pt-BR"/>
        </w:rPr>
        <w:t xml:space="preserve">O documento fornece considerações </w:t>
      </w:r>
      <w:r w:rsidRPr="0077542F">
        <w:rPr>
          <w:lang w:val="pt-BR"/>
        </w:rPr>
        <w:t>sobre a</w:t>
      </w:r>
      <w:r w:rsidRPr="00E7135C">
        <w:rPr>
          <w:lang w:val="pt-BR"/>
        </w:rPr>
        <w:t xml:space="preserve"> seleção de termos para fins comerciais e requisitos regulatórios. </w:t>
      </w:r>
      <w:r w:rsidRPr="0077542F">
        <w:rPr>
          <w:lang w:val="pt-BR"/>
        </w:rPr>
        <w:t>Podem existir</w:t>
      </w:r>
      <w:r w:rsidRPr="00E7135C">
        <w:rPr>
          <w:lang w:val="pt-BR"/>
        </w:rPr>
        <w:t xml:space="preserve"> exemplos que não refletem práticas e </w:t>
      </w:r>
      <w:r w:rsidRPr="0077542F">
        <w:rPr>
          <w:lang w:val="pt-BR"/>
        </w:rPr>
        <w:t>exigências</w:t>
      </w:r>
      <w:r w:rsidRPr="00E7135C">
        <w:rPr>
          <w:lang w:val="pt-BR"/>
        </w:rPr>
        <w:t xml:space="preserve"> em todas as regiões. Este documento não especifica regras de submissão regulatória</w:t>
      </w:r>
      <w:r w:rsidRPr="0077542F">
        <w:rPr>
          <w:lang w:val="pt-BR"/>
        </w:rPr>
        <w:t xml:space="preserve"> específicas. Também não </w:t>
      </w:r>
      <w:r w:rsidRPr="00E7135C">
        <w:rPr>
          <w:lang w:val="pt-BR"/>
        </w:rPr>
        <w:t xml:space="preserve">aborda </w:t>
      </w:r>
      <w:r w:rsidRPr="0077542F">
        <w:rPr>
          <w:lang w:val="pt-BR"/>
        </w:rPr>
        <w:t>questões de banco de dados nem alocação a campos específicos</w:t>
      </w:r>
      <w:r w:rsidRPr="00E7135C">
        <w:rPr>
          <w:lang w:val="pt-BR"/>
        </w:rPr>
        <w:t xml:space="preserve"> de banco de dados. À medida que a experiência com o MedDRA aumenta e o MedDRA muda, haverá revisões neste documento.</w:t>
      </w:r>
    </w:p>
    <w:p w:rsidR="00A860F5" w:rsidP="00E7135C" w:rsidRDefault="00A860F5" w14:paraId="07259463" w14:textId="24A0F6E8">
      <w:pPr>
        <w:pStyle w:val="Heading2"/>
      </w:pPr>
      <w:bookmarkStart w:name="_Toc181093579" w:id="7"/>
      <w:bookmarkStart w:name="_Toc209091719" w:id="8"/>
      <w:bookmarkStart w:name="_Toc223878871" w:id="9"/>
      <w:proofErr w:type="spellStart"/>
      <w:r>
        <w:t>Us</w:t>
      </w:r>
      <w:r w:rsidR="00444E1D">
        <w:t>o</w:t>
      </w:r>
      <w:r>
        <w:t>s</w:t>
      </w:r>
      <w:proofErr w:type="spellEnd"/>
      <w:r>
        <w:t xml:space="preserve"> </w:t>
      </w:r>
      <w:r w:rsidR="00444E1D">
        <w:t>do</w:t>
      </w:r>
      <w:r>
        <w:t xml:space="preserve"> MedDRA</w:t>
      </w:r>
      <w:bookmarkEnd w:id="7"/>
      <w:bookmarkEnd w:id="8"/>
      <w:bookmarkEnd w:id="9"/>
    </w:p>
    <w:p w:rsidRPr="00E7135C" w:rsidR="003972AB" w:rsidP="00B25561" w:rsidRDefault="005E19F3" w14:paraId="388A7A72" w14:textId="61D82C74">
      <w:pPr>
        <w:pStyle w:val="Text"/>
        <w:rPr>
          <w:lang w:val="pt-BR"/>
        </w:rPr>
      </w:pPr>
      <w:r w:rsidRPr="00E7135C">
        <w:rPr>
          <w:lang w:val="pt-BR"/>
        </w:rPr>
        <w:t>Seleção de termos para reações adversas/eventos adversos</w:t>
      </w:r>
      <w:r w:rsidRPr="00E7135C" w:rsidR="00A860F5">
        <w:rPr>
          <w:lang w:val="pt-BR"/>
        </w:rPr>
        <w:t xml:space="preserve"> (</w:t>
      </w:r>
      <w:r w:rsidRPr="00E7135C">
        <w:rPr>
          <w:lang w:val="pt-BR"/>
        </w:rPr>
        <w:t>RAMs</w:t>
      </w:r>
      <w:r w:rsidRPr="00E7135C" w:rsidR="00A860F5">
        <w:rPr>
          <w:lang w:val="pt-BR"/>
        </w:rPr>
        <w:t>/</w:t>
      </w:r>
      <w:r w:rsidRPr="00E7135C">
        <w:rPr>
          <w:lang w:val="pt-BR"/>
        </w:rPr>
        <w:t>EA</w:t>
      </w:r>
      <w:r w:rsidRPr="00E7135C" w:rsidR="00A860F5">
        <w:rPr>
          <w:lang w:val="pt-BR"/>
        </w:rPr>
        <w:t xml:space="preserve">s), </w:t>
      </w:r>
      <w:r w:rsidRPr="00E7135C">
        <w:rPr>
          <w:lang w:val="pt-BR"/>
        </w:rPr>
        <w:t xml:space="preserve">eventos relacionados a </w:t>
      </w:r>
      <w:r w:rsidRPr="0077542F">
        <w:rPr>
          <w:lang w:val="pt-BR"/>
        </w:rPr>
        <w:t>dispositivo</w:t>
      </w:r>
      <w:r w:rsidRPr="00E7135C" w:rsidR="00A860F5">
        <w:rPr>
          <w:lang w:val="pt-BR"/>
        </w:rPr>
        <w:t xml:space="preserve">, </w:t>
      </w:r>
      <w:r w:rsidRPr="00E7135C">
        <w:rPr>
          <w:lang w:val="pt-BR"/>
        </w:rPr>
        <w:t>problemas de qualidade do produto</w:t>
      </w:r>
      <w:r w:rsidRPr="00E7135C" w:rsidR="00A860F5">
        <w:rPr>
          <w:lang w:val="pt-BR"/>
        </w:rPr>
        <w:t xml:space="preserve">, </w:t>
      </w:r>
      <w:r w:rsidRPr="00E7135C" w:rsidR="003972AB">
        <w:rPr>
          <w:lang w:val="pt-BR"/>
        </w:rPr>
        <w:t>erros de medicação, exposições, histórico médico, histórico social, investigações, uso indevido e abuso, uso off-label e indicações são abordados neste documento MTS:PTC.</w:t>
      </w:r>
    </w:p>
    <w:p w:rsidRPr="00E7135C" w:rsidR="003972AB" w:rsidP="00B25561" w:rsidRDefault="003972AB" w14:paraId="714FAE6B" w14:textId="3D2E362F">
      <w:pPr>
        <w:pStyle w:val="Text"/>
        <w:rPr>
          <w:lang w:val="pt-BR"/>
        </w:rPr>
      </w:pPr>
      <w:bookmarkStart w:name="_Toc181093580" w:id="10"/>
      <w:r w:rsidRPr="00E7135C">
        <w:rPr>
          <w:lang w:val="pt-BR"/>
        </w:rPr>
        <w:t xml:space="preserve">A estrutura do MedDRA permite a agregação desses termos relatados em agrupamentos medicamente significativos para facilitar a análise dos dados de segurança. O MedDRA também pode ser usado para listar dados de eventos em relatórios (tabelas, </w:t>
      </w:r>
      <w:r w:rsidRPr="0077542F">
        <w:rPr>
          <w:lang w:val="pt-BR"/>
        </w:rPr>
        <w:t>!</w:t>
      </w:r>
      <w:r w:rsidRPr="00E7135C">
        <w:rPr>
          <w:lang w:val="pt-BR"/>
        </w:rPr>
        <w:t>line listings”, etc.), calcular frequências de RAMs/EAs semelhantes e capturar e analisar dados relacionados, como indicações de produtos, investigações e histórico médico e social.</w:t>
      </w:r>
    </w:p>
    <w:p w:rsidR="00703427" w:rsidP="00E7135C" w:rsidRDefault="003972AB" w14:paraId="5023E7F4" w14:textId="79E81600">
      <w:pPr>
        <w:pStyle w:val="Heading2"/>
      </w:pPr>
      <w:bookmarkStart w:name="_Toc209091720" w:id="11"/>
      <w:bookmarkStart w:name="_Toc223878872" w:id="12"/>
      <w:r>
        <w:t>Como</w:t>
      </w:r>
      <w:r w:rsidR="00703427">
        <w:t xml:space="preserve"> Us</w:t>
      </w:r>
      <w:r>
        <w:t>ar</w:t>
      </w:r>
      <w:r w:rsidR="00703427">
        <w:t xml:space="preserve"> </w:t>
      </w:r>
      <w:proofErr w:type="spellStart"/>
      <w:r>
        <w:t>este</w:t>
      </w:r>
      <w:proofErr w:type="spellEnd"/>
      <w:r w:rsidR="00703427">
        <w:t xml:space="preserve"> </w:t>
      </w:r>
      <w:bookmarkEnd w:id="11"/>
      <w:proofErr w:type="spellStart"/>
      <w:r w:rsidR="00703427">
        <w:t>Document</w:t>
      </w:r>
      <w:bookmarkEnd w:id="10"/>
      <w:r>
        <w:t>o</w:t>
      </w:r>
      <w:bookmarkEnd w:id="12"/>
      <w:proofErr w:type="spellEnd"/>
    </w:p>
    <w:p w:rsidRPr="00E7135C" w:rsidR="003972AB" w:rsidP="00B25561" w:rsidRDefault="003972AB" w14:paraId="015B7D82" w14:textId="57A0F0B7">
      <w:pPr>
        <w:pStyle w:val="Text"/>
        <w:rPr>
          <w:lang w:val="pt-BR"/>
        </w:rPr>
      </w:pPr>
      <w:r w:rsidRPr="00E7135C">
        <w:rPr>
          <w:lang w:val="pt-BR"/>
        </w:rPr>
        <w:t xml:space="preserve">O documento MTS:PTC não aborda todas as </w:t>
      </w:r>
      <w:r w:rsidRPr="0077542F">
        <w:rPr>
          <w:lang w:val="pt-BR"/>
        </w:rPr>
        <w:t xml:space="preserve">possíveis </w:t>
      </w:r>
      <w:r w:rsidRPr="00E7135C">
        <w:rPr>
          <w:lang w:val="pt-BR"/>
        </w:rPr>
        <w:t>situações de seleção de termos. O julgamento médico e o bom senso também devem ser aplicados.</w:t>
      </w:r>
    </w:p>
    <w:p w:rsidRPr="00E7135C" w:rsidR="003972AB" w:rsidP="00B25561" w:rsidRDefault="003972AB" w14:paraId="2DEA92C2" w14:textId="36989C71">
      <w:pPr>
        <w:pStyle w:val="Text"/>
        <w:rPr>
          <w:lang w:val="pt-BR"/>
        </w:rPr>
      </w:pPr>
      <w:r w:rsidRPr="00E7135C">
        <w:rPr>
          <w:lang w:val="pt-BR"/>
        </w:rPr>
        <w:t xml:space="preserve">Este documento não </w:t>
      </w:r>
      <w:r w:rsidRPr="0077542F">
        <w:rPr>
          <w:lang w:val="pt-BR"/>
        </w:rPr>
        <w:t>substitui o treinamento do</w:t>
      </w:r>
      <w:r w:rsidRPr="00E7135C">
        <w:rPr>
          <w:lang w:val="pt-BR"/>
        </w:rPr>
        <w:t xml:space="preserve"> MedDRA. É essencial que os usuários tenham conhecimento da estrutura e do conteúdo do MedDRA. Para </w:t>
      </w:r>
      <w:r w:rsidRPr="0077542F">
        <w:rPr>
          <w:lang w:val="pt-BR"/>
        </w:rPr>
        <w:t>a</w:t>
      </w:r>
      <w:r w:rsidRPr="00E7135C">
        <w:rPr>
          <w:lang w:val="pt-BR"/>
        </w:rPr>
        <w:t xml:space="preserve"> seleção </w:t>
      </w:r>
      <w:r w:rsidRPr="0077542F">
        <w:rPr>
          <w:lang w:val="pt-BR"/>
        </w:rPr>
        <w:t>ótima de termos</w:t>
      </w:r>
      <w:r w:rsidRPr="00E7135C">
        <w:rPr>
          <w:lang w:val="pt-BR"/>
        </w:rPr>
        <w:t xml:space="preserve"> do MedDRA, também </w:t>
      </w:r>
      <w:r w:rsidRPr="0077542F">
        <w:rPr>
          <w:lang w:val="pt-BR"/>
        </w:rPr>
        <w:t xml:space="preserve">é necessário </w:t>
      </w:r>
      <w:r w:rsidRPr="00E7135C">
        <w:rPr>
          <w:lang w:val="pt-BR"/>
        </w:rPr>
        <w:t>consultar o Guia Introdutório do MedDRA (</w:t>
      </w:r>
      <w:r w:rsidRPr="0077542F">
        <w:rPr>
          <w:lang w:val="pt-BR"/>
        </w:rPr>
        <w:t>veja</w:t>
      </w:r>
      <w:r w:rsidRPr="00E7135C">
        <w:rPr>
          <w:lang w:val="pt-BR"/>
        </w:rPr>
        <w:t xml:space="preserve"> Apêndice, Seção 4.2).</w:t>
      </w:r>
    </w:p>
    <w:p w:rsidRPr="00E7135C" w:rsidR="003972AB" w:rsidP="00B25561" w:rsidRDefault="003972AB" w14:paraId="734292B9" w14:textId="1ECABDE4">
      <w:pPr>
        <w:pStyle w:val="Text"/>
        <w:rPr>
          <w:lang w:val="pt-BR"/>
        </w:rPr>
      </w:pPr>
      <w:r w:rsidRPr="0077542F">
        <w:rPr>
          <w:lang w:val="pt-BR"/>
        </w:rPr>
        <w:t>Usuários estão</w:t>
      </w:r>
      <w:r w:rsidRPr="00E7135C">
        <w:rPr>
          <w:lang w:val="pt-BR"/>
        </w:rPr>
        <w:t xml:space="preserve"> convidados a entrar em contato com</w:t>
      </w:r>
      <w:r w:rsidRPr="00E7135C" w:rsidR="00703427">
        <w:rPr>
          <w:lang w:val="pt-BR"/>
        </w:rPr>
        <w:t xml:space="preserve"> </w:t>
      </w:r>
      <w:hyperlink w:history="1" r:id="rId14">
        <w:r w:rsidRPr="0077542F" w:rsidR="00703427">
          <w:rPr>
            <w:rStyle w:val="Hyperlink"/>
            <w:lang w:val="pt-BR"/>
          </w:rPr>
          <w:t xml:space="preserve">MSSO </w:t>
        </w:r>
        <w:r w:rsidRPr="00E7135C" w:rsidR="00703427">
          <w:rPr>
            <w:rStyle w:val="Hyperlink"/>
            <w:lang w:val="pt-BR"/>
          </w:rPr>
          <w:t>Help Desk</w:t>
        </w:r>
      </w:hyperlink>
      <w:r w:rsidRPr="00E7135C" w:rsidR="00703427">
        <w:rPr>
          <w:lang w:val="pt-BR"/>
        </w:rPr>
        <w:t xml:space="preserve"> </w:t>
      </w:r>
      <w:bookmarkStart w:name="_Toc181093581" w:id="13"/>
      <w:r w:rsidRPr="00E7135C">
        <w:rPr>
          <w:lang w:val="pt-BR"/>
        </w:rPr>
        <w:t>com quaisquer perguntas ou comentários sobre este documento MTS:PTC.</w:t>
      </w:r>
    </w:p>
    <w:p w:rsidR="002174F0" w:rsidP="002174F0" w:rsidRDefault="003972AB" w14:paraId="7947C9D8" w14:textId="77F45304">
      <w:pPr>
        <w:pStyle w:val="Heading2"/>
      </w:pPr>
      <w:bookmarkStart w:name="_Toc209091721" w:id="14"/>
      <w:bookmarkStart w:name="_Toc223878873" w:id="15"/>
      <w:proofErr w:type="spellStart"/>
      <w:r>
        <w:t>Opção</w:t>
      </w:r>
      <w:proofErr w:type="spellEnd"/>
      <w:r w:rsidR="002174F0">
        <w:t xml:space="preserve"> </w:t>
      </w:r>
      <w:bookmarkEnd w:id="13"/>
      <w:proofErr w:type="spellStart"/>
      <w:r>
        <w:t>Preferencial</w:t>
      </w:r>
      <w:bookmarkEnd w:id="14"/>
      <w:bookmarkEnd w:id="15"/>
      <w:proofErr w:type="spellEnd"/>
    </w:p>
    <w:p w:rsidRPr="00E7135C" w:rsidR="00703427" w:rsidP="002174F0" w:rsidRDefault="003972AB" w14:paraId="3442AF97" w14:textId="73A6AA6D">
      <w:pPr>
        <w:pStyle w:val="Text"/>
        <w:rPr>
          <w:lang w:val="pt-BR"/>
        </w:rPr>
      </w:pPr>
      <w:r w:rsidRPr="00E7135C">
        <w:rPr>
          <w:lang w:val="pt-BR"/>
        </w:rPr>
        <w:t xml:space="preserve">Em alguns casos, </w:t>
      </w:r>
      <w:r w:rsidRPr="0077542F">
        <w:rPr>
          <w:lang w:val="pt-BR"/>
        </w:rPr>
        <w:t>quando</w:t>
      </w:r>
      <w:r w:rsidRPr="00E7135C">
        <w:rPr>
          <w:lang w:val="pt-BR"/>
        </w:rPr>
        <w:t xml:space="preserve"> há mais de uma opção para selecionar termos, uma "</w:t>
      </w:r>
      <w:r w:rsidRPr="0077542F">
        <w:rPr>
          <w:lang w:val="pt-BR"/>
        </w:rPr>
        <w:t>opção preferencial</w:t>
      </w:r>
      <w:r w:rsidRPr="00E7135C">
        <w:rPr>
          <w:lang w:val="pt-BR"/>
        </w:rPr>
        <w:t xml:space="preserve">" é </w:t>
      </w:r>
      <w:r w:rsidRPr="0077542F">
        <w:rPr>
          <w:lang w:val="pt-BR"/>
        </w:rPr>
        <w:t>identificada</w:t>
      </w:r>
      <w:r w:rsidRPr="00E7135C">
        <w:rPr>
          <w:lang w:val="pt-BR"/>
        </w:rPr>
        <w:t xml:space="preserve"> neste documento. </w:t>
      </w:r>
      <w:r w:rsidRPr="00E7135C">
        <w:rPr>
          <w:b/>
          <w:lang w:val="pt-BR"/>
        </w:rPr>
        <w:t>A designação de uma "</w:t>
      </w:r>
      <w:r w:rsidRPr="0077542F">
        <w:rPr>
          <w:b/>
          <w:bCs/>
          <w:lang w:val="pt-BR"/>
        </w:rPr>
        <w:t>opção preferencial</w:t>
      </w:r>
      <w:r w:rsidRPr="00E7135C">
        <w:rPr>
          <w:b/>
          <w:lang w:val="pt-BR"/>
        </w:rPr>
        <w:t xml:space="preserve">" não limita os usuários do MedDRA a </w:t>
      </w:r>
      <w:r w:rsidRPr="0077542F">
        <w:rPr>
          <w:b/>
          <w:bCs/>
          <w:lang w:val="pt-BR"/>
        </w:rPr>
        <w:t>aplicar</w:t>
      </w:r>
      <w:r w:rsidRPr="00E7135C">
        <w:rPr>
          <w:b/>
          <w:lang w:val="pt-BR"/>
        </w:rPr>
        <w:t xml:space="preserve"> essa opção.</w:t>
      </w:r>
      <w:r w:rsidRPr="00E7135C">
        <w:rPr>
          <w:lang w:val="pt-BR"/>
        </w:rPr>
        <w:t xml:space="preserve"> Os usuários devem sempre considerar primeiro os requisitos regulatórios </w:t>
      </w:r>
      <w:r w:rsidRPr="0077542F">
        <w:rPr>
          <w:lang w:val="pt-BR"/>
        </w:rPr>
        <w:t>de sua região</w:t>
      </w:r>
      <w:r w:rsidRPr="00E7135C">
        <w:rPr>
          <w:lang w:val="pt-BR"/>
        </w:rPr>
        <w:t>. Uma organização deve ser consistente na opção que escolhe usar e documentar essa opção nas diretrizes internas de codificação</w:t>
      </w:r>
      <w:r w:rsidRPr="00E7135C" w:rsidR="002174F0">
        <w:rPr>
          <w:lang w:val="pt-BR"/>
        </w:rPr>
        <w:t>.</w:t>
      </w:r>
    </w:p>
    <w:p w:rsidR="00AD1FB7" w:rsidP="00E7135C" w:rsidRDefault="003972AB" w14:paraId="1C64BA28" w14:textId="34854C8C">
      <w:pPr>
        <w:pStyle w:val="Heading2"/>
      </w:pPr>
      <w:bookmarkStart w:name="_Toc181093582" w:id="16"/>
      <w:bookmarkStart w:name="_Toc209091722" w:id="17"/>
      <w:bookmarkStart w:name="_Toc223878874" w:id="18"/>
      <w:r>
        <w:t>Ferramentas</w:t>
      </w:r>
      <w:r w:rsidR="00AD1FB7">
        <w:t xml:space="preserve"> </w:t>
      </w:r>
      <w:r>
        <w:t xml:space="preserve">de </w:t>
      </w:r>
      <w:proofErr w:type="spellStart"/>
      <w:r>
        <w:t>navegação</w:t>
      </w:r>
      <w:proofErr w:type="spellEnd"/>
      <w:r w:rsidR="00AD1FB7">
        <w:t xml:space="preserve"> </w:t>
      </w:r>
      <w:bookmarkEnd w:id="16"/>
      <w:r>
        <w:t>MedDRA</w:t>
      </w:r>
      <w:bookmarkEnd w:id="17"/>
      <w:bookmarkEnd w:id="18"/>
    </w:p>
    <w:p w:rsidRPr="00E7135C" w:rsidR="003972AB" w:rsidP="00B25561" w:rsidRDefault="003972AB" w14:paraId="589F7C52" w14:textId="615E40E5">
      <w:pPr>
        <w:pStyle w:val="Text"/>
        <w:rPr>
          <w:lang w:val="pt-BR"/>
        </w:rPr>
      </w:pPr>
      <w:r w:rsidRPr="0077542F">
        <w:rPr>
          <w:lang w:val="pt-BR"/>
        </w:rPr>
        <w:t xml:space="preserve">O </w:t>
      </w:r>
      <w:r w:rsidRPr="00E7135C">
        <w:rPr>
          <w:lang w:val="pt-BR"/>
        </w:rPr>
        <w:t xml:space="preserve">MSSO </w:t>
      </w:r>
      <w:r w:rsidRPr="0077542F">
        <w:rPr>
          <w:lang w:val="pt-BR"/>
        </w:rPr>
        <w:t>fornece</w:t>
      </w:r>
      <w:r w:rsidRPr="00E7135C">
        <w:rPr>
          <w:lang w:val="pt-BR"/>
        </w:rPr>
        <w:t xml:space="preserve"> navegadores (</w:t>
      </w:r>
      <w:r w:rsidRPr="0077542F">
        <w:rPr>
          <w:lang w:val="pt-BR"/>
        </w:rPr>
        <w:t xml:space="preserve">navegadores </w:t>
      </w:r>
      <w:r w:rsidRPr="00E7135C">
        <w:rPr>
          <w:lang w:val="pt-BR"/>
        </w:rPr>
        <w:t xml:space="preserve">de </w:t>
      </w:r>
      <w:r w:rsidRPr="0077542F">
        <w:rPr>
          <w:lang w:val="pt-BR"/>
        </w:rPr>
        <w:t>Desktop,</w:t>
      </w:r>
      <w:r w:rsidRPr="00E7135C">
        <w:rPr>
          <w:lang w:val="pt-BR"/>
        </w:rPr>
        <w:t xml:space="preserve"> Web e </w:t>
      </w:r>
      <w:r w:rsidRPr="0077542F">
        <w:rPr>
          <w:lang w:val="pt-BR"/>
        </w:rPr>
        <w:t>Celular</w:t>
      </w:r>
      <w:r w:rsidRPr="00E7135C">
        <w:rPr>
          <w:lang w:val="pt-BR"/>
        </w:rPr>
        <w:t xml:space="preserve">) que permitem </w:t>
      </w:r>
      <w:r w:rsidRPr="0077542F">
        <w:rPr>
          <w:lang w:val="pt-BR"/>
        </w:rPr>
        <w:t>a busca</w:t>
      </w:r>
      <w:r w:rsidRPr="00E7135C">
        <w:rPr>
          <w:lang w:val="pt-BR"/>
        </w:rPr>
        <w:t xml:space="preserve"> e </w:t>
      </w:r>
      <w:r w:rsidRPr="0077542F">
        <w:rPr>
          <w:lang w:val="pt-BR"/>
        </w:rPr>
        <w:t xml:space="preserve">visualização da </w:t>
      </w:r>
      <w:r w:rsidRPr="00E7135C">
        <w:rPr>
          <w:lang w:val="pt-BR"/>
        </w:rPr>
        <w:t>terminologia (</w:t>
      </w:r>
      <w:r w:rsidRPr="0077542F">
        <w:rPr>
          <w:lang w:val="pt-BR"/>
        </w:rPr>
        <w:t>veja</w:t>
      </w:r>
      <w:r w:rsidRPr="00E7135C">
        <w:rPr>
          <w:lang w:val="pt-BR"/>
        </w:rPr>
        <w:t xml:space="preserve"> Apêndice, Seção 4.2). Esses navegadores são auxílios úteis na pesquisa e seleção de termos.</w:t>
      </w:r>
    </w:p>
    <w:p w:rsidRPr="00E7135C" w:rsidR="0096794C" w:rsidP="00DA701D" w:rsidRDefault="0096794C" w14:paraId="650DCA43" w14:textId="77777777">
      <w:pPr>
        <w:pStyle w:val="Text"/>
        <w:rPr>
          <w:lang w:val="pt-BR"/>
        </w:rPr>
        <w:sectPr w:rsidRPr="00E7135C" w:rsidR="0096794C" w:rsidSect="003775E6">
          <w:footerReference w:type="default" r:id="rId15"/>
          <w:pgSz w:w="12240" w:h="15840" w:orient="portrait" w:code="1"/>
          <w:pgMar w:top="998" w:right="1797" w:bottom="998" w:left="1797" w:header="851" w:footer="1701" w:gutter="0"/>
          <w:pgNumType w:start="1"/>
          <w:cols w:space="720"/>
          <w:docGrid w:linePitch="360"/>
        </w:sectPr>
      </w:pPr>
    </w:p>
    <w:p w:rsidRPr="00E7135C" w:rsidR="000802BA" w:rsidP="00E7135C" w:rsidRDefault="003972AB" w14:paraId="043C3844" w14:textId="3AFE55A5">
      <w:pPr>
        <w:pStyle w:val="Heading1"/>
        <w:rPr>
          <w:lang w:val="pt-BR"/>
        </w:rPr>
      </w:pPr>
      <w:bookmarkStart w:name="_Toc153864672" w:id="19"/>
      <w:bookmarkStart w:name="_Toc440713531" w:id="20"/>
      <w:bookmarkStart w:name="_Toc209091723" w:id="21"/>
      <w:bookmarkStart w:name="_Toc223878875" w:id="22"/>
      <w:r w:rsidRPr="00E7135C">
        <w:rPr>
          <w:lang w:val="pt-BR"/>
        </w:rPr>
        <w:t>PRINCÍPIOS GERAIS DE SELEÇÃO DE TERMOS</w:t>
      </w:r>
      <w:bookmarkEnd w:id="19"/>
      <w:bookmarkEnd w:id="20"/>
      <w:bookmarkEnd w:id="21"/>
      <w:bookmarkEnd w:id="22"/>
    </w:p>
    <w:p w:rsidR="00F5383A" w:rsidP="00E7135C" w:rsidRDefault="00F5383A" w14:paraId="56092DF0" w14:textId="69597891">
      <w:pPr>
        <w:pStyle w:val="Heading2"/>
      </w:pPr>
      <w:bookmarkStart w:name="_Toc181093584" w:id="23"/>
      <w:bookmarkStart w:name="_Toc209091724" w:id="24"/>
      <w:bookmarkStart w:name="_Toc223878876" w:id="25"/>
      <w:proofErr w:type="spellStart"/>
      <w:r>
        <w:t>Quali</w:t>
      </w:r>
      <w:bookmarkEnd w:id="23"/>
      <w:r w:rsidR="00AF2523">
        <w:t>dade</w:t>
      </w:r>
      <w:proofErr w:type="spellEnd"/>
      <w:r w:rsidR="00AF2523">
        <w:t xml:space="preserve"> dos dados de </w:t>
      </w:r>
      <w:proofErr w:type="spellStart"/>
      <w:r w:rsidR="00AF2523">
        <w:t>origem</w:t>
      </w:r>
      <w:bookmarkEnd w:id="24"/>
      <w:bookmarkEnd w:id="25"/>
      <w:proofErr w:type="spellEnd"/>
    </w:p>
    <w:p w:rsidR="00F5383A" w:rsidP="00F5383A" w:rsidRDefault="0057541E" w14:paraId="39344168" w14:textId="46B3A27B">
      <w:pPr>
        <w:pStyle w:val="Text"/>
      </w:pPr>
      <w:r w:rsidRPr="00E7135C">
        <w:rPr>
          <w:lang w:val="pt-BR"/>
        </w:rPr>
        <w:t xml:space="preserve">A qualidade das informações </w:t>
      </w:r>
      <w:r w:rsidRPr="0077542F">
        <w:rPr>
          <w:lang w:val="pt-BR"/>
        </w:rPr>
        <w:t xml:space="preserve">reportadas </w:t>
      </w:r>
      <w:r w:rsidRPr="00E7135C">
        <w:rPr>
          <w:lang w:val="pt-BR"/>
        </w:rPr>
        <w:t xml:space="preserve">originais impacta diretamente </w:t>
      </w:r>
      <w:r w:rsidRPr="0077542F">
        <w:rPr>
          <w:lang w:val="pt-BR"/>
        </w:rPr>
        <w:t>a</w:t>
      </w:r>
      <w:r w:rsidRPr="00E7135C">
        <w:rPr>
          <w:lang w:val="pt-BR"/>
        </w:rPr>
        <w:t xml:space="preserve"> qualidade </w:t>
      </w:r>
      <w:r w:rsidRPr="0077542F">
        <w:rPr>
          <w:lang w:val="pt-BR"/>
        </w:rPr>
        <w:t>dos</w:t>
      </w:r>
      <w:r w:rsidRPr="00E7135C">
        <w:rPr>
          <w:lang w:val="pt-BR"/>
        </w:rPr>
        <w:t xml:space="preserve"> dados</w:t>
      </w:r>
      <w:r w:rsidRPr="0077542F">
        <w:rPr>
          <w:lang w:val="pt-BR"/>
        </w:rPr>
        <w:t xml:space="preserve"> gerados. Esclarecimento deve</w:t>
      </w:r>
      <w:r w:rsidRPr="00E7135C">
        <w:rPr>
          <w:lang w:val="pt-BR"/>
        </w:rPr>
        <w:t xml:space="preserve"> ser </w:t>
      </w:r>
      <w:r w:rsidRPr="0077542F">
        <w:rPr>
          <w:lang w:val="pt-BR"/>
        </w:rPr>
        <w:t>obtido</w:t>
      </w:r>
      <w:r w:rsidRPr="00E7135C">
        <w:rPr>
          <w:lang w:val="pt-BR"/>
        </w:rPr>
        <w:t xml:space="preserve"> para dados ambíguos, confusos ou ininteligíveis. </w:t>
      </w:r>
      <w:r>
        <w:t xml:space="preserve">Se </w:t>
      </w:r>
      <w:proofErr w:type="spellStart"/>
      <w:r>
        <w:t>não</w:t>
      </w:r>
      <w:proofErr w:type="spellEnd"/>
      <w:r>
        <w:t xml:space="preserve"> </w:t>
      </w:r>
      <w:proofErr w:type="spellStart"/>
      <w:r>
        <w:t>houver</w:t>
      </w:r>
      <w:proofErr w:type="spellEnd"/>
      <w:r>
        <w:t xml:space="preserve"> </w:t>
      </w:r>
      <w:proofErr w:type="spellStart"/>
      <w:r>
        <w:t>esclarecimento</w:t>
      </w:r>
      <w:proofErr w:type="spellEnd"/>
      <w:r>
        <w:t xml:space="preserve">, </w:t>
      </w:r>
      <w:proofErr w:type="spellStart"/>
      <w:r>
        <w:t>consulte</w:t>
      </w:r>
      <w:proofErr w:type="spellEnd"/>
      <w:r>
        <w:t xml:space="preserve"> a </w:t>
      </w:r>
      <w:proofErr w:type="spellStart"/>
      <w:r>
        <w:t>Seção</w:t>
      </w:r>
      <w:proofErr w:type="spellEnd"/>
      <w:r>
        <w:t xml:space="preserve"> 3.4</w:t>
      </w:r>
      <w:r w:rsidR="00F5383A">
        <w:t>.</w:t>
      </w:r>
    </w:p>
    <w:p w:rsidR="00F5383A" w:rsidP="00E7135C" w:rsidRDefault="0057541E" w14:paraId="24BDF7DE" w14:textId="17A943BB">
      <w:pPr>
        <w:pStyle w:val="Heading2"/>
      </w:pPr>
      <w:bookmarkStart w:name="_Toc209091725" w:id="26"/>
      <w:bookmarkStart w:name="_Toc223878877" w:id="27"/>
      <w:proofErr w:type="spellStart"/>
      <w:r>
        <w:t>Garantia</w:t>
      </w:r>
      <w:proofErr w:type="spellEnd"/>
      <w:r>
        <w:t xml:space="preserve"> da </w:t>
      </w:r>
      <w:proofErr w:type="spellStart"/>
      <w:r>
        <w:t>qualidade</w:t>
      </w:r>
      <w:bookmarkEnd w:id="26"/>
      <w:bookmarkEnd w:id="27"/>
      <w:proofErr w:type="spellEnd"/>
    </w:p>
    <w:p w:rsidRPr="00E7135C" w:rsidR="007D60E0" w:rsidP="00B25561" w:rsidRDefault="007D60E0" w14:paraId="2D42D4CF" w14:textId="13B65BDD">
      <w:pPr>
        <w:pStyle w:val="Text"/>
        <w:rPr>
          <w:lang w:val="pt-BR"/>
        </w:rPr>
      </w:pPr>
      <w:r w:rsidRPr="00E7135C">
        <w:rPr>
          <w:lang w:val="pt-BR"/>
        </w:rPr>
        <w:t>Para promover consistência, as organizações devem documentar seus métodos de seleção de termos e procedimentos de garantia de qualidade em diretrizes de codificação</w:t>
      </w:r>
      <w:r w:rsidRPr="0077542F">
        <w:rPr>
          <w:lang w:val="pt-BR"/>
        </w:rPr>
        <w:t>,</w:t>
      </w:r>
      <w:r w:rsidRPr="00E7135C">
        <w:rPr>
          <w:lang w:val="pt-BR"/>
        </w:rPr>
        <w:t xml:space="preserve"> consistentes com este documento MTS:PTC.</w:t>
      </w:r>
    </w:p>
    <w:p w:rsidRPr="00E7135C" w:rsidR="007D60E0" w:rsidP="00B25561" w:rsidRDefault="007D60E0" w14:paraId="77EAC643" w14:textId="3BBC449E">
      <w:pPr>
        <w:pStyle w:val="Text"/>
        <w:rPr>
          <w:lang w:val="pt-BR"/>
        </w:rPr>
      </w:pPr>
      <w:r w:rsidRPr="00E7135C">
        <w:rPr>
          <w:lang w:val="pt-BR"/>
        </w:rPr>
        <w:t xml:space="preserve">Dados iniciais claros podem ser promovidos por meio do design cuidadoso </w:t>
      </w:r>
      <w:r w:rsidRPr="0077542F">
        <w:rPr>
          <w:lang w:val="pt-BR"/>
        </w:rPr>
        <w:t>dos</w:t>
      </w:r>
      <w:r w:rsidRPr="00E7135C">
        <w:rPr>
          <w:lang w:val="pt-BR"/>
        </w:rPr>
        <w:t xml:space="preserve"> formulários de coleta de dados e treinamento </w:t>
      </w:r>
      <w:r w:rsidRPr="0077542F">
        <w:rPr>
          <w:lang w:val="pt-BR"/>
        </w:rPr>
        <w:t>dos</w:t>
      </w:r>
      <w:r w:rsidRPr="00E7135C">
        <w:rPr>
          <w:lang w:val="pt-BR"/>
        </w:rPr>
        <w:t xml:space="preserve"> indivíduos na coleta e acompanhamento de dados (por exemplo, </w:t>
      </w:r>
      <w:r w:rsidRPr="0077542F">
        <w:rPr>
          <w:lang w:val="pt-BR"/>
        </w:rPr>
        <w:t>pesquisadores</w:t>
      </w:r>
      <w:r w:rsidRPr="00E7135C">
        <w:rPr>
          <w:lang w:val="pt-BR"/>
        </w:rPr>
        <w:t>, representantes de vendas de medicamentos).</w:t>
      </w:r>
    </w:p>
    <w:p w:rsidRPr="0077542F" w:rsidR="007D60E0" w:rsidP="00B25561" w:rsidRDefault="007D60E0" w14:paraId="3F3FF8D4" w14:textId="0E90ABC2">
      <w:pPr>
        <w:pStyle w:val="Text"/>
        <w:rPr>
          <w:lang w:val="pt-BR"/>
        </w:rPr>
      </w:pPr>
      <w:r w:rsidRPr="0077542F">
        <w:rPr>
          <w:lang w:val="pt-BR"/>
        </w:rPr>
        <w:t>Para garantir que o termo MedDRA selecionado reflita com precisão o cenário ocorrido, todas as informações relevantes (incluindo contextuais) para a seleção do termo precisam estar disponíveis (por exemplo, no texto literal) para codificadores, sistemas de autocodificação e revisores.</w:t>
      </w:r>
    </w:p>
    <w:p w:rsidRPr="0077542F" w:rsidR="007D60E0" w:rsidP="00B25561" w:rsidRDefault="007D60E0" w14:paraId="1439B73B" w14:textId="0E9209B1">
      <w:pPr>
        <w:pStyle w:val="Text"/>
        <w:rPr>
          <w:lang w:val="pt-BR"/>
        </w:rPr>
      </w:pPr>
      <w:r w:rsidRPr="0077542F">
        <w:rPr>
          <w:lang w:val="pt-BR"/>
        </w:rPr>
        <w:t>Isso é verdadeiro em todos os casos e pode ser particularmente relevante para informações sobre idade ou gênero, bem como para erros de medicação, superdosagem, abuso, uso indevido, falta de efeito, uso off label ou defeitos (problemas de qualidade) do produto.</w:t>
      </w:r>
    </w:p>
    <w:p w:rsidRPr="00E7135C" w:rsidR="007D60E0" w:rsidP="00B25561" w:rsidRDefault="007D60E0" w14:paraId="75B282D3" w14:textId="7833CF0D">
      <w:pPr>
        <w:pStyle w:val="Text"/>
        <w:rPr>
          <w:lang w:val="pt-BR"/>
        </w:rPr>
      </w:pPr>
      <w:r w:rsidRPr="00E7135C">
        <w:rPr>
          <w:lang w:val="pt-BR"/>
        </w:rPr>
        <w:t xml:space="preserve">A seleção </w:t>
      </w:r>
      <w:r w:rsidRPr="0077542F">
        <w:rPr>
          <w:lang w:val="pt-BR"/>
        </w:rPr>
        <w:t>do termo MedDRA</w:t>
      </w:r>
      <w:r w:rsidRPr="00E7135C">
        <w:rPr>
          <w:lang w:val="pt-BR"/>
        </w:rPr>
        <w:t xml:space="preserve"> deve ser </w:t>
      </w:r>
      <w:r w:rsidRPr="0077542F">
        <w:rPr>
          <w:lang w:val="pt-BR"/>
        </w:rPr>
        <w:t>revisada</w:t>
      </w:r>
      <w:r w:rsidRPr="00E7135C">
        <w:rPr>
          <w:lang w:val="pt-BR"/>
        </w:rPr>
        <w:t xml:space="preserve"> por um indivíduo qualificado, ou seja, uma pessoa com formação ou </w:t>
      </w:r>
      <w:r w:rsidRPr="0077542F">
        <w:rPr>
          <w:lang w:val="pt-BR"/>
        </w:rPr>
        <w:t xml:space="preserve">treinamento médico </w:t>
      </w:r>
      <w:r w:rsidRPr="00E7135C">
        <w:rPr>
          <w:lang w:val="pt-BR"/>
        </w:rPr>
        <w:t>que também tenha recebido treinamento MedDRA.</w:t>
      </w:r>
    </w:p>
    <w:p w:rsidRPr="00E7135C" w:rsidR="00F5383A" w:rsidP="00F5383A" w:rsidRDefault="007D60E0" w14:paraId="35E78C4C" w14:textId="7371332F">
      <w:pPr>
        <w:pStyle w:val="Text"/>
        <w:rPr>
          <w:lang w:val="pt-BR"/>
        </w:rPr>
      </w:pPr>
      <w:r w:rsidRPr="00E7135C">
        <w:rPr>
          <w:lang w:val="pt-BR"/>
        </w:rPr>
        <w:t xml:space="preserve">A supervisão humana da seleção de termos realizada por ferramentas de TI (como um </w:t>
      </w:r>
      <w:r w:rsidRPr="0077542F">
        <w:rPr>
          <w:lang w:val="pt-BR"/>
        </w:rPr>
        <w:t>autocodificador)</w:t>
      </w:r>
      <w:r w:rsidRPr="00E7135C">
        <w:rPr>
          <w:lang w:val="pt-BR"/>
        </w:rPr>
        <w:t xml:space="preserve"> é necessária para garantir que o resultado final reflita totalmente as informações </w:t>
      </w:r>
      <w:r w:rsidRPr="0077542F">
        <w:rPr>
          <w:lang w:val="pt-BR"/>
        </w:rPr>
        <w:t>relatadas</w:t>
      </w:r>
      <w:r w:rsidRPr="00E7135C">
        <w:rPr>
          <w:lang w:val="pt-BR"/>
        </w:rPr>
        <w:t xml:space="preserve"> e faça sentido médico</w:t>
      </w:r>
      <w:r w:rsidRPr="00E7135C" w:rsidR="00F5383A">
        <w:rPr>
          <w:lang w:val="pt-BR"/>
        </w:rPr>
        <w:t>.</w:t>
      </w:r>
    </w:p>
    <w:p w:rsidRPr="00E7135C" w:rsidR="007D60E0" w:rsidP="00B25561" w:rsidRDefault="007D60E0" w14:paraId="37C55C92" w14:textId="2C8CB682">
      <w:pPr>
        <w:pStyle w:val="Text"/>
        <w:rPr>
          <w:lang w:val="pt-BR"/>
        </w:rPr>
      </w:pPr>
      <w:bookmarkStart w:name="_Toc181093586" w:id="28"/>
      <w:r w:rsidRPr="00E7135C">
        <w:rPr>
          <w:lang w:val="pt-BR"/>
        </w:rPr>
        <w:t>Para mais informações, consulte a Seção 2 do Documento Complementar Pontos a Considerar do MedDRA, que contém exemplos detalhados e orientações sobre qualidade dos dados (</w:t>
      </w:r>
      <w:r w:rsidRPr="0077542F">
        <w:rPr>
          <w:lang w:val="pt-BR"/>
        </w:rPr>
        <w:t>veja</w:t>
      </w:r>
      <w:r w:rsidRPr="00E7135C">
        <w:rPr>
          <w:lang w:val="pt-BR"/>
        </w:rPr>
        <w:t xml:space="preserve"> Apêndice, Seção 4.2).</w:t>
      </w:r>
    </w:p>
    <w:p w:rsidR="00055669" w:rsidP="00E7135C" w:rsidRDefault="007D60E0" w14:paraId="45111A1E" w14:textId="366F9624">
      <w:pPr>
        <w:pStyle w:val="Heading2"/>
      </w:pPr>
      <w:bookmarkStart w:name="_Toc209091726" w:id="29"/>
      <w:bookmarkStart w:name="_Toc223878878" w:id="30"/>
      <w:proofErr w:type="spellStart"/>
      <w:r>
        <w:t>Não</w:t>
      </w:r>
      <w:proofErr w:type="spellEnd"/>
      <w:r>
        <w:t xml:space="preserve"> </w:t>
      </w:r>
      <w:proofErr w:type="spellStart"/>
      <w:r>
        <w:t>altere</w:t>
      </w:r>
      <w:proofErr w:type="spellEnd"/>
      <w:r>
        <w:t xml:space="preserve"> o </w:t>
      </w:r>
      <w:r w:rsidR="00055669">
        <w:t>MedDRA</w:t>
      </w:r>
      <w:bookmarkEnd w:id="28"/>
      <w:bookmarkEnd w:id="29"/>
      <w:bookmarkEnd w:id="30"/>
    </w:p>
    <w:p w:rsidRPr="00E7135C" w:rsidR="007D60E0" w:rsidP="00B25561" w:rsidRDefault="007D60E0" w14:paraId="2DABC468" w14:textId="3371B490">
      <w:pPr>
        <w:pStyle w:val="Text"/>
        <w:rPr>
          <w:lang w:val="pt-BR"/>
        </w:rPr>
      </w:pPr>
      <w:r w:rsidRPr="00E7135C">
        <w:rPr>
          <w:lang w:val="pt-BR"/>
        </w:rPr>
        <w:t xml:space="preserve">MedDRA é uma terminologia padronizada com uma hierarquia de termos </w:t>
      </w:r>
      <w:r w:rsidRPr="0077542F">
        <w:rPr>
          <w:lang w:val="pt-BR"/>
        </w:rPr>
        <w:t>pré-definida</w:t>
      </w:r>
      <w:r w:rsidRPr="00E7135C">
        <w:rPr>
          <w:lang w:val="pt-BR"/>
        </w:rPr>
        <w:t xml:space="preserve"> que não deve ser alterada. Os usuários não devem fazer alterações estruturais </w:t>
      </w:r>
      <w:r w:rsidRPr="0077542F">
        <w:rPr>
          <w:lang w:val="pt-BR"/>
        </w:rPr>
        <w:t>“</w:t>
      </w:r>
      <w:r w:rsidRPr="00E7135C">
        <w:rPr>
          <w:lang w:val="pt-BR"/>
        </w:rPr>
        <w:t>ad hoc</w:t>
      </w:r>
      <w:r w:rsidRPr="0077542F">
        <w:rPr>
          <w:lang w:val="pt-BR"/>
        </w:rPr>
        <w:t>”</w:t>
      </w:r>
      <w:r w:rsidRPr="00E7135C">
        <w:rPr>
          <w:lang w:val="pt-BR"/>
        </w:rPr>
        <w:t xml:space="preserve"> no MedDRA, incluindo a alteração da alocação do SOC</w:t>
      </w:r>
      <w:r w:rsidRPr="0077542F">
        <w:rPr>
          <w:lang w:val="pt-BR"/>
        </w:rPr>
        <w:t xml:space="preserve"> primário; </w:t>
      </w:r>
      <w:r w:rsidRPr="0077542F" w:rsidR="00C307FF">
        <w:rPr>
          <w:lang w:val="pt-BR"/>
        </w:rPr>
        <w:t>fazer</w:t>
      </w:r>
      <w:r w:rsidRPr="00E7135C">
        <w:rPr>
          <w:lang w:val="pt-BR"/>
        </w:rPr>
        <w:t xml:space="preserve"> isso comprometeria a integridade desse padrão. </w:t>
      </w:r>
      <w:r w:rsidRPr="0077542F">
        <w:rPr>
          <w:lang w:val="pt-BR"/>
        </w:rPr>
        <w:t>Caso haja</w:t>
      </w:r>
      <w:r w:rsidRPr="00E7135C">
        <w:rPr>
          <w:lang w:val="pt-BR"/>
        </w:rPr>
        <w:t xml:space="preserve"> termos </w:t>
      </w:r>
      <w:r w:rsidRPr="0077542F">
        <w:rPr>
          <w:lang w:val="pt-BR"/>
        </w:rPr>
        <w:t>identificados</w:t>
      </w:r>
      <w:r w:rsidRPr="00E7135C">
        <w:rPr>
          <w:lang w:val="pt-BR"/>
        </w:rPr>
        <w:t xml:space="preserve"> incorretamente na hierarquia </w:t>
      </w:r>
      <w:r w:rsidRPr="0077542F">
        <w:rPr>
          <w:lang w:val="pt-BR"/>
        </w:rPr>
        <w:t>do</w:t>
      </w:r>
      <w:r w:rsidRPr="00E7135C">
        <w:rPr>
          <w:lang w:val="pt-BR"/>
        </w:rPr>
        <w:t xml:space="preserve"> MedDRA, </w:t>
      </w:r>
      <w:r w:rsidRPr="0077542F">
        <w:rPr>
          <w:lang w:val="pt-BR"/>
        </w:rPr>
        <w:t>um pedido</w:t>
      </w:r>
      <w:r w:rsidRPr="00E7135C">
        <w:rPr>
          <w:lang w:val="pt-BR"/>
        </w:rPr>
        <w:t xml:space="preserve"> de alteração deve ser </w:t>
      </w:r>
      <w:r w:rsidRPr="0077542F">
        <w:rPr>
          <w:lang w:val="pt-BR"/>
        </w:rPr>
        <w:t>enviado</w:t>
      </w:r>
      <w:r w:rsidRPr="00E7135C">
        <w:rPr>
          <w:lang w:val="pt-BR"/>
        </w:rPr>
        <w:t xml:space="preserve"> a MSSO.</w:t>
      </w:r>
    </w:p>
    <w:p w:rsidRPr="00F35891" w:rsidR="000F7ED0" w:rsidP="001235B0" w:rsidRDefault="000F7ED0" w14:paraId="3312C58C" w14:textId="31841DAD">
      <w:pPr>
        <w:pStyle w:val="Example"/>
      </w:pPr>
      <w:proofErr w:type="spellStart"/>
      <w:r w:rsidRPr="000F7ED0">
        <w:t>Ex</w:t>
      </w:r>
      <w:r w:rsidR="007D60E0">
        <w:t>e</w:t>
      </w:r>
      <w:r w:rsidRPr="000F7ED0">
        <w:t>mpl</w:t>
      </w:r>
      <w:r w:rsidR="007D60E0">
        <w:t>o</w:t>
      </w:r>
      <w:proofErr w:type="spellEnd"/>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Pr="0048386A" w:rsidR="00055669" w:rsidTr="00055669" w14:paraId="1FCC8E1D" w14:textId="77777777">
        <w:trPr>
          <w:cantSplit/>
          <w:tblHeader/>
        </w:trPr>
        <w:tc>
          <w:tcPr>
            <w:tcW w:w="5000" w:type="pct"/>
            <w:shd w:val="clear" w:color="auto" w:fill="D9D9D9" w:themeFill="background1" w:themeFillShade="D9"/>
          </w:tcPr>
          <w:p w:rsidRPr="00E7135C" w:rsidR="00055669" w:rsidP="00A07A94" w:rsidRDefault="007D60E0" w14:paraId="34E4229A" w14:textId="4D312D80">
            <w:pPr>
              <w:pStyle w:val="Table-1row"/>
              <w:rPr>
                <w:lang w:val="pt-BR"/>
              </w:rPr>
            </w:pPr>
            <w:bookmarkStart w:name="_Hlk181006517" w:id="31"/>
            <w:r w:rsidRPr="00E7135C">
              <w:rPr>
                <w:lang w:val="pt-BR"/>
              </w:rPr>
              <w:t xml:space="preserve">Solicitação de Alteração para </w:t>
            </w:r>
            <w:r w:rsidRPr="0077542F">
              <w:rPr>
                <w:lang w:val="pt-BR"/>
              </w:rPr>
              <w:t>Reatribuir o</w:t>
            </w:r>
            <w:r w:rsidRPr="00E7135C">
              <w:rPr>
                <w:lang w:val="pt-BR"/>
              </w:rPr>
              <w:t xml:space="preserve"> SOC </w:t>
            </w:r>
            <w:r w:rsidRPr="0077542F">
              <w:rPr>
                <w:lang w:val="pt-BR"/>
              </w:rPr>
              <w:t>Primário</w:t>
            </w:r>
          </w:p>
        </w:tc>
      </w:tr>
      <w:tr w:rsidRPr="0048386A" w:rsidR="00055669" w:rsidTr="00055669" w14:paraId="07191E8B" w14:textId="77777777">
        <w:trPr>
          <w:cantSplit/>
        </w:trPr>
        <w:tc>
          <w:tcPr>
            <w:tcW w:w="5000" w:type="pct"/>
          </w:tcPr>
          <w:p w:rsidRPr="00E7135C" w:rsidR="00055669" w:rsidP="00A07A94" w:rsidRDefault="00093E47" w14:paraId="0574BD37" w14:textId="27CCD7E8">
            <w:pPr>
              <w:pStyle w:val="Table-Text"/>
              <w:rPr>
                <w:lang w:val="pt-BR"/>
              </w:rPr>
            </w:pPr>
            <w:r w:rsidRPr="00E7135C">
              <w:rPr>
                <w:lang w:val="pt-BR"/>
              </w:rPr>
              <w:t>Em uma versão anterior do</w:t>
            </w:r>
            <w:r w:rsidRPr="00E7135C" w:rsidR="001671B2">
              <w:rPr>
                <w:lang w:val="pt-BR"/>
              </w:rPr>
              <w:t xml:space="preserve"> MedDRA, PT </w:t>
            </w:r>
            <w:r w:rsidRPr="0077542F">
              <w:rPr>
                <w:rStyle w:val="MedDRAterm"/>
                <w:lang w:val="pt-BR"/>
              </w:rPr>
              <w:t>Deficiência de fator VIII</w:t>
            </w:r>
            <w:r w:rsidRPr="00E7135C" w:rsidR="001671B2">
              <w:rPr>
                <w:lang w:val="pt-BR"/>
              </w:rPr>
              <w:t xml:space="preserve"> </w:t>
            </w:r>
            <w:r w:rsidRPr="00E7135C">
              <w:rPr>
                <w:lang w:val="pt-BR"/>
              </w:rPr>
              <w:t>foi incorretamente atribuído ao</w:t>
            </w:r>
            <w:r w:rsidRPr="00E7135C" w:rsidR="001671B2">
              <w:rPr>
                <w:lang w:val="pt-BR"/>
              </w:rPr>
              <w:t xml:space="preserve"> SOC </w:t>
            </w:r>
            <w:r w:rsidRPr="0077542F">
              <w:rPr>
                <w:rStyle w:val="MedDRAterm"/>
                <w:lang w:val="pt-BR"/>
              </w:rPr>
              <w:t>Distúrbios dos sistemas hematológico e linfático</w:t>
            </w:r>
            <w:r w:rsidRPr="00E7135C" w:rsidR="001671B2">
              <w:rPr>
                <w:lang w:val="pt-BR"/>
              </w:rPr>
              <w:t xml:space="preserve">. </w:t>
            </w:r>
            <w:r w:rsidRPr="00E7135C">
              <w:rPr>
                <w:lang w:val="pt-BR"/>
              </w:rPr>
              <w:t>Por meio de uma solicitação de alteração, o PT foi reatribuído ao SOC primário D</w:t>
            </w:r>
            <w:r w:rsidRPr="0077542F">
              <w:rPr>
                <w:rStyle w:val="MedDRAterm"/>
                <w:lang w:val="pt-BR"/>
              </w:rPr>
              <w:t>istúrbios congênitos, de família e genéticos</w:t>
            </w:r>
            <w:r w:rsidRPr="00E7135C" w:rsidR="001671B2">
              <w:rPr>
                <w:lang w:val="pt-BR"/>
              </w:rPr>
              <w:t xml:space="preserve"> (</w:t>
            </w:r>
            <w:r w:rsidRPr="00E7135C">
              <w:rPr>
                <w:lang w:val="pt-BR"/>
              </w:rPr>
              <w:t>tornando</w:t>
            </w:r>
            <w:r w:rsidRPr="00E7135C" w:rsidR="001671B2">
              <w:rPr>
                <w:lang w:val="pt-BR"/>
              </w:rPr>
              <w:t xml:space="preserve"> </w:t>
            </w:r>
            <w:r w:rsidRPr="0077542F" w:rsidR="001671B2">
              <w:rPr>
                <w:lang w:val="pt-BR"/>
              </w:rPr>
              <w:t xml:space="preserve">SOC </w:t>
            </w:r>
            <w:r w:rsidRPr="0077542F">
              <w:rPr>
                <w:rStyle w:val="MedDRAterm"/>
                <w:lang w:val="pt-BR"/>
              </w:rPr>
              <w:t>Distúrbios dos sistemas hematológico e linfático</w:t>
            </w:r>
            <w:r w:rsidRPr="00E7135C">
              <w:rPr>
                <w:lang w:val="pt-BR"/>
              </w:rPr>
              <w:t xml:space="preserve"> </w:t>
            </w:r>
            <w:r w:rsidRPr="0077542F">
              <w:rPr>
                <w:lang w:val="pt-BR"/>
              </w:rPr>
              <w:t>o</w:t>
            </w:r>
            <w:r w:rsidRPr="00E7135C">
              <w:rPr>
                <w:lang w:val="pt-BR"/>
              </w:rPr>
              <w:t xml:space="preserve"> SOC secundário</w:t>
            </w:r>
            <w:r w:rsidRPr="00E7135C" w:rsidR="001671B2">
              <w:rPr>
                <w:lang w:val="pt-BR"/>
              </w:rPr>
              <w:t>).</w:t>
            </w:r>
          </w:p>
        </w:tc>
      </w:tr>
    </w:tbl>
    <w:p w:rsidRPr="00E7135C" w:rsidR="00671A38" w:rsidP="00E7135C" w:rsidRDefault="00093E47" w14:paraId="3E3A5696" w14:textId="10AFDF32">
      <w:pPr>
        <w:pStyle w:val="Heading2"/>
        <w:rPr>
          <w:lang w:val="pt-BR"/>
        </w:rPr>
      </w:pPr>
      <w:bookmarkStart w:name="_Toc181093587" w:id="32"/>
      <w:bookmarkStart w:name="_Toc209091727" w:id="33"/>
      <w:bookmarkStart w:name="_Toc223878879" w:id="34"/>
      <w:bookmarkEnd w:id="31"/>
      <w:r w:rsidRPr="00E7135C">
        <w:rPr>
          <w:lang w:val="pt-BR"/>
        </w:rPr>
        <w:t>Sempre</w:t>
      </w:r>
      <w:r w:rsidRPr="00E7135C" w:rsidR="00671A38">
        <w:rPr>
          <w:lang w:val="pt-BR"/>
        </w:rPr>
        <w:t xml:space="preserve"> </w:t>
      </w:r>
      <w:bookmarkEnd w:id="32"/>
      <w:r w:rsidRPr="00E7135C">
        <w:rPr>
          <w:lang w:val="pt-BR"/>
        </w:rPr>
        <w:t>selecione um termo de nível mais baixo</w:t>
      </w:r>
      <w:bookmarkEnd w:id="33"/>
      <w:r w:rsidRPr="0077542F">
        <w:rPr>
          <w:lang w:val="pt-BR"/>
        </w:rPr>
        <w:t xml:space="preserve"> (LLT)</w:t>
      </w:r>
      <w:bookmarkEnd w:id="34"/>
    </w:p>
    <w:p w:rsidRPr="00E7135C" w:rsidR="00093E47" w:rsidP="00B25561" w:rsidRDefault="00093E47" w14:paraId="2B84121B" w14:textId="7AFF7387">
      <w:pPr>
        <w:pStyle w:val="Text"/>
        <w:rPr>
          <w:lang w:val="pt-BR"/>
        </w:rPr>
      </w:pPr>
      <w:r w:rsidRPr="0077542F">
        <w:rPr>
          <w:lang w:val="pt-BR"/>
        </w:rPr>
        <w:t xml:space="preserve">O Termo(s) de Nível Mais Baixo (LLT) do </w:t>
      </w:r>
      <w:r w:rsidRPr="00E7135C">
        <w:rPr>
          <w:lang w:val="pt-BR"/>
        </w:rPr>
        <w:t xml:space="preserve">MedDRA que mais </w:t>
      </w:r>
      <w:r w:rsidRPr="0077542F">
        <w:rPr>
          <w:lang w:val="pt-BR"/>
        </w:rPr>
        <w:t>corretamente</w:t>
      </w:r>
      <w:r w:rsidRPr="00E7135C">
        <w:rPr>
          <w:lang w:val="pt-BR"/>
        </w:rPr>
        <w:t xml:space="preserve"> reflita as informações relatadas </w:t>
      </w:r>
      <w:r w:rsidRPr="0077542F">
        <w:rPr>
          <w:lang w:val="pt-BR"/>
        </w:rPr>
        <w:t>palavra por palavra</w:t>
      </w:r>
      <w:r w:rsidRPr="00E7135C">
        <w:rPr>
          <w:lang w:val="pt-BR"/>
        </w:rPr>
        <w:t xml:space="preserve"> deve ser selecionado.</w:t>
      </w:r>
    </w:p>
    <w:p w:rsidRPr="00E7135C" w:rsidR="00093E47" w:rsidP="00B25561" w:rsidRDefault="00093E47" w14:paraId="04B7665C" w14:textId="5D03F564">
      <w:pPr>
        <w:pStyle w:val="Text"/>
        <w:rPr>
          <w:lang w:val="pt-BR"/>
        </w:rPr>
      </w:pPr>
      <w:r w:rsidRPr="00E7135C">
        <w:rPr>
          <w:lang w:val="pt-BR"/>
        </w:rPr>
        <w:t xml:space="preserve">O grau de especificidade de alguns LLTs </w:t>
      </w:r>
      <w:r w:rsidRPr="0077542F">
        <w:rPr>
          <w:lang w:val="pt-BR"/>
        </w:rPr>
        <w:t>d</w:t>
      </w:r>
      <w:r w:rsidR="00AC759D">
        <w:rPr>
          <w:lang w:val="pt-BR"/>
        </w:rPr>
        <w:t>o</w:t>
      </w:r>
      <w:r w:rsidRPr="0077542F">
        <w:rPr>
          <w:lang w:val="pt-BR"/>
        </w:rPr>
        <w:t xml:space="preserve"> </w:t>
      </w:r>
      <w:r w:rsidRPr="00E7135C">
        <w:rPr>
          <w:lang w:val="pt-BR"/>
        </w:rPr>
        <w:t xml:space="preserve">MedDRA pode ser </w:t>
      </w:r>
      <w:r w:rsidRPr="0077542F">
        <w:rPr>
          <w:lang w:val="pt-BR"/>
        </w:rPr>
        <w:t>desafiador na</w:t>
      </w:r>
      <w:r w:rsidRPr="00E7135C">
        <w:rPr>
          <w:lang w:val="pt-BR"/>
        </w:rPr>
        <w:t xml:space="preserve"> seleção de termos. Aqui estão algumas dicas para </w:t>
      </w:r>
      <w:r w:rsidRPr="00AC759D">
        <w:rPr>
          <w:lang w:val="pt-BR"/>
        </w:rPr>
        <w:t>casos específicos</w:t>
      </w:r>
      <w:r w:rsidRPr="00E7135C">
        <w:rPr>
          <w:lang w:val="pt-BR"/>
        </w:rPr>
        <w:t>:</w:t>
      </w:r>
    </w:p>
    <w:p w:rsidRPr="00E7135C" w:rsidR="00093E47" w:rsidP="00B25561" w:rsidRDefault="00093E47" w14:paraId="0ADE9504" w14:textId="2C18EA13">
      <w:pPr>
        <w:pStyle w:val="List-Bullet"/>
        <w:rPr>
          <w:i/>
          <w:lang w:val="pt-BR"/>
        </w:rPr>
      </w:pPr>
      <w:r w:rsidRPr="00E7135C">
        <w:rPr>
          <w:i/>
          <w:lang w:val="pt-BR"/>
        </w:rPr>
        <w:t xml:space="preserve">Uma diferença de uma única letra em um texto relatado </w:t>
      </w:r>
      <w:r w:rsidRPr="0077542F">
        <w:rPr>
          <w:i/>
          <w:iCs/>
          <w:lang w:val="pt-BR"/>
        </w:rPr>
        <w:t xml:space="preserve">literalmente </w:t>
      </w:r>
      <w:r w:rsidRPr="00E7135C">
        <w:rPr>
          <w:i/>
          <w:lang w:val="pt-BR"/>
        </w:rPr>
        <w:t xml:space="preserve">pode </w:t>
      </w:r>
      <w:r w:rsidRPr="0077542F">
        <w:rPr>
          <w:i/>
          <w:iCs/>
          <w:lang w:val="pt-BR"/>
        </w:rPr>
        <w:t>impactar</w:t>
      </w:r>
      <w:r w:rsidRPr="00E7135C">
        <w:rPr>
          <w:i/>
          <w:lang w:val="pt-BR"/>
        </w:rPr>
        <w:t xml:space="preserve"> o significado da palavra e, consequentemente, a </w:t>
      </w:r>
      <w:r w:rsidRPr="0077542F">
        <w:rPr>
          <w:i/>
          <w:iCs/>
          <w:lang w:val="pt-BR"/>
        </w:rPr>
        <w:t>escolha</w:t>
      </w:r>
      <w:r w:rsidRPr="00E7135C">
        <w:rPr>
          <w:i/>
          <w:lang w:val="pt-BR"/>
        </w:rPr>
        <w:t xml:space="preserve"> do termo</w:t>
      </w:r>
    </w:p>
    <w:p w:rsidR="00EB6715" w:rsidP="001235B0" w:rsidRDefault="006F2713" w14:paraId="27E2CD31" w14:textId="5732C1B0">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Pr="00F35891" w:rsidR="00E83561" w14:paraId="28F77D3F" w14:textId="77777777">
        <w:trPr>
          <w:cantSplit/>
          <w:tblHeader/>
        </w:trPr>
        <w:tc>
          <w:tcPr>
            <w:tcW w:w="4318" w:type="dxa"/>
            <w:shd w:val="clear" w:color="auto" w:fill="D9D9D9" w:themeFill="background1" w:themeFillShade="D9"/>
          </w:tcPr>
          <w:p w:rsidRPr="00F35891" w:rsidR="00E83561" w:rsidRDefault="00093E47" w14:paraId="1072C7BC" w14:textId="41CE9003">
            <w:pPr>
              <w:pStyle w:val="Table-1row"/>
            </w:pPr>
            <w:bookmarkStart w:name="_Hlk181006718" w:id="35"/>
            <w:proofErr w:type="spellStart"/>
            <w:r w:rsidRPr="00F35891">
              <w:t>Relatado</w:t>
            </w:r>
            <w:proofErr w:type="spellEnd"/>
          </w:p>
        </w:tc>
        <w:tc>
          <w:tcPr>
            <w:tcW w:w="4318" w:type="dxa"/>
            <w:shd w:val="clear" w:color="auto" w:fill="D9D9D9" w:themeFill="background1" w:themeFillShade="D9"/>
          </w:tcPr>
          <w:p w:rsidRPr="00F35891" w:rsidR="00E83561" w:rsidRDefault="00E83561" w14:paraId="1E6522DF" w14:textId="0ED67435">
            <w:pPr>
              <w:pStyle w:val="Table-1row"/>
            </w:pPr>
            <w:r w:rsidRPr="00F35891">
              <w:t>LLT</w:t>
            </w:r>
            <w:r>
              <w:t xml:space="preserve"> </w:t>
            </w:r>
            <w:proofErr w:type="spellStart"/>
            <w:r w:rsidR="00CD6B73">
              <w:t>S</w:t>
            </w:r>
            <w:r>
              <w:t>elec</w:t>
            </w:r>
            <w:r w:rsidR="00093E47">
              <w:t>ionado</w:t>
            </w:r>
            <w:proofErr w:type="spellEnd"/>
          </w:p>
        </w:tc>
      </w:tr>
      <w:tr w:rsidRPr="0048386A" w:rsidR="00BA48FC" w14:paraId="3C202E5D" w14:textId="77777777">
        <w:trPr>
          <w:cantSplit/>
        </w:trPr>
        <w:tc>
          <w:tcPr>
            <w:tcW w:w="4318" w:type="dxa"/>
          </w:tcPr>
          <w:p w:rsidRPr="00F35891" w:rsidR="00BA48FC" w:rsidP="00BA48FC" w:rsidRDefault="00BA48FC" w14:paraId="4EDED39D" w14:textId="150AB328">
            <w:pPr>
              <w:pStyle w:val="Table-Text"/>
            </w:pPr>
            <w:r w:rsidRPr="00AE36FA">
              <w:t>Lip sore</w:t>
            </w:r>
            <w:r w:rsidR="00093E47">
              <w:t xml:space="preserve"> (</w:t>
            </w:r>
            <w:proofErr w:type="spellStart"/>
            <w:r w:rsidR="00093E47">
              <w:t>ferida</w:t>
            </w:r>
            <w:proofErr w:type="spellEnd"/>
            <w:r w:rsidR="00093E47">
              <w:t xml:space="preserve"> labial)</w:t>
            </w:r>
          </w:p>
        </w:tc>
        <w:tc>
          <w:tcPr>
            <w:tcW w:w="4318" w:type="dxa"/>
          </w:tcPr>
          <w:p w:rsidRPr="00E7135C" w:rsidR="00BA48FC" w:rsidP="00BA48FC" w:rsidRDefault="00093E47" w14:paraId="55691A3B" w14:textId="7820017A">
            <w:pPr>
              <w:pStyle w:val="Table-Text"/>
              <w:rPr>
                <w:lang w:val="pt-BR"/>
              </w:rPr>
            </w:pPr>
            <w:r w:rsidRPr="0077542F">
              <w:rPr>
                <w:rStyle w:val="MedDRAterm"/>
                <w:lang w:val="pt-BR"/>
              </w:rPr>
              <w:t>LLT Ferida labial</w:t>
            </w:r>
            <w:r w:rsidRPr="00E7135C">
              <w:rPr>
                <w:rStyle w:val="MedDRAterm"/>
                <w:lang w:val="pt-BR"/>
              </w:rPr>
              <w:t xml:space="preserve"> (PT </w:t>
            </w:r>
            <w:r w:rsidRPr="0077542F">
              <w:rPr>
                <w:rStyle w:val="MedDRAterm"/>
                <w:lang w:val="pt-BR"/>
              </w:rPr>
              <w:t>Dor labial</w:t>
            </w:r>
            <w:r w:rsidRPr="00E7135C">
              <w:rPr>
                <w:rStyle w:val="MedDRAterm"/>
                <w:lang w:val="pt-BR"/>
              </w:rPr>
              <w:t>)</w:t>
            </w:r>
          </w:p>
        </w:tc>
      </w:tr>
      <w:tr w:rsidRPr="0048386A" w:rsidR="00BA48FC" w14:paraId="0C7B3C7C" w14:textId="77777777">
        <w:trPr>
          <w:cantSplit/>
        </w:trPr>
        <w:tc>
          <w:tcPr>
            <w:tcW w:w="4318" w:type="dxa"/>
          </w:tcPr>
          <w:p w:rsidRPr="00E7135C" w:rsidR="00BA48FC" w:rsidP="00BA48FC" w:rsidRDefault="00BA48FC" w14:paraId="0ECD48AB" w14:textId="77BED888">
            <w:pPr>
              <w:pStyle w:val="Table-Text"/>
              <w:rPr>
                <w:lang w:val="pt-BR"/>
              </w:rPr>
            </w:pPr>
            <w:r w:rsidRPr="00E7135C">
              <w:rPr>
                <w:lang w:val="pt-BR"/>
              </w:rPr>
              <w:t>Lip sore</w:t>
            </w:r>
            <w:r w:rsidRPr="00E7135C">
              <w:rPr>
                <w:b/>
                <w:lang w:val="pt-BR"/>
              </w:rPr>
              <w:t>s</w:t>
            </w:r>
            <w:r w:rsidRPr="00E7135C" w:rsidR="00093E47">
              <w:rPr>
                <w:b/>
                <w:lang w:val="pt-BR"/>
              </w:rPr>
              <w:t xml:space="preserve"> </w:t>
            </w:r>
            <w:r w:rsidRPr="00E7135C" w:rsidR="00093E47">
              <w:rPr>
                <w:lang w:val="pt-BR"/>
              </w:rPr>
              <w:t>(Úlceras no lábio)</w:t>
            </w:r>
          </w:p>
        </w:tc>
        <w:tc>
          <w:tcPr>
            <w:tcW w:w="4318" w:type="dxa"/>
          </w:tcPr>
          <w:p w:rsidRPr="00E7135C" w:rsidR="00BA48FC" w:rsidP="00BA48FC" w:rsidRDefault="00093E47" w14:paraId="7469735A" w14:textId="5687B9C1">
            <w:pPr>
              <w:pStyle w:val="Table-Text"/>
              <w:rPr>
                <w:lang w:val="pt-BR"/>
              </w:rPr>
            </w:pPr>
            <w:r w:rsidRPr="0077542F">
              <w:rPr>
                <w:rStyle w:val="MedDRAterm"/>
                <w:lang w:val="pt-BR"/>
              </w:rPr>
              <w:t>LLT Úlceras no lábio</w:t>
            </w:r>
            <w:r w:rsidRPr="00E7135C">
              <w:rPr>
                <w:rStyle w:val="MedDRAterm"/>
                <w:lang w:val="pt-BR"/>
              </w:rPr>
              <w:t xml:space="preserve"> (PT </w:t>
            </w:r>
            <w:r w:rsidRPr="0077542F">
              <w:rPr>
                <w:rStyle w:val="MedDRAterm"/>
                <w:lang w:val="pt-BR"/>
              </w:rPr>
              <w:t>Quelite</w:t>
            </w:r>
            <w:r w:rsidRPr="00E7135C">
              <w:rPr>
                <w:rStyle w:val="MedDRAterm"/>
                <w:lang w:val="pt-BR"/>
              </w:rPr>
              <w:t>)</w:t>
            </w:r>
          </w:p>
        </w:tc>
      </w:tr>
      <w:tr w:rsidRPr="00F35891" w:rsidR="00BA48FC" w14:paraId="393288A0" w14:textId="77777777">
        <w:trPr>
          <w:cantSplit/>
        </w:trPr>
        <w:tc>
          <w:tcPr>
            <w:tcW w:w="4318" w:type="dxa"/>
          </w:tcPr>
          <w:p w:rsidRPr="00AE36FA" w:rsidR="00BA48FC" w:rsidP="00BA48FC" w:rsidRDefault="00BA48FC" w14:paraId="5AABACFA" w14:textId="2FEE121B">
            <w:pPr>
              <w:pStyle w:val="Table-Text"/>
            </w:pPr>
            <w:r w:rsidRPr="00AE36FA">
              <w:t>Sore gums</w:t>
            </w:r>
          </w:p>
        </w:tc>
        <w:tc>
          <w:tcPr>
            <w:tcW w:w="4318" w:type="dxa"/>
          </w:tcPr>
          <w:p w:rsidRPr="00BA48FC" w:rsidR="00BA48FC" w:rsidP="00BA48FC" w:rsidRDefault="00093E47" w14:paraId="0717DAD3" w14:textId="741A9105">
            <w:pPr>
              <w:pStyle w:val="Table-Text"/>
            </w:pPr>
            <w:r w:rsidRPr="00E7135C">
              <w:rPr>
                <w:rStyle w:val="MedDRAterm"/>
              </w:rPr>
              <w:t xml:space="preserve">LLT </w:t>
            </w:r>
            <w:proofErr w:type="spellStart"/>
            <w:r w:rsidRPr="00E7135C">
              <w:rPr>
                <w:rStyle w:val="MedDRAterm"/>
              </w:rPr>
              <w:t>Gengiva</w:t>
            </w:r>
            <w:proofErr w:type="spellEnd"/>
            <w:r w:rsidRPr="00E7135C">
              <w:rPr>
                <w:rStyle w:val="MedDRAterm"/>
              </w:rPr>
              <w:t xml:space="preserve"> </w:t>
            </w:r>
            <w:proofErr w:type="spellStart"/>
            <w:r w:rsidRPr="00E7135C">
              <w:rPr>
                <w:rStyle w:val="MedDRAterm"/>
              </w:rPr>
              <w:t>dolorida</w:t>
            </w:r>
            <w:proofErr w:type="spellEnd"/>
            <w:r w:rsidRPr="00E7135C">
              <w:rPr>
                <w:rStyle w:val="MedDRAterm"/>
              </w:rPr>
              <w:t xml:space="preserve"> (PT </w:t>
            </w:r>
            <w:r w:rsidRPr="00E7135C" w:rsidR="006F2713">
              <w:rPr>
                <w:rStyle w:val="MedDRAterm"/>
              </w:rPr>
              <w:t>D</w:t>
            </w:r>
            <w:r w:rsidRPr="00E7135C">
              <w:rPr>
                <w:rStyle w:val="MedDRAterm"/>
              </w:rPr>
              <w:t xml:space="preserve">or </w:t>
            </w:r>
            <w:proofErr w:type="spellStart"/>
            <w:r w:rsidRPr="00E7135C">
              <w:rPr>
                <w:rStyle w:val="MedDRAterm"/>
              </w:rPr>
              <w:t>gengival</w:t>
            </w:r>
            <w:proofErr w:type="spellEnd"/>
            <w:r w:rsidRPr="00E7135C">
              <w:rPr>
                <w:rStyle w:val="MedDRAterm"/>
              </w:rPr>
              <w:t>)</w:t>
            </w:r>
          </w:p>
        </w:tc>
      </w:tr>
      <w:tr w:rsidRPr="0048386A" w:rsidR="00BA48FC" w14:paraId="1307BA81" w14:textId="77777777">
        <w:trPr>
          <w:cantSplit/>
        </w:trPr>
        <w:tc>
          <w:tcPr>
            <w:tcW w:w="4318" w:type="dxa"/>
          </w:tcPr>
          <w:p w:rsidRPr="00E7135C" w:rsidR="00BA48FC" w:rsidP="00BA48FC" w:rsidRDefault="00BA48FC" w14:paraId="118E31F2" w14:textId="686AF01A">
            <w:pPr>
              <w:pStyle w:val="Table-Text"/>
              <w:rPr>
                <w:lang w:val="pt-BR"/>
              </w:rPr>
            </w:pPr>
            <w:r w:rsidRPr="00E7135C">
              <w:rPr>
                <w:lang w:val="pt-BR"/>
              </w:rPr>
              <w:t>Sore</w:t>
            </w:r>
            <w:r w:rsidRPr="00E7135C">
              <w:rPr>
                <w:b/>
                <w:lang w:val="pt-BR"/>
              </w:rPr>
              <w:t xml:space="preserve">s </w:t>
            </w:r>
            <w:r w:rsidRPr="00E7135C">
              <w:rPr>
                <w:lang w:val="pt-BR"/>
              </w:rPr>
              <w:t>gum</w:t>
            </w:r>
            <w:r w:rsidRPr="00E7135C" w:rsidR="00093E47">
              <w:rPr>
                <w:lang w:val="pt-BR"/>
              </w:rPr>
              <w:t xml:space="preserve"> (Úlceras na gengiva</w:t>
            </w:r>
            <w:r w:rsidRPr="0077542F" w:rsidR="00093E47">
              <w:rPr>
                <w:lang w:val="pt-BR"/>
              </w:rPr>
              <w:t>)</w:t>
            </w:r>
          </w:p>
        </w:tc>
        <w:tc>
          <w:tcPr>
            <w:tcW w:w="4318" w:type="dxa"/>
          </w:tcPr>
          <w:p w:rsidRPr="00E7135C" w:rsidR="00BA48FC" w:rsidP="00BA48FC" w:rsidRDefault="006F2713" w14:paraId="171EC8BD" w14:textId="16C6B9CE">
            <w:pPr>
              <w:pStyle w:val="Table-Text"/>
              <w:rPr>
                <w:lang w:val="pt-BR"/>
              </w:rPr>
            </w:pPr>
            <w:r w:rsidRPr="0077542F">
              <w:rPr>
                <w:rStyle w:val="MedDRAterm"/>
                <w:lang w:val="pt-BR"/>
              </w:rPr>
              <w:t>LLT Úlceras na gengiva</w:t>
            </w:r>
            <w:r w:rsidRPr="00E7135C">
              <w:rPr>
                <w:rStyle w:val="MedDRAterm"/>
                <w:lang w:val="pt-BR"/>
              </w:rPr>
              <w:t xml:space="preserve"> (PT </w:t>
            </w:r>
            <w:r w:rsidRPr="0077542F">
              <w:rPr>
                <w:rStyle w:val="MedDRAterm"/>
                <w:lang w:val="pt-BR"/>
              </w:rPr>
              <w:t>Gengivite não infecciosa</w:t>
            </w:r>
            <w:r w:rsidRPr="00E7135C">
              <w:rPr>
                <w:rStyle w:val="MedDRAterm"/>
                <w:lang w:val="pt-BR"/>
              </w:rPr>
              <w:t>)</w:t>
            </w:r>
          </w:p>
        </w:tc>
      </w:tr>
      <w:bookmarkEnd w:id="35"/>
    </w:tbl>
    <w:p w:rsidRPr="00E7135C" w:rsidR="000F7ED0" w:rsidP="00E7135C" w:rsidRDefault="000F7ED0" w14:paraId="59E4196C" w14:textId="0E120D1D">
      <w:pPr>
        <w:pStyle w:val="Text"/>
        <w:rPr>
          <w:lang w:val="pt-BR"/>
        </w:rPr>
      </w:pPr>
    </w:p>
    <w:p w:rsidRPr="00A01F42" w:rsidR="00C269B7" w:rsidP="00C269B7" w:rsidRDefault="006F2713" w14:paraId="23FFE2DA" w14:textId="7F049C8E">
      <w:pPr>
        <w:pStyle w:val="List-Bullet"/>
        <w:rPr>
          <w:i/>
          <w:iCs/>
        </w:rPr>
      </w:pPr>
      <w:r>
        <w:rPr>
          <w:i/>
          <w:iCs/>
        </w:rPr>
        <w:t xml:space="preserve">Termos </w:t>
      </w:r>
      <w:proofErr w:type="spellStart"/>
      <w:r>
        <w:rPr>
          <w:i/>
          <w:iCs/>
        </w:rPr>
        <w:t>específicos</w:t>
      </w:r>
      <w:proofErr w:type="spellEnd"/>
      <w:r>
        <w:rPr>
          <w:i/>
          <w:iCs/>
        </w:rPr>
        <w:t xml:space="preserve"> de </w:t>
      </w:r>
      <w:proofErr w:type="spellStart"/>
      <w:r>
        <w:rPr>
          <w:i/>
          <w:iCs/>
        </w:rPr>
        <w:t>gênero</w:t>
      </w:r>
      <w:proofErr w:type="spellEnd"/>
    </w:p>
    <w:p w:rsidRPr="00E7135C" w:rsidR="00C269B7" w:rsidP="00C269B7" w:rsidRDefault="006F2713" w14:paraId="2AAE7B4C" w14:textId="658DBD11">
      <w:pPr>
        <w:pStyle w:val="Text"/>
        <w:rPr>
          <w:lang w:val="pt-BR"/>
        </w:rPr>
      </w:pPr>
      <w:r w:rsidRPr="00E7135C">
        <w:rPr>
          <w:lang w:val="pt-BR"/>
        </w:rPr>
        <w:t xml:space="preserve">MedDRA geralmente exclui termos com descritores demográficos (idade, </w:t>
      </w:r>
      <w:r w:rsidRPr="0077542F" w:rsidR="00AC759D">
        <w:rPr>
          <w:lang w:val="pt-BR"/>
        </w:rPr>
        <w:t>gênero</w:t>
      </w:r>
      <w:r w:rsidRPr="00E7135C" w:rsidR="00AC759D">
        <w:rPr>
          <w:lang w:val="pt-BR"/>
        </w:rPr>
        <w:t xml:space="preserve"> etc.</w:t>
      </w:r>
      <w:r w:rsidRPr="00E7135C">
        <w:rPr>
          <w:lang w:val="pt-BR"/>
        </w:rPr>
        <w:t>), mas alguns termos com qualificadores de gênero são incluídos se o gênero tornar o conceito único</w:t>
      </w:r>
      <w:r w:rsidRPr="00E7135C" w:rsidR="00C269B7">
        <w:rPr>
          <w:lang w:val="pt-BR"/>
        </w:rPr>
        <w:t>.</w:t>
      </w:r>
    </w:p>
    <w:p w:rsidR="000F7ED0" w:rsidP="001235B0" w:rsidRDefault="00C269B7" w14:paraId="6678A552" w14:textId="6F7CF308">
      <w:pPr>
        <w:pStyle w:val="Example"/>
      </w:pPr>
      <w:proofErr w:type="spellStart"/>
      <w:r>
        <w:t>Ex</w:t>
      </w:r>
      <w:r w:rsidR="006F2713">
        <w:t>e</w:t>
      </w:r>
      <w:r>
        <w:t>mpl</w:t>
      </w:r>
      <w:r w:rsidR="006F2713">
        <w:t>o</w:t>
      </w:r>
      <w:proofErr w:type="spellEnd"/>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Pr="00F35891" w:rsidR="002C27C8" w14:paraId="6EA0B8DC" w14:textId="77777777">
        <w:trPr>
          <w:cantSplit/>
          <w:tblHeader/>
        </w:trPr>
        <w:tc>
          <w:tcPr>
            <w:tcW w:w="5000" w:type="pct"/>
            <w:shd w:val="clear" w:color="auto" w:fill="D9D9D9" w:themeFill="background1" w:themeFillShade="D9"/>
          </w:tcPr>
          <w:p w:rsidRPr="00F35891" w:rsidR="002C27C8" w:rsidRDefault="006F2713" w14:paraId="1A8154D9" w14:textId="1FAC9AD2">
            <w:pPr>
              <w:pStyle w:val="Table-1row"/>
            </w:pPr>
            <w:r w:rsidRPr="00A62BF5">
              <w:t xml:space="preserve">Termos </w:t>
            </w:r>
            <w:proofErr w:type="spellStart"/>
            <w:r w:rsidRPr="00A62BF5">
              <w:t>Específicos</w:t>
            </w:r>
            <w:proofErr w:type="spellEnd"/>
            <w:r w:rsidRPr="00A62BF5">
              <w:t xml:space="preserve"> de </w:t>
            </w:r>
            <w:proofErr w:type="spellStart"/>
            <w:r w:rsidRPr="00A62BF5">
              <w:t>Gênero</w:t>
            </w:r>
            <w:proofErr w:type="spellEnd"/>
          </w:p>
        </w:tc>
      </w:tr>
      <w:tr w:rsidRPr="0048386A" w:rsidR="002C27C8" w14:paraId="1658B2EF" w14:textId="77777777">
        <w:trPr>
          <w:cantSplit/>
        </w:trPr>
        <w:tc>
          <w:tcPr>
            <w:tcW w:w="5000" w:type="pct"/>
          </w:tcPr>
          <w:p w:rsidRPr="00E7135C" w:rsidR="006F2713" w:rsidP="00B25561" w:rsidRDefault="006F2713" w14:paraId="64B1AD2A" w14:textId="3BBC372B">
            <w:pPr>
              <w:pStyle w:val="Table-Text"/>
              <w:rPr>
                <w:lang w:val="pt-BR"/>
              </w:rPr>
            </w:pPr>
            <w:r w:rsidRPr="00E7135C">
              <w:rPr>
                <w:lang w:val="pt-BR"/>
              </w:rPr>
              <w:t xml:space="preserve">No MedDRA, </w:t>
            </w:r>
            <w:r w:rsidRPr="0077542F">
              <w:rPr>
                <w:lang w:val="pt-BR"/>
              </w:rPr>
              <w:t>existem</w:t>
            </w:r>
            <w:r w:rsidRPr="00E7135C">
              <w:rPr>
                <w:lang w:val="pt-BR"/>
              </w:rPr>
              <w:t xml:space="preserve"> LLTs/PTs </w:t>
            </w:r>
            <w:r w:rsidRPr="0077542F">
              <w:rPr>
                <w:lang w:val="pt-BR"/>
              </w:rPr>
              <w:t xml:space="preserve">separados </w:t>
            </w:r>
            <w:r w:rsidRPr="00E7135C">
              <w:rPr>
                <w:lang w:val="pt-BR"/>
              </w:rPr>
              <w:t>para</w:t>
            </w:r>
          </w:p>
          <w:p w:rsidRPr="00E7135C" w:rsidR="002C27C8" w:rsidP="00AD16C3" w:rsidRDefault="006F2713" w14:paraId="26E0BA52" w14:textId="6677B0FB">
            <w:pPr>
              <w:pStyle w:val="Table-Text"/>
              <w:rPr>
                <w:lang w:val="pt-BR"/>
              </w:rPr>
            </w:pPr>
            <w:r w:rsidRPr="0077542F">
              <w:rPr>
                <w:rStyle w:val="MedDRAterm"/>
                <w:lang w:val="pt-BR"/>
              </w:rPr>
              <w:t>Infertilidade</w:t>
            </w:r>
            <w:r w:rsidRPr="00E7135C">
              <w:rPr>
                <w:lang w:val="pt-BR"/>
              </w:rPr>
              <w:t xml:space="preserve">, </w:t>
            </w:r>
            <w:r w:rsidRPr="0077542F">
              <w:rPr>
                <w:rStyle w:val="MedDRAterm"/>
                <w:lang w:val="pt-BR"/>
              </w:rPr>
              <w:t>Infertilidade feminina</w:t>
            </w:r>
            <w:r w:rsidRPr="00E7135C">
              <w:rPr>
                <w:lang w:val="pt-BR"/>
              </w:rPr>
              <w:t xml:space="preserve"> e </w:t>
            </w:r>
            <w:r w:rsidRPr="0077542F">
              <w:rPr>
                <w:rStyle w:val="MedDRAterm"/>
                <w:lang w:val="pt-BR"/>
              </w:rPr>
              <w:t>Infertilidade masculina</w:t>
            </w:r>
          </w:p>
        </w:tc>
      </w:tr>
    </w:tbl>
    <w:p w:rsidRPr="00E7135C" w:rsidR="000F7ED0" w:rsidP="000F7ED0" w:rsidRDefault="000F7ED0" w14:paraId="53B4EB9C" w14:textId="77777777">
      <w:pPr>
        <w:pStyle w:val="Text"/>
        <w:rPr>
          <w:lang w:val="pt-BR"/>
        </w:rPr>
      </w:pPr>
    </w:p>
    <w:p w:rsidRPr="00E7135C" w:rsidR="00A4397E" w:rsidP="003D0272" w:rsidRDefault="00A4397E" w14:paraId="3A66170C" w14:textId="0EB5252B">
      <w:pPr>
        <w:pStyle w:val="Text"/>
        <w:rPr>
          <w:lang w:val="pt-BR"/>
        </w:rPr>
      </w:pPr>
      <w:r w:rsidRPr="00963A03">
        <w:rPr>
          <w:lang w:val="pt-BR"/>
        </w:rPr>
        <w:t>Diretrizes</w:t>
      </w:r>
      <w:r w:rsidRPr="00E7135C">
        <w:rPr>
          <w:lang w:val="pt-BR"/>
        </w:rPr>
        <w:t xml:space="preserve"> de codificação específicas </w:t>
      </w:r>
      <w:r w:rsidRPr="00963A03">
        <w:rPr>
          <w:lang w:val="pt-BR"/>
        </w:rPr>
        <w:t>para cada</w:t>
      </w:r>
      <w:r w:rsidRPr="00E7135C">
        <w:rPr>
          <w:lang w:val="pt-BR"/>
        </w:rPr>
        <w:t xml:space="preserve"> organização devem abordar </w:t>
      </w:r>
      <w:r w:rsidRPr="00963A03">
        <w:rPr>
          <w:lang w:val="pt-BR"/>
        </w:rPr>
        <w:t>situações</w:t>
      </w:r>
      <w:r w:rsidRPr="00E7135C">
        <w:rPr>
          <w:lang w:val="pt-BR"/>
        </w:rPr>
        <w:t xml:space="preserve"> em que é importante capturar conceitos específicos de gênero.</w:t>
      </w:r>
    </w:p>
    <w:p w:rsidRPr="00E7135C" w:rsidR="00A4397E" w:rsidP="003D0272" w:rsidRDefault="00A4397E" w14:paraId="798EF176" w14:textId="0B469554">
      <w:pPr>
        <w:pStyle w:val="Text"/>
        <w:rPr>
          <w:lang w:val="pt-BR"/>
        </w:rPr>
      </w:pPr>
      <w:r w:rsidRPr="00963A03">
        <w:rPr>
          <w:lang w:val="pt-BR"/>
        </w:rPr>
        <w:t>Usuários</w:t>
      </w:r>
      <w:r w:rsidRPr="00E7135C">
        <w:rPr>
          <w:lang w:val="pt-BR"/>
        </w:rPr>
        <w:t xml:space="preserve"> do MedDRA também </w:t>
      </w:r>
      <w:r w:rsidRPr="00963A03">
        <w:rPr>
          <w:lang w:val="pt-BR"/>
        </w:rPr>
        <w:t xml:space="preserve">devem </w:t>
      </w:r>
      <w:r w:rsidRPr="00E7135C">
        <w:rPr>
          <w:lang w:val="pt-BR"/>
        </w:rPr>
        <w:t xml:space="preserve">considerar o impacto </w:t>
      </w:r>
      <w:r w:rsidRPr="00963A03">
        <w:rPr>
          <w:lang w:val="pt-BR"/>
        </w:rPr>
        <w:t>de</w:t>
      </w:r>
      <w:r w:rsidRPr="00E7135C">
        <w:rPr>
          <w:lang w:val="pt-BR"/>
        </w:rPr>
        <w:t xml:space="preserve"> termos específicos de </w:t>
      </w:r>
      <w:r w:rsidRPr="00963A03">
        <w:rPr>
          <w:lang w:val="pt-BR"/>
        </w:rPr>
        <w:t>gênero</w:t>
      </w:r>
      <w:r w:rsidRPr="00E7135C">
        <w:rPr>
          <w:lang w:val="pt-BR"/>
        </w:rPr>
        <w:t xml:space="preserve"> ao comparar dados atuais com dados codificados com terminologia legada em que </w:t>
      </w:r>
      <w:r w:rsidRPr="00963A03">
        <w:rPr>
          <w:lang w:val="pt-BR"/>
        </w:rPr>
        <w:t>tal</w:t>
      </w:r>
      <w:r w:rsidRPr="00E7135C">
        <w:rPr>
          <w:lang w:val="pt-BR"/>
        </w:rPr>
        <w:t xml:space="preserve"> especificidade de gênero pode não estar disponível.</w:t>
      </w:r>
    </w:p>
    <w:p w:rsidR="00F12328" w:rsidP="001235B0" w:rsidRDefault="006F2713" w14:paraId="2BAAD84E" w14:textId="1B2140EA">
      <w:pPr>
        <w:pStyle w:val="Example"/>
      </w:pPr>
      <w:proofErr w:type="spellStart"/>
      <w:r>
        <w:t>Exemplo</w:t>
      </w:r>
      <w:proofErr w:type="spellEnd"/>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Pr="0048386A" w:rsidR="00F12328" w14:paraId="2406B737" w14:textId="77777777">
        <w:trPr>
          <w:cantSplit/>
          <w:tblHeader/>
        </w:trPr>
        <w:tc>
          <w:tcPr>
            <w:tcW w:w="5000" w:type="pct"/>
            <w:shd w:val="clear" w:color="auto" w:fill="D9D9D9" w:themeFill="background1" w:themeFillShade="D9"/>
          </w:tcPr>
          <w:p w:rsidRPr="00E7135C" w:rsidR="00F12328" w:rsidRDefault="006F2713" w14:paraId="63649075" w14:textId="2DDB7E8D">
            <w:pPr>
              <w:pStyle w:val="Table-1row"/>
              <w:rPr>
                <w:lang w:val="pt-BR"/>
              </w:rPr>
            </w:pPr>
            <w:r w:rsidRPr="00E7135C">
              <w:rPr>
                <w:lang w:val="pt-BR"/>
              </w:rPr>
              <w:t xml:space="preserve">Especificidade de Gênero – </w:t>
            </w:r>
            <w:r w:rsidRPr="0077542F" w:rsidR="00291400">
              <w:rPr>
                <w:lang w:val="pt-BR"/>
              </w:rPr>
              <w:t>Outras Terminologias</w:t>
            </w:r>
            <w:r w:rsidRPr="00E7135C">
              <w:rPr>
                <w:lang w:val="pt-BR"/>
              </w:rPr>
              <w:t xml:space="preserve"> vs. MedDRA</w:t>
            </w:r>
          </w:p>
        </w:tc>
      </w:tr>
      <w:tr w:rsidRPr="0048386A" w:rsidR="00F12328" w14:paraId="3A8BD480" w14:textId="77777777">
        <w:trPr>
          <w:cantSplit/>
        </w:trPr>
        <w:tc>
          <w:tcPr>
            <w:tcW w:w="5000" w:type="pct"/>
          </w:tcPr>
          <w:p w:rsidRPr="00E7135C" w:rsidR="00F12328" w:rsidRDefault="00291400" w14:paraId="584A6EDC" w14:textId="7AF6C0BB">
            <w:pPr>
              <w:pStyle w:val="Table-Text"/>
              <w:rPr>
                <w:lang w:val="pt-BR"/>
              </w:rPr>
            </w:pPr>
            <w:r w:rsidRPr="00E7135C">
              <w:rPr>
                <w:lang w:val="pt-BR"/>
              </w:rPr>
              <w:t xml:space="preserve">Considere o impacto de </w:t>
            </w:r>
            <w:r w:rsidRPr="0077542F">
              <w:rPr>
                <w:lang w:val="pt-BR"/>
              </w:rPr>
              <w:t xml:space="preserve">selecionar </w:t>
            </w:r>
            <w:r w:rsidRPr="00E7135C">
              <w:rPr>
                <w:lang w:val="pt-BR"/>
              </w:rPr>
              <w:t>termos específicos de gênero</w:t>
            </w:r>
            <w:r w:rsidRPr="0077542F">
              <w:rPr>
                <w:lang w:val="pt-BR"/>
              </w:rPr>
              <w:t xml:space="preserve"> no MedDRA</w:t>
            </w:r>
            <w:r w:rsidRPr="00E7135C">
              <w:rPr>
                <w:lang w:val="pt-BR"/>
              </w:rPr>
              <w:t xml:space="preserve"> para câncer de mama (por exemplo, LLT </w:t>
            </w:r>
            <w:r w:rsidRPr="0077542F">
              <w:rPr>
                <w:rStyle w:val="MedDRAterm"/>
                <w:lang w:val="pt-BR"/>
              </w:rPr>
              <w:t>Câncer de mama feminino</w:t>
            </w:r>
            <w:r w:rsidRPr="00E7135C">
              <w:rPr>
                <w:lang w:val="pt-BR"/>
              </w:rPr>
              <w:t xml:space="preserve">) ao comparar dados codificados em uma terminologia </w:t>
            </w:r>
            <w:r w:rsidRPr="0077542F">
              <w:rPr>
                <w:lang w:val="pt-BR"/>
              </w:rPr>
              <w:t>legada com apenas</w:t>
            </w:r>
            <w:r w:rsidRPr="00E7135C">
              <w:rPr>
                <w:lang w:val="pt-BR"/>
              </w:rPr>
              <w:t xml:space="preserve"> um termo </w:t>
            </w:r>
            <w:r w:rsidRPr="0077542F">
              <w:rPr>
                <w:lang w:val="pt-BR"/>
              </w:rPr>
              <w:t>"câncer</w:t>
            </w:r>
            <w:r w:rsidRPr="00E7135C">
              <w:rPr>
                <w:lang w:val="pt-BR"/>
              </w:rPr>
              <w:t xml:space="preserve"> de mama".</w:t>
            </w:r>
          </w:p>
        </w:tc>
      </w:tr>
    </w:tbl>
    <w:p w:rsidRPr="00E7135C" w:rsidR="00F12328" w:rsidP="00F12328" w:rsidRDefault="00F12328" w14:paraId="15F7EDA5" w14:textId="77777777">
      <w:pPr>
        <w:pStyle w:val="Text"/>
        <w:rPr>
          <w:lang w:val="pt-BR"/>
        </w:rPr>
      </w:pPr>
    </w:p>
    <w:p w:rsidRPr="00E7135C" w:rsidR="00291400" w:rsidP="00B25561" w:rsidRDefault="00291400" w14:paraId="267FD8B6" w14:textId="13A90B92">
      <w:pPr>
        <w:pStyle w:val="List-Bullet"/>
        <w:rPr>
          <w:i/>
          <w:lang w:val="pt-BR"/>
        </w:rPr>
      </w:pPr>
      <w:r w:rsidRPr="00E7135C">
        <w:rPr>
          <w:i/>
          <w:lang w:val="pt-BR"/>
        </w:rPr>
        <w:t>Termos pós-operatórios e pós-procedimentos</w:t>
      </w:r>
    </w:p>
    <w:p w:rsidR="00ED49C1" w:rsidP="00ED49C1" w:rsidRDefault="00291400" w14:paraId="5873F367" w14:textId="06EFA353">
      <w:pPr>
        <w:pStyle w:val="Text"/>
      </w:pPr>
      <w:r w:rsidRPr="00E7135C">
        <w:rPr>
          <w:lang w:val="pt-BR"/>
        </w:rPr>
        <w:t>MedDRA contém alguns termos "pós-</w:t>
      </w:r>
      <w:r w:rsidRPr="0077542F">
        <w:rPr>
          <w:lang w:val="pt-BR"/>
        </w:rPr>
        <w:t>operatório</w:t>
      </w:r>
      <w:r w:rsidRPr="00E7135C">
        <w:rPr>
          <w:lang w:val="pt-BR"/>
        </w:rPr>
        <w:t>" e "pós-</w:t>
      </w:r>
      <w:r w:rsidRPr="0077542F">
        <w:rPr>
          <w:lang w:val="pt-BR"/>
        </w:rPr>
        <w:t>procedimento</w:t>
      </w:r>
      <w:r w:rsidRPr="00E7135C">
        <w:rPr>
          <w:lang w:val="pt-BR"/>
        </w:rPr>
        <w:t xml:space="preserve">". </w:t>
      </w:r>
      <w:proofErr w:type="spellStart"/>
      <w:r>
        <w:t>Selecione</w:t>
      </w:r>
      <w:proofErr w:type="spellEnd"/>
      <w:r>
        <w:t xml:space="preserve"> o </w:t>
      </w:r>
      <w:proofErr w:type="spellStart"/>
      <w:r>
        <w:t>termo</w:t>
      </w:r>
      <w:proofErr w:type="spellEnd"/>
      <w:r>
        <w:t xml:space="preserve"> </w:t>
      </w:r>
      <w:proofErr w:type="spellStart"/>
      <w:r>
        <w:t>mais</w:t>
      </w:r>
      <w:proofErr w:type="spellEnd"/>
      <w:r>
        <w:t xml:space="preserve"> </w:t>
      </w:r>
      <w:proofErr w:type="spellStart"/>
      <w:r>
        <w:t>específico</w:t>
      </w:r>
      <w:proofErr w:type="spellEnd"/>
      <w:r>
        <w:t xml:space="preserve"> </w:t>
      </w:r>
      <w:proofErr w:type="spellStart"/>
      <w:r>
        <w:t>disponível</w:t>
      </w:r>
      <w:proofErr w:type="spellEnd"/>
      <w:r w:rsidR="00ED49C1">
        <w:t>.</w:t>
      </w:r>
    </w:p>
    <w:p w:rsidR="00ED49C1" w:rsidP="001235B0" w:rsidRDefault="006F2713" w14:paraId="758C83FC" w14:textId="2E17A1C3">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Pr="00F35891" w:rsidR="00ED49C1" w14:paraId="49298C39" w14:textId="77777777">
        <w:trPr>
          <w:cantSplit/>
          <w:tblHeader/>
        </w:trPr>
        <w:tc>
          <w:tcPr>
            <w:tcW w:w="4318" w:type="dxa"/>
            <w:shd w:val="clear" w:color="auto" w:fill="D9D9D9" w:themeFill="background1" w:themeFillShade="D9"/>
          </w:tcPr>
          <w:p w:rsidRPr="00F35891" w:rsidR="00ED49C1" w:rsidRDefault="00273CD9" w14:paraId="0A0E0C0B" w14:textId="34CF336E">
            <w:pPr>
              <w:pStyle w:val="Table-1row"/>
            </w:pPr>
            <w:proofErr w:type="spellStart"/>
            <w:r>
              <w:t>Relatado</w:t>
            </w:r>
            <w:proofErr w:type="spellEnd"/>
          </w:p>
        </w:tc>
        <w:tc>
          <w:tcPr>
            <w:tcW w:w="4318" w:type="dxa"/>
            <w:shd w:val="clear" w:color="auto" w:fill="D9D9D9" w:themeFill="background1" w:themeFillShade="D9"/>
          </w:tcPr>
          <w:p w:rsidRPr="00F35891" w:rsidR="00ED49C1" w:rsidRDefault="00ED49C1" w14:paraId="57F0BA57" w14:textId="244F359A">
            <w:pPr>
              <w:pStyle w:val="Table-1row"/>
            </w:pPr>
            <w:r w:rsidRPr="00F35891">
              <w:t>LLT</w:t>
            </w:r>
            <w:r>
              <w:t xml:space="preserve"> </w:t>
            </w:r>
            <w:proofErr w:type="spellStart"/>
            <w:r w:rsidR="00083160">
              <w:t>Selecionado</w:t>
            </w:r>
            <w:proofErr w:type="spellEnd"/>
          </w:p>
        </w:tc>
      </w:tr>
      <w:tr w:rsidRPr="00F35891" w:rsidR="00A462E0" w14:paraId="3752D478" w14:textId="77777777">
        <w:trPr>
          <w:cantSplit/>
        </w:trPr>
        <w:tc>
          <w:tcPr>
            <w:tcW w:w="4318" w:type="dxa"/>
          </w:tcPr>
          <w:p w:rsidRPr="00F35891" w:rsidR="00A462E0" w:rsidP="00A462E0" w:rsidRDefault="00291400" w14:paraId="59F540C5" w14:textId="32596724">
            <w:pPr>
              <w:pStyle w:val="Table-Text"/>
            </w:pPr>
            <w:proofErr w:type="spellStart"/>
            <w:r w:rsidRPr="00AE36FA">
              <w:t>Sangramento</w:t>
            </w:r>
            <w:proofErr w:type="spellEnd"/>
            <w:r w:rsidRPr="00AE36FA">
              <w:t xml:space="preserve"> </w:t>
            </w:r>
            <w:proofErr w:type="spellStart"/>
            <w:r w:rsidRPr="00AE36FA">
              <w:t>após</w:t>
            </w:r>
            <w:proofErr w:type="spellEnd"/>
            <w:r w:rsidRPr="00AE36FA">
              <w:t xml:space="preserve"> a </w:t>
            </w:r>
            <w:proofErr w:type="spellStart"/>
            <w:r w:rsidRPr="00AE36FA">
              <w:t>cirurgia</w:t>
            </w:r>
            <w:proofErr w:type="spellEnd"/>
          </w:p>
        </w:tc>
        <w:tc>
          <w:tcPr>
            <w:tcW w:w="4318" w:type="dxa"/>
          </w:tcPr>
          <w:p w:rsidRPr="00E7135C" w:rsidR="00A462E0" w:rsidP="00A462E0" w:rsidRDefault="00291400" w14:paraId="30C2AC25" w14:textId="02840A7A">
            <w:pPr>
              <w:pStyle w:val="Table-Text"/>
              <w:rPr>
                <w:rStyle w:val="MedDRAterm"/>
              </w:rPr>
            </w:pPr>
            <w:proofErr w:type="spellStart"/>
            <w:r w:rsidRPr="00E7135C">
              <w:rPr>
                <w:rStyle w:val="MedDRAterm"/>
              </w:rPr>
              <w:t>Sangramento</w:t>
            </w:r>
            <w:proofErr w:type="spellEnd"/>
            <w:r w:rsidRPr="00E7135C">
              <w:rPr>
                <w:rStyle w:val="MedDRAterm"/>
              </w:rPr>
              <w:t xml:space="preserve"> </w:t>
            </w:r>
            <w:proofErr w:type="spellStart"/>
            <w:r w:rsidRPr="00E7135C">
              <w:rPr>
                <w:rStyle w:val="MedDRAterm"/>
              </w:rPr>
              <w:t>pós-operatório</w:t>
            </w:r>
            <w:proofErr w:type="spellEnd"/>
          </w:p>
        </w:tc>
      </w:tr>
      <w:tr w:rsidRPr="00F35891" w:rsidR="00A462E0" w14:paraId="052A4F7D" w14:textId="77777777">
        <w:trPr>
          <w:cantSplit/>
        </w:trPr>
        <w:tc>
          <w:tcPr>
            <w:tcW w:w="4318" w:type="dxa"/>
          </w:tcPr>
          <w:p w:rsidRPr="00E7135C" w:rsidR="00A462E0" w:rsidP="00A462E0" w:rsidRDefault="00291400" w14:paraId="7FADCEF0" w14:textId="2AD6AE90">
            <w:pPr>
              <w:pStyle w:val="Table-Text"/>
              <w:rPr>
                <w:lang w:val="pt-BR"/>
              </w:rPr>
            </w:pPr>
            <w:r w:rsidRPr="0077542F">
              <w:rPr>
                <w:lang w:val="pt-BR"/>
              </w:rPr>
              <w:t>A sepse</w:t>
            </w:r>
            <w:r w:rsidRPr="00E7135C">
              <w:rPr>
                <w:lang w:val="pt-BR"/>
              </w:rPr>
              <w:t xml:space="preserve"> ocorreu após o procedimento</w:t>
            </w:r>
          </w:p>
        </w:tc>
        <w:tc>
          <w:tcPr>
            <w:tcW w:w="4318" w:type="dxa"/>
          </w:tcPr>
          <w:p w:rsidRPr="00E7135C" w:rsidR="00A462E0" w:rsidP="00A462E0" w:rsidRDefault="00291400" w14:paraId="49E8DB1A" w14:textId="1D16F94C">
            <w:pPr>
              <w:pStyle w:val="Table-Text"/>
              <w:rPr>
                <w:rStyle w:val="MedDRAterm"/>
              </w:rPr>
            </w:pPr>
            <w:proofErr w:type="spellStart"/>
            <w:r w:rsidRPr="00E7135C">
              <w:rPr>
                <w:rStyle w:val="MedDRAterm"/>
              </w:rPr>
              <w:t>Sepse</w:t>
            </w:r>
            <w:proofErr w:type="spellEnd"/>
            <w:r w:rsidRPr="00E7135C">
              <w:rPr>
                <w:rStyle w:val="MedDRAterm"/>
              </w:rPr>
              <w:t xml:space="preserve"> </w:t>
            </w:r>
            <w:proofErr w:type="spellStart"/>
            <w:r w:rsidRPr="00E7135C">
              <w:rPr>
                <w:rStyle w:val="MedDRAterm"/>
              </w:rPr>
              <w:t>pós-procedimento</w:t>
            </w:r>
            <w:proofErr w:type="spellEnd"/>
          </w:p>
        </w:tc>
      </w:tr>
    </w:tbl>
    <w:p w:rsidR="00670797" w:rsidP="00670797" w:rsidRDefault="00670797" w14:paraId="3DAE879E" w14:textId="77777777">
      <w:pPr>
        <w:pStyle w:val="Text"/>
      </w:pPr>
    </w:p>
    <w:p w:rsidRPr="00A01F42" w:rsidR="00291400" w:rsidP="00B25561" w:rsidRDefault="00291400" w14:paraId="733DFBC0" w14:textId="77777777">
      <w:pPr>
        <w:pStyle w:val="List-Bullet"/>
        <w:rPr>
          <w:i/>
          <w:iCs/>
        </w:rPr>
      </w:pPr>
      <w:r w:rsidRPr="00A01F42">
        <w:rPr>
          <w:i/>
          <w:iCs/>
        </w:rPr>
        <w:t xml:space="preserve">Termos </w:t>
      </w:r>
      <w:proofErr w:type="spellStart"/>
      <w:r w:rsidRPr="00A01F42">
        <w:rPr>
          <w:i/>
          <w:iCs/>
        </w:rPr>
        <w:t>recém-adicionados</w:t>
      </w:r>
      <w:proofErr w:type="spellEnd"/>
    </w:p>
    <w:p w:rsidRPr="00F35891" w:rsidR="00291400" w:rsidP="00B25561" w:rsidRDefault="00291400" w14:paraId="044728FB" w14:textId="08F3A607">
      <w:pPr>
        <w:pStyle w:val="Text"/>
      </w:pPr>
      <w:bookmarkStart w:name="_Toc181093588" w:id="36"/>
      <w:r w:rsidRPr="00E7135C">
        <w:rPr>
          <w:lang w:val="pt-BR"/>
        </w:rPr>
        <w:t xml:space="preserve">LLTs mais específicos podem estar disponíveis em uma nova versão do MedDRA. </w:t>
      </w:r>
      <w:r>
        <w:t xml:space="preserve">Veja o </w:t>
      </w:r>
      <w:proofErr w:type="spellStart"/>
      <w:r>
        <w:t>Apêndice</w:t>
      </w:r>
      <w:proofErr w:type="spellEnd"/>
      <w:r>
        <w:t xml:space="preserve">, </w:t>
      </w:r>
      <w:proofErr w:type="spellStart"/>
      <w:r>
        <w:t>Seção</w:t>
      </w:r>
      <w:proofErr w:type="spellEnd"/>
      <w:r>
        <w:t xml:space="preserve"> 4.2.</w:t>
      </w:r>
    </w:p>
    <w:p w:rsidRPr="00E7135C" w:rsidR="009B260C" w:rsidP="00E7135C" w:rsidRDefault="009B260C" w14:paraId="33E88E2B" w14:textId="3E4A91C3">
      <w:pPr>
        <w:pStyle w:val="Heading2"/>
        <w:rPr>
          <w:lang w:val="pt-BR"/>
        </w:rPr>
      </w:pPr>
      <w:bookmarkStart w:name="_Toc209091728" w:id="37"/>
      <w:bookmarkStart w:name="_Toc223878880" w:id="38"/>
      <w:r w:rsidRPr="00E7135C">
        <w:rPr>
          <w:lang w:val="pt-BR"/>
        </w:rPr>
        <w:t>Selec</w:t>
      </w:r>
      <w:bookmarkEnd w:id="36"/>
      <w:r w:rsidRPr="00E7135C" w:rsidR="00291400">
        <w:rPr>
          <w:lang w:val="pt-BR"/>
        </w:rPr>
        <w:t xml:space="preserve">ione apenas termos </w:t>
      </w:r>
      <w:r w:rsidRPr="0077542F" w:rsidR="00291400">
        <w:rPr>
          <w:lang w:val="pt-BR"/>
        </w:rPr>
        <w:t>de</w:t>
      </w:r>
      <w:r w:rsidRPr="00E7135C" w:rsidR="00291400">
        <w:rPr>
          <w:lang w:val="pt-BR"/>
        </w:rPr>
        <w:t xml:space="preserve"> nível mais baixo</w:t>
      </w:r>
      <w:bookmarkEnd w:id="37"/>
      <w:r w:rsidRPr="0077542F" w:rsidR="00291400">
        <w:rPr>
          <w:lang w:val="pt-BR"/>
        </w:rPr>
        <w:t xml:space="preserve"> vigentes</w:t>
      </w:r>
      <w:bookmarkEnd w:id="38"/>
    </w:p>
    <w:p w:rsidRPr="00E7135C" w:rsidR="00291400" w:rsidP="00B25561" w:rsidRDefault="00291400" w14:paraId="2F3222C0" w14:textId="255B5C0E">
      <w:pPr>
        <w:pStyle w:val="Text"/>
        <w:rPr>
          <w:lang w:val="pt-BR"/>
        </w:rPr>
      </w:pPr>
      <w:bookmarkStart w:name="_Toc181093589" w:id="39"/>
      <w:r w:rsidRPr="00E7135C">
        <w:rPr>
          <w:lang w:val="pt-BR"/>
        </w:rPr>
        <w:t>LLTs não vigentes não devem ser usados para seleção de termos.</w:t>
      </w:r>
    </w:p>
    <w:p w:rsidR="009B260C" w:rsidP="00E7135C" w:rsidRDefault="00291400" w14:paraId="2FC4DF2A" w14:textId="10700FF3">
      <w:pPr>
        <w:pStyle w:val="Heading2"/>
      </w:pPr>
      <w:bookmarkStart w:name="_Toc209091729" w:id="40"/>
      <w:bookmarkStart w:name="_Toc223878881" w:id="41"/>
      <w:bookmarkEnd w:id="39"/>
      <w:r>
        <w:t xml:space="preserve">Quando </w:t>
      </w:r>
      <w:proofErr w:type="spellStart"/>
      <w:r>
        <w:t>solicitar</w:t>
      </w:r>
      <w:proofErr w:type="spellEnd"/>
      <w:r>
        <w:t xml:space="preserve"> um </w:t>
      </w:r>
      <w:proofErr w:type="spellStart"/>
      <w:r>
        <w:t>termo</w:t>
      </w:r>
      <w:bookmarkEnd w:id="40"/>
      <w:bookmarkEnd w:id="41"/>
      <w:proofErr w:type="spellEnd"/>
    </w:p>
    <w:p w:rsidRPr="00E7135C" w:rsidR="00291400" w:rsidP="00B25561" w:rsidRDefault="00291400" w14:paraId="631D77AE" w14:textId="14F447B1">
      <w:pPr>
        <w:pStyle w:val="Text"/>
        <w:rPr>
          <w:lang w:val="pt-BR"/>
        </w:rPr>
      </w:pPr>
      <w:r w:rsidRPr="00E7135C">
        <w:rPr>
          <w:lang w:val="pt-BR"/>
        </w:rPr>
        <w:t xml:space="preserve">Não </w:t>
      </w:r>
      <w:r w:rsidRPr="0077542F">
        <w:rPr>
          <w:lang w:val="pt-BR"/>
        </w:rPr>
        <w:t>aborde</w:t>
      </w:r>
      <w:r w:rsidRPr="00E7135C">
        <w:rPr>
          <w:lang w:val="pt-BR"/>
        </w:rPr>
        <w:t xml:space="preserve"> deficiências </w:t>
      </w:r>
      <w:r w:rsidRPr="0077542F">
        <w:rPr>
          <w:lang w:val="pt-BR"/>
        </w:rPr>
        <w:t>no</w:t>
      </w:r>
      <w:r w:rsidRPr="00E7135C">
        <w:rPr>
          <w:lang w:val="pt-BR"/>
        </w:rPr>
        <w:t xml:space="preserve"> MedDRA com soluções específicas da organização. Se não houver um termo MedDRA disponível para refletir adequadamente as informações relatadas, envie </w:t>
      </w:r>
      <w:r w:rsidRPr="0077542F">
        <w:rPr>
          <w:lang w:val="pt-BR"/>
        </w:rPr>
        <w:t>um pedido</w:t>
      </w:r>
      <w:r w:rsidRPr="00E7135C">
        <w:rPr>
          <w:lang w:val="pt-BR"/>
        </w:rPr>
        <w:t xml:space="preserve"> de alteração </w:t>
      </w:r>
      <w:r w:rsidRPr="0077542F">
        <w:rPr>
          <w:lang w:val="pt-BR"/>
        </w:rPr>
        <w:t>a</w:t>
      </w:r>
      <w:r w:rsidRPr="00E7135C">
        <w:rPr>
          <w:lang w:val="pt-BR"/>
        </w:rPr>
        <w:t xml:space="preserve"> MSSO.</w:t>
      </w:r>
    </w:p>
    <w:p w:rsidR="00BA2720" w:rsidP="001235B0" w:rsidRDefault="006F2713" w14:paraId="62FE4D08" w14:textId="753EA927">
      <w:pPr>
        <w:pStyle w:val="Example"/>
      </w:pPr>
      <w:proofErr w:type="spellStart"/>
      <w:r>
        <w:t>Exemplo</w:t>
      </w:r>
      <w:proofErr w:type="spellEnd"/>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Pr="0048386A" w:rsidR="009B260C" w14:paraId="2B1A7E35" w14:textId="77777777">
        <w:trPr>
          <w:cantSplit/>
          <w:tblHeader/>
        </w:trPr>
        <w:tc>
          <w:tcPr>
            <w:tcW w:w="5000" w:type="pct"/>
            <w:shd w:val="clear" w:color="auto" w:fill="D9D9D9" w:themeFill="background1" w:themeFillShade="D9"/>
          </w:tcPr>
          <w:p w:rsidRPr="00E7135C" w:rsidR="009B260C" w:rsidRDefault="00291400" w14:paraId="2463FE2B" w14:textId="01FFA9C9">
            <w:pPr>
              <w:pStyle w:val="Table-1row"/>
              <w:rPr>
                <w:lang w:val="pt-BR"/>
              </w:rPr>
            </w:pPr>
            <w:r w:rsidRPr="0077542F">
              <w:rPr>
                <w:lang w:val="pt-BR"/>
              </w:rPr>
              <w:t>Pedido</w:t>
            </w:r>
            <w:r w:rsidRPr="00E7135C">
              <w:rPr>
                <w:lang w:val="pt-BR"/>
              </w:rPr>
              <w:t xml:space="preserve"> de Alteração para um </w:t>
            </w:r>
            <w:r w:rsidRPr="0077542F">
              <w:rPr>
                <w:lang w:val="pt-BR"/>
              </w:rPr>
              <w:t>Novo Termo</w:t>
            </w:r>
          </w:p>
        </w:tc>
      </w:tr>
      <w:tr w:rsidRPr="0048386A" w:rsidR="009B260C" w14:paraId="6D9679CA" w14:textId="77777777">
        <w:trPr>
          <w:cantSplit/>
        </w:trPr>
        <w:tc>
          <w:tcPr>
            <w:tcW w:w="5000" w:type="pct"/>
          </w:tcPr>
          <w:p w:rsidRPr="00E7135C" w:rsidR="009B260C" w:rsidRDefault="005167DB" w14:paraId="32687D2A" w14:textId="3FD90399">
            <w:pPr>
              <w:pStyle w:val="Table-Text"/>
              <w:rPr>
                <w:lang w:val="pt-BR"/>
              </w:rPr>
            </w:pPr>
            <w:r w:rsidRPr="00E7135C">
              <w:rPr>
                <w:lang w:val="pt-BR"/>
              </w:rPr>
              <w:t xml:space="preserve">LLT </w:t>
            </w:r>
            <w:r w:rsidRPr="0077542F" w:rsidR="00291400">
              <w:rPr>
                <w:rStyle w:val="MedDRAterm"/>
                <w:lang w:val="pt-BR"/>
              </w:rPr>
              <w:t>Coinfecção por virus da hepatite B (HBV)</w:t>
            </w:r>
            <w:r w:rsidRPr="00E7135C">
              <w:rPr>
                <w:lang w:val="pt-BR"/>
              </w:rPr>
              <w:t xml:space="preserve"> </w:t>
            </w:r>
            <w:r w:rsidRPr="00E7135C" w:rsidR="00291400">
              <w:rPr>
                <w:lang w:val="pt-BR"/>
              </w:rPr>
              <w:t xml:space="preserve">foi adicionado </w:t>
            </w:r>
            <w:r w:rsidRPr="0077542F" w:rsidR="00291400">
              <w:rPr>
                <w:lang w:val="pt-BR"/>
              </w:rPr>
              <w:t>ao MedDRA após solicitação de um</w:t>
            </w:r>
            <w:r w:rsidRPr="00E7135C" w:rsidR="00291400">
              <w:rPr>
                <w:lang w:val="pt-BR"/>
              </w:rPr>
              <w:t xml:space="preserve"> usuário</w:t>
            </w:r>
            <w:r w:rsidRPr="0077542F" w:rsidR="00291400">
              <w:rPr>
                <w:lang w:val="pt-BR"/>
              </w:rPr>
              <w:t>.</w:t>
            </w:r>
          </w:p>
        </w:tc>
      </w:tr>
    </w:tbl>
    <w:p w:rsidRPr="00E7135C" w:rsidR="00AF3C7B" w:rsidP="00E7135C" w:rsidRDefault="00AF3C7B" w14:paraId="7FE0E114" w14:textId="6A95C9EF">
      <w:pPr>
        <w:pStyle w:val="Heading2"/>
        <w:rPr>
          <w:lang w:val="pt-BR"/>
        </w:rPr>
      </w:pPr>
      <w:bookmarkStart w:name="_Toc181093590" w:id="42"/>
      <w:bookmarkStart w:name="_Toc209091730" w:id="43"/>
      <w:bookmarkStart w:name="_Toc223878882" w:id="44"/>
      <w:r w:rsidRPr="00E7135C">
        <w:rPr>
          <w:lang w:val="pt-BR"/>
        </w:rPr>
        <w:t>Us</w:t>
      </w:r>
      <w:r w:rsidRPr="00E7135C" w:rsidR="00291400">
        <w:rPr>
          <w:lang w:val="pt-BR"/>
        </w:rPr>
        <w:t>o</w:t>
      </w:r>
      <w:r w:rsidRPr="00E7135C">
        <w:rPr>
          <w:lang w:val="pt-BR"/>
        </w:rPr>
        <w:t xml:space="preserve"> </w:t>
      </w:r>
      <w:bookmarkEnd w:id="42"/>
      <w:r w:rsidRPr="00E7135C" w:rsidR="00291400">
        <w:rPr>
          <w:lang w:val="pt-BR"/>
        </w:rPr>
        <w:t xml:space="preserve">de </w:t>
      </w:r>
      <w:r w:rsidRPr="0077542F" w:rsidR="00291400">
        <w:rPr>
          <w:lang w:val="pt-BR"/>
        </w:rPr>
        <w:t>Julgamento Médico</w:t>
      </w:r>
      <w:r w:rsidRPr="00E7135C" w:rsidR="00291400">
        <w:rPr>
          <w:lang w:val="pt-BR"/>
        </w:rPr>
        <w:t xml:space="preserve"> na </w:t>
      </w:r>
      <w:r w:rsidRPr="0077542F" w:rsidR="00291400">
        <w:rPr>
          <w:lang w:val="pt-BR"/>
        </w:rPr>
        <w:t>Seleção</w:t>
      </w:r>
      <w:r w:rsidRPr="00E7135C" w:rsidR="00291400">
        <w:rPr>
          <w:lang w:val="pt-BR"/>
        </w:rPr>
        <w:t xml:space="preserve"> de </w:t>
      </w:r>
      <w:bookmarkEnd w:id="43"/>
      <w:r w:rsidRPr="0077542F" w:rsidR="00291400">
        <w:rPr>
          <w:lang w:val="pt-BR"/>
        </w:rPr>
        <w:t>Termos</w:t>
      </w:r>
      <w:bookmarkEnd w:id="44"/>
      <w:r w:rsidRPr="00E7135C" w:rsidR="00291400">
        <w:rPr>
          <w:lang w:val="pt-BR"/>
        </w:rPr>
        <w:t xml:space="preserve"> </w:t>
      </w:r>
    </w:p>
    <w:p w:rsidRPr="00E7135C" w:rsidR="00291400" w:rsidP="00B25561" w:rsidRDefault="00291400" w14:paraId="34D3DC0C" w14:textId="79F33121">
      <w:pPr>
        <w:pStyle w:val="Text"/>
        <w:rPr>
          <w:lang w:val="pt-BR"/>
        </w:rPr>
      </w:pPr>
      <w:bookmarkStart w:name="_Toc181093591" w:id="45"/>
      <w:r w:rsidRPr="00E7135C">
        <w:rPr>
          <w:lang w:val="pt-BR"/>
        </w:rPr>
        <w:t xml:space="preserve">Se </w:t>
      </w:r>
      <w:r w:rsidRPr="0077542F">
        <w:rPr>
          <w:lang w:val="pt-BR"/>
        </w:rPr>
        <w:t xml:space="preserve">não houver </w:t>
      </w:r>
      <w:r w:rsidRPr="00E7135C">
        <w:rPr>
          <w:lang w:val="pt-BR"/>
        </w:rPr>
        <w:t xml:space="preserve">uma correspondência exata, </w:t>
      </w:r>
      <w:r w:rsidRPr="00E7135C">
        <w:rPr>
          <w:b/>
          <w:lang w:val="pt-BR"/>
        </w:rPr>
        <w:t>julgamento médico</w:t>
      </w:r>
      <w:r w:rsidRPr="00E7135C">
        <w:rPr>
          <w:lang w:val="pt-BR"/>
        </w:rPr>
        <w:t xml:space="preserve"> deve ser usado para representar adequadamente o conceito médico com um termo existente</w:t>
      </w:r>
      <w:r w:rsidRPr="0077542F">
        <w:rPr>
          <w:lang w:val="pt-BR"/>
        </w:rPr>
        <w:t xml:space="preserve"> no MedDRA</w:t>
      </w:r>
      <w:r w:rsidRPr="00E7135C">
        <w:rPr>
          <w:lang w:val="pt-BR"/>
        </w:rPr>
        <w:t>.</w:t>
      </w:r>
    </w:p>
    <w:p w:rsidRPr="00E7135C" w:rsidR="00B63709" w:rsidP="00B63709" w:rsidRDefault="00AF3C7B" w14:paraId="2980DFEA" w14:textId="01B0C663">
      <w:pPr>
        <w:pStyle w:val="Heading2"/>
        <w:tabs>
          <w:tab w:val="num" w:pos="1440"/>
        </w:tabs>
        <w:ind w:left="1440" w:hanging="720"/>
        <w:rPr>
          <w:lang w:val="pt-BR"/>
        </w:rPr>
      </w:pPr>
      <w:bookmarkStart w:name="_Toc209091731" w:id="46"/>
      <w:bookmarkStart w:name="_Toc223878883" w:id="47"/>
      <w:r w:rsidRPr="00E7135C">
        <w:rPr>
          <w:lang w:val="pt-BR"/>
        </w:rPr>
        <w:t>Selec</w:t>
      </w:r>
      <w:r w:rsidRPr="00E7135C" w:rsidR="00B63709">
        <w:rPr>
          <w:lang w:val="pt-BR"/>
        </w:rPr>
        <w:t>ionando</w:t>
      </w:r>
      <w:r w:rsidRPr="00E7135C">
        <w:rPr>
          <w:lang w:val="pt-BR"/>
        </w:rPr>
        <w:t xml:space="preserve"> </w:t>
      </w:r>
      <w:bookmarkEnd w:id="45"/>
      <w:r w:rsidRPr="0077542F" w:rsidR="00B63709">
        <w:rPr>
          <w:lang w:val="pt-BR"/>
        </w:rPr>
        <w:t>Mais</w:t>
      </w:r>
      <w:r w:rsidRPr="00E7135C" w:rsidR="00B63709">
        <w:rPr>
          <w:lang w:val="pt-BR"/>
        </w:rPr>
        <w:t xml:space="preserve"> de um termo</w:t>
      </w:r>
      <w:bookmarkEnd w:id="46"/>
      <w:r w:rsidRPr="0077542F" w:rsidR="00B63709">
        <w:rPr>
          <w:lang w:val="pt-BR"/>
        </w:rPr>
        <w:t>.</w:t>
      </w:r>
      <w:bookmarkEnd w:id="47"/>
    </w:p>
    <w:p w:rsidRPr="00E7135C" w:rsidR="000C5C87" w:rsidP="00B25561" w:rsidRDefault="000C5C87" w14:paraId="418330FE" w14:textId="6D558552">
      <w:pPr>
        <w:pStyle w:val="Text"/>
        <w:rPr>
          <w:lang w:val="pt-BR"/>
        </w:rPr>
      </w:pPr>
      <w:r w:rsidRPr="00E7135C">
        <w:rPr>
          <w:lang w:val="pt-BR"/>
        </w:rPr>
        <w:t xml:space="preserve">Quando um conceito médico específico não é representado por um </w:t>
      </w:r>
      <w:r w:rsidRPr="00E7135C">
        <w:rPr>
          <w:b/>
          <w:lang w:val="pt-BR"/>
        </w:rPr>
        <w:t>único</w:t>
      </w:r>
      <w:r w:rsidRPr="00E7135C">
        <w:rPr>
          <w:lang w:val="pt-BR"/>
        </w:rPr>
        <w:t xml:space="preserve"> termo MedDRA, considere solicitar um novo termo </w:t>
      </w:r>
      <w:r w:rsidRPr="0077542F">
        <w:rPr>
          <w:lang w:val="pt-BR"/>
        </w:rPr>
        <w:t>por meio</w:t>
      </w:r>
      <w:r w:rsidRPr="00E7135C">
        <w:rPr>
          <w:lang w:val="pt-BR"/>
        </w:rPr>
        <w:t xml:space="preserve"> do processo de solicitação de mudança (</w:t>
      </w:r>
      <w:r w:rsidRPr="0077542F">
        <w:rPr>
          <w:lang w:val="pt-BR"/>
        </w:rPr>
        <w:t>veja a</w:t>
      </w:r>
      <w:r w:rsidRPr="00E7135C">
        <w:rPr>
          <w:lang w:val="pt-BR"/>
        </w:rPr>
        <w:t xml:space="preserve"> Seção 2.6). Enquanto aguarda o novo termo, selecione um ou mais termos existentes usando uma abordagem consistente</w:t>
      </w:r>
      <w:r w:rsidRPr="0077542F">
        <w:rPr>
          <w:lang w:val="pt-BR"/>
        </w:rPr>
        <w:t>,</w:t>
      </w:r>
      <w:r w:rsidRPr="00E7135C">
        <w:rPr>
          <w:lang w:val="pt-BR"/>
        </w:rPr>
        <w:t xml:space="preserve"> com </w:t>
      </w:r>
      <w:r w:rsidRPr="0077542F">
        <w:rPr>
          <w:lang w:val="pt-BR"/>
        </w:rPr>
        <w:t xml:space="preserve">cuidadosa </w:t>
      </w:r>
      <w:r w:rsidRPr="00E7135C">
        <w:rPr>
          <w:lang w:val="pt-BR"/>
        </w:rPr>
        <w:t>consideração do impacto na recuperação, análise e relatórios de dados.</w:t>
      </w:r>
    </w:p>
    <w:p w:rsidR="00AF3C7B" w:rsidP="00AF3C7B" w:rsidRDefault="000C5C87" w14:paraId="27E33E40" w14:textId="6FE4481D">
      <w:pPr>
        <w:pStyle w:val="Text"/>
      </w:pPr>
      <w:r w:rsidRPr="00E7135C">
        <w:rPr>
          <w:lang w:val="pt-BR"/>
        </w:rPr>
        <w:t xml:space="preserve">Em alguns casos, pode ser apropriado selecionar mais </w:t>
      </w:r>
      <w:r w:rsidRPr="0077542F">
        <w:rPr>
          <w:lang w:val="pt-BR"/>
        </w:rPr>
        <w:t>de</w:t>
      </w:r>
      <w:r w:rsidRPr="00E7135C">
        <w:rPr>
          <w:lang w:val="pt-BR"/>
        </w:rPr>
        <w:t xml:space="preserve"> um LLT MedDRA para representar </w:t>
      </w:r>
      <w:r w:rsidRPr="0077542F">
        <w:rPr>
          <w:lang w:val="pt-BR"/>
        </w:rPr>
        <w:t>as informações relatadas.</w:t>
      </w:r>
      <w:r w:rsidRPr="00E7135C">
        <w:rPr>
          <w:lang w:val="pt-BR"/>
        </w:rPr>
        <w:t xml:space="preserve"> Se apenas um termo for selecionado, a especificidade pode ser perdida; </w:t>
      </w:r>
      <w:r w:rsidRPr="0077542F" w:rsidR="00963A03">
        <w:rPr>
          <w:lang w:val="pt-BR"/>
        </w:rPr>
        <w:t>por</w:t>
      </w:r>
      <w:r w:rsidRPr="00E7135C">
        <w:rPr>
          <w:lang w:val="pt-BR"/>
        </w:rPr>
        <w:t xml:space="preserve"> outro lado, selecionar mais de um termo pode levar a contagens redundantes. </w:t>
      </w:r>
      <w:proofErr w:type="spellStart"/>
      <w:r>
        <w:t>Procedimentos</w:t>
      </w:r>
      <w:proofErr w:type="spellEnd"/>
      <w:r>
        <w:t xml:space="preserve"> </w:t>
      </w:r>
      <w:proofErr w:type="spellStart"/>
      <w:r>
        <w:t>estabelecidos</w:t>
      </w:r>
      <w:proofErr w:type="spellEnd"/>
      <w:r>
        <w:t xml:space="preserve"> </w:t>
      </w:r>
      <w:proofErr w:type="spellStart"/>
      <w:r>
        <w:t>devem</w:t>
      </w:r>
      <w:proofErr w:type="spellEnd"/>
      <w:r>
        <w:t xml:space="preserve"> ser </w:t>
      </w:r>
      <w:proofErr w:type="spellStart"/>
      <w:r>
        <w:t>documentados</w:t>
      </w:r>
      <w:proofErr w:type="spellEnd"/>
      <w:r>
        <w:t>.</w:t>
      </w:r>
    </w:p>
    <w:p w:rsidR="00646D79" w:rsidP="001235B0" w:rsidRDefault="006F2713" w14:paraId="731BC4B3" w14:textId="247F9CBF">
      <w:pPr>
        <w:pStyle w:val="Example"/>
      </w:pPr>
      <w:proofErr w:type="spellStart"/>
      <w:r>
        <w:t>Exemplo</w:t>
      </w:r>
      <w:proofErr w:type="spellEnd"/>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Pr="0048386A" w:rsidR="007E50ED" w14:paraId="7C8B5608" w14:textId="77777777">
        <w:trPr>
          <w:cantSplit/>
          <w:tblHeader/>
        </w:trPr>
        <w:tc>
          <w:tcPr>
            <w:tcW w:w="5000" w:type="pct"/>
            <w:shd w:val="clear" w:color="auto" w:fill="D9D9D9" w:themeFill="background1" w:themeFillShade="D9"/>
          </w:tcPr>
          <w:p w:rsidRPr="00E7135C" w:rsidR="007E50ED" w:rsidRDefault="000C5C87" w14:paraId="7217224A" w14:textId="1C838016">
            <w:pPr>
              <w:pStyle w:val="Table-1row"/>
              <w:rPr>
                <w:lang w:val="pt-BR"/>
              </w:rPr>
            </w:pPr>
            <w:r w:rsidRPr="00E7135C">
              <w:rPr>
                <w:lang w:val="pt-BR"/>
              </w:rPr>
              <w:t xml:space="preserve">Mais de um LLT </w:t>
            </w:r>
            <w:r w:rsidRPr="0077542F">
              <w:rPr>
                <w:lang w:val="pt-BR"/>
              </w:rPr>
              <w:t>selecionado</w:t>
            </w:r>
          </w:p>
        </w:tc>
      </w:tr>
      <w:tr w:rsidRPr="0048386A" w:rsidR="007E50ED" w14:paraId="5DF2026F" w14:textId="77777777">
        <w:trPr>
          <w:cantSplit/>
        </w:trPr>
        <w:tc>
          <w:tcPr>
            <w:tcW w:w="5000" w:type="pct"/>
          </w:tcPr>
          <w:p w:rsidR="000C5C87" w:rsidP="00B25561" w:rsidRDefault="000C5C87" w14:paraId="64156E74" w14:textId="47FEB93D">
            <w:pPr>
              <w:pStyle w:val="Table-Text"/>
            </w:pPr>
            <w:r w:rsidRPr="00E7135C">
              <w:rPr>
                <w:lang w:val="pt-BR"/>
              </w:rPr>
              <w:t xml:space="preserve">Não </w:t>
            </w:r>
            <w:r w:rsidRPr="0077542F">
              <w:rPr>
                <w:lang w:val="pt-BR"/>
              </w:rPr>
              <w:t>existe</w:t>
            </w:r>
            <w:r w:rsidRPr="00E7135C">
              <w:rPr>
                <w:lang w:val="pt-BR"/>
              </w:rPr>
              <w:t xml:space="preserve"> um termo único </w:t>
            </w:r>
            <w:r w:rsidRPr="0077542F">
              <w:rPr>
                <w:lang w:val="pt-BR"/>
              </w:rPr>
              <w:t xml:space="preserve">do MedDRA </w:t>
            </w:r>
            <w:r w:rsidRPr="00E7135C">
              <w:rPr>
                <w:lang w:val="pt-BR"/>
              </w:rPr>
              <w:t xml:space="preserve">para </w:t>
            </w:r>
            <w:r w:rsidRPr="0077542F">
              <w:rPr>
                <w:lang w:val="pt-BR"/>
              </w:rPr>
              <w:t>"câncer</w:t>
            </w:r>
            <w:r w:rsidRPr="00E7135C">
              <w:rPr>
                <w:lang w:val="pt-BR"/>
              </w:rPr>
              <w:t xml:space="preserve"> gengival metastático</w:t>
            </w:r>
            <w:r w:rsidRPr="0077542F">
              <w:rPr>
                <w:lang w:val="pt-BR"/>
              </w:rPr>
              <w:t>".</w:t>
            </w:r>
            <w:r w:rsidRPr="00E7135C">
              <w:rPr>
                <w:lang w:val="pt-BR"/>
              </w:rPr>
              <w:t xml:space="preserve"> </w:t>
            </w:r>
            <w:proofErr w:type="spellStart"/>
            <w:r>
              <w:t>Portanto</w:t>
            </w:r>
            <w:proofErr w:type="spellEnd"/>
            <w:r>
              <w:t xml:space="preserve">, as </w:t>
            </w:r>
            <w:proofErr w:type="spellStart"/>
            <w:r>
              <w:t>opções</w:t>
            </w:r>
            <w:proofErr w:type="spellEnd"/>
            <w:r>
              <w:t xml:space="preserve"> </w:t>
            </w:r>
            <w:proofErr w:type="spellStart"/>
            <w:r>
              <w:t>são</w:t>
            </w:r>
            <w:proofErr w:type="spellEnd"/>
            <w:r>
              <w:t>:</w:t>
            </w:r>
          </w:p>
          <w:p w:rsidRPr="00E7135C" w:rsidR="007E15B6" w:rsidP="00DD1085" w:rsidRDefault="007E15B6" w14:paraId="29A05910" w14:textId="12153673">
            <w:pPr>
              <w:pStyle w:val="Table-Text"/>
              <w:numPr>
                <w:ilvl w:val="0"/>
                <w:numId w:val="7"/>
              </w:numPr>
              <w:rPr>
                <w:lang w:val="pt-BR"/>
              </w:rPr>
            </w:pPr>
            <w:r w:rsidRPr="0077542F">
              <w:rPr>
                <w:lang w:val="pt-BR"/>
              </w:rPr>
              <w:t>Selec</w:t>
            </w:r>
            <w:r w:rsidRPr="0077542F" w:rsidR="000C5C87">
              <w:rPr>
                <w:lang w:val="pt-BR"/>
              </w:rPr>
              <w:t>ione</w:t>
            </w:r>
            <w:r w:rsidRPr="00E7135C">
              <w:rPr>
                <w:lang w:val="pt-BR"/>
              </w:rPr>
              <w:t xml:space="preserve"> LLT </w:t>
            </w:r>
            <w:r w:rsidRPr="0077542F" w:rsidR="000C5C87">
              <w:rPr>
                <w:rStyle w:val="MedDRAterm"/>
                <w:lang w:val="pt-BR"/>
              </w:rPr>
              <w:t>Câncer gengival</w:t>
            </w:r>
            <w:r w:rsidRPr="00E7135C" w:rsidR="000C5C87">
              <w:rPr>
                <w:rStyle w:val="MedDRAterm"/>
                <w:lang w:val="pt-BR"/>
              </w:rPr>
              <w:t xml:space="preserve"> </w:t>
            </w:r>
            <w:r w:rsidRPr="00E7135C">
              <w:rPr>
                <w:lang w:val="pt-BR"/>
              </w:rPr>
              <w:t>O</w:t>
            </w:r>
            <w:r w:rsidRPr="00E7135C" w:rsidR="000C5C87">
              <w:rPr>
                <w:lang w:val="pt-BR"/>
              </w:rPr>
              <w:t>U</w:t>
            </w:r>
            <w:r w:rsidRPr="00E7135C">
              <w:rPr>
                <w:lang w:val="pt-BR"/>
              </w:rPr>
              <w:t xml:space="preserve"> LLT </w:t>
            </w:r>
            <w:r w:rsidRPr="00E7135C" w:rsidR="000C5C87">
              <w:rPr>
                <w:lang w:val="pt-BR"/>
              </w:rPr>
              <w:t>Carcinoma metastático</w:t>
            </w:r>
          </w:p>
          <w:p w:rsidRPr="00E7135C" w:rsidR="007E50ED" w:rsidP="00DD1085" w:rsidRDefault="007E15B6" w14:paraId="08707981" w14:textId="52D692B9">
            <w:pPr>
              <w:pStyle w:val="Table-Text"/>
              <w:numPr>
                <w:ilvl w:val="0"/>
                <w:numId w:val="7"/>
              </w:numPr>
              <w:rPr>
                <w:lang w:val="pt-BR"/>
              </w:rPr>
            </w:pPr>
            <w:r w:rsidRPr="0077542F">
              <w:rPr>
                <w:lang w:val="pt-BR"/>
              </w:rPr>
              <w:t>Selec</w:t>
            </w:r>
            <w:r w:rsidRPr="0077542F" w:rsidR="000C5C87">
              <w:rPr>
                <w:lang w:val="pt-BR"/>
              </w:rPr>
              <w:t>ione</w:t>
            </w:r>
            <w:r w:rsidRPr="00E7135C">
              <w:rPr>
                <w:lang w:val="pt-BR"/>
              </w:rPr>
              <w:t xml:space="preserve"> LLT </w:t>
            </w:r>
            <w:r w:rsidRPr="0077542F" w:rsidR="000C5C87">
              <w:rPr>
                <w:rStyle w:val="MedDRAterm"/>
                <w:lang w:val="pt-BR"/>
              </w:rPr>
              <w:t>Câncer gengival</w:t>
            </w:r>
            <w:r w:rsidRPr="00E7135C">
              <w:rPr>
                <w:lang w:val="pt-BR"/>
              </w:rPr>
              <w:t xml:space="preserve"> </w:t>
            </w:r>
            <w:r w:rsidRPr="00E7135C" w:rsidR="000C5C87">
              <w:rPr>
                <w:lang w:val="pt-BR"/>
              </w:rPr>
              <w:t>E</w:t>
            </w:r>
            <w:r w:rsidRPr="00E7135C">
              <w:rPr>
                <w:lang w:val="pt-BR"/>
              </w:rPr>
              <w:t xml:space="preserve"> LLT </w:t>
            </w:r>
            <w:r w:rsidRPr="0077542F" w:rsidR="000C5C87">
              <w:rPr>
                <w:rStyle w:val="MedDRAterm"/>
                <w:lang w:val="pt-BR"/>
              </w:rPr>
              <w:t>Carcinoma metastático</w:t>
            </w:r>
          </w:p>
        </w:tc>
      </w:tr>
    </w:tbl>
    <w:p w:rsidR="007437AE" w:rsidP="00E7135C" w:rsidRDefault="00273CD9" w14:paraId="3751CBD3" w14:textId="4C192220">
      <w:pPr>
        <w:pStyle w:val="Heading2"/>
      </w:pPr>
      <w:bookmarkStart w:name="_Toc181093592" w:id="48"/>
      <w:bookmarkStart w:name="_Toc209091732" w:id="49"/>
      <w:bookmarkStart w:name="_Toc223878884" w:id="50"/>
      <w:proofErr w:type="spellStart"/>
      <w:r>
        <w:t>Verificar</w:t>
      </w:r>
      <w:proofErr w:type="spellEnd"/>
      <w:r w:rsidR="007437AE">
        <w:t xml:space="preserve"> </w:t>
      </w:r>
      <w:bookmarkEnd w:id="48"/>
      <w:r>
        <w:t xml:space="preserve">a </w:t>
      </w:r>
      <w:bookmarkEnd w:id="49"/>
      <w:proofErr w:type="spellStart"/>
      <w:r>
        <w:t>Hierarquia</w:t>
      </w:r>
      <w:bookmarkEnd w:id="50"/>
      <w:proofErr w:type="spellEnd"/>
      <w:r>
        <w:t xml:space="preserve"> </w:t>
      </w:r>
    </w:p>
    <w:p w:rsidRPr="00E7135C" w:rsidR="00273CD9" w:rsidP="00B25561" w:rsidRDefault="00273CD9" w14:paraId="2A246888" w14:textId="39F8341F">
      <w:pPr>
        <w:pStyle w:val="Text"/>
        <w:rPr>
          <w:lang w:val="pt-BR"/>
        </w:rPr>
      </w:pPr>
      <w:bookmarkStart w:name="_Toc181093593" w:id="51"/>
      <w:r w:rsidRPr="00E7135C">
        <w:rPr>
          <w:lang w:val="pt-BR"/>
        </w:rPr>
        <w:t xml:space="preserve">Ao considerar a </w:t>
      </w:r>
      <w:r w:rsidRPr="0077542F">
        <w:rPr>
          <w:lang w:val="pt-BR"/>
        </w:rPr>
        <w:t>escolha</w:t>
      </w:r>
      <w:r w:rsidRPr="00E7135C">
        <w:rPr>
          <w:lang w:val="pt-BR"/>
        </w:rPr>
        <w:t xml:space="preserve"> de um LLT, verifique a hierarquia acima do LLT (nível PT e mais acima na hierarquia </w:t>
      </w:r>
      <w:r w:rsidRPr="0077542F">
        <w:rPr>
          <w:lang w:val="pt-BR"/>
        </w:rPr>
        <w:t>até</w:t>
      </w:r>
      <w:r w:rsidRPr="00E7135C">
        <w:rPr>
          <w:lang w:val="pt-BR"/>
        </w:rPr>
        <w:t xml:space="preserve"> HLT, HLGT e SOC) para garantir que o posicionamento reflita com precisão o significado do termo relatado.</w:t>
      </w:r>
    </w:p>
    <w:p w:rsidRPr="00E7135C" w:rsidR="007437AE" w:rsidP="007437AE" w:rsidRDefault="007437AE" w14:paraId="5C09249D" w14:textId="3FE99BC5">
      <w:pPr>
        <w:pStyle w:val="Heading2"/>
        <w:rPr>
          <w:lang w:val="pt-BR"/>
        </w:rPr>
      </w:pPr>
      <w:bookmarkStart w:name="_Toc209091733" w:id="52"/>
      <w:bookmarkStart w:name="_Toc223878885" w:id="53"/>
      <w:r w:rsidRPr="00E7135C">
        <w:rPr>
          <w:lang w:val="pt-BR"/>
        </w:rPr>
        <w:t>Selec</w:t>
      </w:r>
      <w:r w:rsidRPr="00E7135C" w:rsidR="00273CD9">
        <w:rPr>
          <w:lang w:val="pt-BR"/>
        </w:rPr>
        <w:t>ione</w:t>
      </w:r>
      <w:r w:rsidRPr="00E7135C">
        <w:rPr>
          <w:lang w:val="pt-BR"/>
        </w:rPr>
        <w:t xml:space="preserve"> </w:t>
      </w:r>
      <w:r w:rsidRPr="0077542F">
        <w:rPr>
          <w:lang w:val="pt-BR"/>
        </w:rPr>
        <w:t>Term</w:t>
      </w:r>
      <w:r w:rsidRPr="0077542F" w:rsidR="00273CD9">
        <w:rPr>
          <w:lang w:val="pt-BR"/>
        </w:rPr>
        <w:t>o</w:t>
      </w:r>
      <w:r w:rsidRPr="0077542F">
        <w:rPr>
          <w:lang w:val="pt-BR"/>
        </w:rPr>
        <w:t>s</w:t>
      </w:r>
      <w:r w:rsidRPr="00E7135C">
        <w:rPr>
          <w:lang w:val="pt-BR"/>
        </w:rPr>
        <w:t xml:space="preserve"> </w:t>
      </w:r>
      <w:r w:rsidRPr="00E7135C" w:rsidR="00273CD9">
        <w:rPr>
          <w:lang w:val="pt-BR"/>
        </w:rPr>
        <w:t>para</w:t>
      </w:r>
      <w:r w:rsidRPr="00E7135C">
        <w:rPr>
          <w:lang w:val="pt-BR"/>
        </w:rPr>
        <w:t xml:space="preserve"> </w:t>
      </w:r>
      <w:r w:rsidRPr="0077542F" w:rsidR="00273CD9">
        <w:rPr>
          <w:lang w:val="pt-BR"/>
        </w:rPr>
        <w:t>Todas</w:t>
      </w:r>
      <w:r w:rsidRPr="00E7135C" w:rsidR="00273CD9">
        <w:rPr>
          <w:lang w:val="pt-BR"/>
        </w:rPr>
        <w:t xml:space="preserve"> as </w:t>
      </w:r>
      <w:r w:rsidRPr="0077542F" w:rsidR="00273CD9">
        <w:rPr>
          <w:lang w:val="pt-BR"/>
        </w:rPr>
        <w:t>Informações Relatadas</w:t>
      </w:r>
      <w:r w:rsidRPr="00E7135C">
        <w:rPr>
          <w:lang w:val="pt-BR"/>
        </w:rPr>
        <w:t xml:space="preserve">, </w:t>
      </w:r>
      <w:r w:rsidRPr="00E7135C" w:rsidR="00273CD9">
        <w:rPr>
          <w:lang w:val="pt-BR"/>
        </w:rPr>
        <w:t>não adicione</w:t>
      </w:r>
      <w:r w:rsidRPr="00E7135C">
        <w:rPr>
          <w:lang w:val="pt-BR"/>
        </w:rPr>
        <w:t xml:space="preserve"> </w:t>
      </w:r>
      <w:bookmarkEnd w:id="52"/>
      <w:r w:rsidRPr="0077542F">
        <w:rPr>
          <w:lang w:val="pt-BR"/>
        </w:rPr>
        <w:t>Informa</w:t>
      </w:r>
      <w:bookmarkEnd w:id="51"/>
      <w:r w:rsidRPr="0077542F" w:rsidR="00273CD9">
        <w:rPr>
          <w:lang w:val="pt-BR"/>
        </w:rPr>
        <w:t>ção</w:t>
      </w:r>
      <w:bookmarkEnd w:id="53"/>
    </w:p>
    <w:p w:rsidRPr="00E7135C" w:rsidR="00273CD9" w:rsidP="00B25561" w:rsidRDefault="00273CD9" w14:paraId="02A433D2" w14:textId="08AA3654">
      <w:pPr>
        <w:pStyle w:val="Text"/>
        <w:rPr>
          <w:lang w:val="pt-BR"/>
        </w:rPr>
      </w:pPr>
      <w:r w:rsidRPr="00E7135C">
        <w:rPr>
          <w:lang w:val="pt-BR"/>
        </w:rPr>
        <w:t xml:space="preserve">Selecione termos para cada </w:t>
      </w:r>
      <w:r w:rsidRPr="0077542F">
        <w:rPr>
          <w:lang w:val="pt-BR"/>
        </w:rPr>
        <w:t>RAM/EA</w:t>
      </w:r>
      <w:r w:rsidRPr="00E7135C">
        <w:rPr>
          <w:lang w:val="pt-BR"/>
        </w:rPr>
        <w:t xml:space="preserve"> relatado, independentemente da associação causal. Além disso, selecione termos para eventos relacionados a </w:t>
      </w:r>
      <w:r w:rsidRPr="0077542F">
        <w:rPr>
          <w:lang w:val="pt-BR"/>
        </w:rPr>
        <w:t>dispositivos, questões</w:t>
      </w:r>
      <w:r w:rsidRPr="00E7135C">
        <w:rPr>
          <w:lang w:val="pt-BR"/>
        </w:rPr>
        <w:t xml:space="preserve"> de qualidade do produto, erros de medicação, histórico médico, histórico social, investigações e indicações conforme apropriado.</w:t>
      </w:r>
    </w:p>
    <w:p w:rsidRPr="00E7135C" w:rsidR="00273CD9" w:rsidP="00B25561" w:rsidRDefault="00273CD9" w14:paraId="7064C2A6" w14:textId="73BB23F6">
      <w:pPr>
        <w:pStyle w:val="Text"/>
        <w:rPr>
          <w:lang w:val="pt-BR"/>
        </w:rPr>
      </w:pPr>
      <w:r w:rsidRPr="00E7135C">
        <w:rPr>
          <w:lang w:val="pt-BR"/>
        </w:rPr>
        <w:t xml:space="preserve">Se um diagnóstico for relatado com sinais e sintomas característicos, a </w:t>
      </w:r>
      <w:r w:rsidRPr="00E7135C">
        <w:rPr>
          <w:b/>
          <w:lang w:val="pt-BR"/>
        </w:rPr>
        <w:t>opção preferencial</w:t>
      </w:r>
      <w:r w:rsidRPr="00E7135C">
        <w:rPr>
          <w:lang w:val="pt-BR"/>
        </w:rPr>
        <w:t xml:space="preserve"> é selecionar um termo apenas para o diagnóstico (</w:t>
      </w:r>
      <w:r w:rsidRPr="0077542F">
        <w:rPr>
          <w:lang w:val="pt-BR"/>
        </w:rPr>
        <w:t>veja</w:t>
      </w:r>
      <w:r w:rsidRPr="00E7135C">
        <w:rPr>
          <w:lang w:val="pt-BR"/>
        </w:rPr>
        <w:t xml:space="preserve"> a Seção 3.1 para detalhes e exemplos).</w:t>
      </w:r>
    </w:p>
    <w:p w:rsidRPr="00E7135C" w:rsidR="00273CD9" w:rsidP="00B25561" w:rsidRDefault="00273CD9" w14:paraId="00144363" w14:textId="3D7B8280">
      <w:pPr>
        <w:pStyle w:val="Text"/>
        <w:rPr>
          <w:lang w:val="pt-BR"/>
        </w:rPr>
      </w:pPr>
      <w:r w:rsidRPr="00E7135C">
        <w:rPr>
          <w:lang w:val="pt-BR"/>
        </w:rPr>
        <w:t xml:space="preserve">Ao selecionar os termos, nenhuma informação </w:t>
      </w:r>
      <w:r w:rsidRPr="0077542F">
        <w:rPr>
          <w:lang w:val="pt-BR"/>
        </w:rPr>
        <w:t>relatada</w:t>
      </w:r>
      <w:r w:rsidRPr="00E7135C">
        <w:rPr>
          <w:lang w:val="pt-BR"/>
        </w:rPr>
        <w:t xml:space="preserve"> deve ser excluída do processo de seleção</w:t>
      </w:r>
      <w:r w:rsidRPr="0077542F">
        <w:rPr>
          <w:lang w:val="pt-BR"/>
        </w:rPr>
        <w:t>; Da</w:t>
      </w:r>
      <w:r w:rsidRPr="00E7135C">
        <w:rPr>
          <w:lang w:val="pt-BR"/>
        </w:rPr>
        <w:t xml:space="preserve"> mesma forma, não adicione informações selecionando um termo para um diagnóstico se apenas sinais ou sintomas forem relatados.</w:t>
      </w:r>
    </w:p>
    <w:p w:rsidR="00646D79" w:rsidP="001235B0" w:rsidRDefault="006F2713" w14:paraId="609EDEBD" w14:textId="77D39D2D">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Pr="00F35891" w:rsidR="00F81354" w:rsidTr="24ACB083" w14:paraId="1857C69B" w14:textId="77777777">
        <w:trPr>
          <w:cantSplit/>
          <w:tblHeader/>
        </w:trPr>
        <w:tc>
          <w:tcPr>
            <w:tcW w:w="2878" w:type="dxa"/>
            <w:shd w:val="clear" w:color="auto" w:fill="D9D9D9" w:themeFill="background1" w:themeFillShade="D9"/>
          </w:tcPr>
          <w:p w:rsidRPr="00F35891" w:rsidR="00F81354" w:rsidP="00315BD4" w:rsidRDefault="00273CD9" w14:paraId="2741F9FE" w14:textId="02D2FD04">
            <w:pPr>
              <w:pStyle w:val="Table-1row"/>
            </w:pPr>
            <w:proofErr w:type="spellStart"/>
            <w:r>
              <w:t>Relatado</w:t>
            </w:r>
            <w:proofErr w:type="spellEnd"/>
          </w:p>
        </w:tc>
        <w:tc>
          <w:tcPr>
            <w:tcW w:w="2879" w:type="dxa"/>
            <w:shd w:val="clear" w:color="auto" w:fill="D9D9D9" w:themeFill="background1" w:themeFillShade="D9"/>
          </w:tcPr>
          <w:p w:rsidRPr="00F35891" w:rsidR="00F81354" w:rsidP="00315BD4" w:rsidRDefault="00F81354" w14:paraId="29204F61" w14:textId="714EB7E0">
            <w:pPr>
              <w:pStyle w:val="Table-1row"/>
            </w:pPr>
            <w:r w:rsidRPr="00F35891">
              <w:t>LLT</w:t>
            </w:r>
            <w:r>
              <w:t xml:space="preserve"> </w:t>
            </w:r>
            <w:proofErr w:type="spellStart"/>
            <w:r w:rsidR="00083160">
              <w:t>Selecionado</w:t>
            </w:r>
            <w:proofErr w:type="spellEnd"/>
          </w:p>
        </w:tc>
        <w:tc>
          <w:tcPr>
            <w:tcW w:w="2879" w:type="dxa"/>
            <w:shd w:val="clear" w:color="auto" w:fill="D9D9D9" w:themeFill="background1" w:themeFillShade="D9"/>
          </w:tcPr>
          <w:p w:rsidRPr="00F35891" w:rsidR="00F81354" w:rsidP="00315BD4" w:rsidRDefault="00083160" w14:paraId="5792085D" w14:textId="7E257E7B">
            <w:pPr>
              <w:pStyle w:val="Table-1row"/>
            </w:pPr>
            <w:proofErr w:type="spellStart"/>
            <w:r>
              <w:t>Comentário</w:t>
            </w:r>
            <w:proofErr w:type="spellEnd"/>
          </w:p>
        </w:tc>
      </w:tr>
      <w:tr w:rsidRPr="0048386A" w:rsidR="00315BD4" w:rsidTr="00315BD4" w14:paraId="0C522197" w14:textId="77777777">
        <w:trPr>
          <w:cantSplit/>
          <w:trHeight w:val="418"/>
        </w:trPr>
        <w:tc>
          <w:tcPr>
            <w:tcW w:w="2878" w:type="dxa"/>
            <w:vMerge w:val="restart"/>
          </w:tcPr>
          <w:p w:rsidRPr="00E7135C" w:rsidR="00315BD4" w:rsidP="00315BD4" w:rsidRDefault="00083160" w14:paraId="7A6AF495" w14:textId="6EA37588">
            <w:pPr>
              <w:pStyle w:val="Table-Text"/>
              <w:keepNext/>
              <w:rPr>
                <w:lang w:val="pt-BR"/>
              </w:rPr>
            </w:pPr>
            <w:r w:rsidRPr="00E7135C">
              <w:rPr>
                <w:lang w:val="pt-BR"/>
              </w:rPr>
              <w:t>Dor abdominal, aumento da amilase sérica e aumento da lipase sérica</w:t>
            </w:r>
          </w:p>
        </w:tc>
        <w:tc>
          <w:tcPr>
            <w:tcW w:w="2879" w:type="dxa"/>
          </w:tcPr>
          <w:p w:rsidRPr="00E7135C" w:rsidR="00315BD4" w:rsidP="00315BD4" w:rsidRDefault="00083160" w14:paraId="7435F4E2" w14:textId="64BE2E02">
            <w:pPr>
              <w:pStyle w:val="Table-Text"/>
              <w:keepNext/>
              <w:rPr>
                <w:rStyle w:val="MedDRAterm"/>
              </w:rPr>
            </w:pPr>
            <w:r w:rsidRPr="00E7135C">
              <w:rPr>
                <w:rStyle w:val="MedDRAterm"/>
              </w:rPr>
              <w:t>Dor abdominal</w:t>
            </w:r>
          </w:p>
        </w:tc>
        <w:tc>
          <w:tcPr>
            <w:tcW w:w="2879" w:type="dxa"/>
            <w:vMerge w:val="restart"/>
          </w:tcPr>
          <w:p w:rsidRPr="00E7135C" w:rsidR="00315BD4" w:rsidP="00315BD4" w:rsidRDefault="00083160" w14:paraId="55006C93" w14:textId="464A4D6E">
            <w:pPr>
              <w:pStyle w:val="Table-Text"/>
              <w:keepNext/>
              <w:rPr>
                <w:lang w:val="pt-BR"/>
              </w:rPr>
            </w:pPr>
            <w:r w:rsidRPr="0077542F">
              <w:rPr>
                <w:lang w:val="pt-BR"/>
              </w:rPr>
              <w:t>Não é adequado</w:t>
            </w:r>
            <w:r w:rsidRPr="00E7135C">
              <w:rPr>
                <w:lang w:val="pt-BR"/>
              </w:rPr>
              <w:t xml:space="preserve"> atribuir um LLT para diagnóstico de </w:t>
            </w:r>
            <w:r w:rsidRPr="0077542F">
              <w:rPr>
                <w:lang w:val="pt-BR"/>
              </w:rPr>
              <w:t>"</w:t>
            </w:r>
            <w:r w:rsidRPr="00E7135C">
              <w:rPr>
                <w:lang w:val="pt-BR"/>
              </w:rPr>
              <w:t>pancreatite</w:t>
            </w:r>
            <w:r w:rsidRPr="0077542F">
              <w:rPr>
                <w:lang w:val="pt-BR"/>
              </w:rPr>
              <w:t>"</w:t>
            </w:r>
          </w:p>
        </w:tc>
      </w:tr>
      <w:tr w:rsidRPr="00F35891" w:rsidR="00315BD4" w:rsidTr="24ACB083" w14:paraId="248FE47C" w14:textId="77777777">
        <w:trPr>
          <w:cantSplit/>
          <w:trHeight w:val="416"/>
        </w:trPr>
        <w:tc>
          <w:tcPr>
            <w:tcW w:w="2878" w:type="dxa"/>
            <w:vMerge/>
          </w:tcPr>
          <w:p w:rsidRPr="00E7135C" w:rsidR="00315BD4" w:rsidP="00315BD4" w:rsidRDefault="00315BD4" w14:paraId="149695D7" w14:textId="77777777">
            <w:pPr>
              <w:pStyle w:val="Table-Text"/>
              <w:keepNext/>
              <w:rPr>
                <w:lang w:val="pt-BR"/>
              </w:rPr>
            </w:pPr>
          </w:p>
        </w:tc>
        <w:tc>
          <w:tcPr>
            <w:tcW w:w="2879" w:type="dxa"/>
          </w:tcPr>
          <w:p w:rsidRPr="00E7135C" w:rsidR="00315BD4" w:rsidP="00315BD4" w:rsidRDefault="00083160" w14:paraId="6FFF0769" w14:textId="1C273C92">
            <w:pPr>
              <w:pStyle w:val="Table-Text"/>
              <w:keepNext/>
              <w:rPr>
                <w:rStyle w:val="MedDRAterm"/>
                <w:i w:val="0"/>
              </w:rPr>
            </w:pPr>
            <w:proofErr w:type="spellStart"/>
            <w:r w:rsidRPr="00E7135C">
              <w:rPr>
                <w:rStyle w:val="MedDRAterm"/>
              </w:rPr>
              <w:t>Amilase</w:t>
            </w:r>
            <w:proofErr w:type="spellEnd"/>
            <w:r w:rsidRPr="00E7135C">
              <w:rPr>
                <w:rStyle w:val="MedDRAterm"/>
              </w:rPr>
              <w:t xml:space="preserve"> </w:t>
            </w:r>
            <w:proofErr w:type="spellStart"/>
            <w:r w:rsidRPr="00E7135C">
              <w:rPr>
                <w:rStyle w:val="MedDRAterm"/>
              </w:rPr>
              <w:t>sérica</w:t>
            </w:r>
            <w:proofErr w:type="spellEnd"/>
            <w:r w:rsidRPr="00E7135C">
              <w:rPr>
                <w:rStyle w:val="MedDRAterm"/>
              </w:rPr>
              <w:t xml:space="preserve"> </w:t>
            </w:r>
            <w:proofErr w:type="spellStart"/>
            <w:r w:rsidRPr="00E7135C">
              <w:rPr>
                <w:rStyle w:val="MedDRAterm"/>
              </w:rPr>
              <w:t>aumentada</w:t>
            </w:r>
            <w:proofErr w:type="spellEnd"/>
          </w:p>
        </w:tc>
        <w:tc>
          <w:tcPr>
            <w:tcW w:w="2879" w:type="dxa"/>
            <w:vMerge/>
          </w:tcPr>
          <w:p w:rsidRPr="001F57EB" w:rsidR="00315BD4" w:rsidP="00315BD4" w:rsidRDefault="00315BD4" w14:paraId="25CC2ABA" w14:textId="77777777">
            <w:pPr>
              <w:pStyle w:val="Table-Text"/>
              <w:keepNext/>
            </w:pPr>
          </w:p>
        </w:tc>
      </w:tr>
      <w:tr w:rsidRPr="00F35891" w:rsidR="00315BD4" w:rsidTr="24ACB083" w14:paraId="75665F81" w14:textId="77777777">
        <w:trPr>
          <w:cantSplit/>
          <w:trHeight w:val="416"/>
        </w:trPr>
        <w:tc>
          <w:tcPr>
            <w:tcW w:w="2878" w:type="dxa"/>
            <w:vMerge/>
          </w:tcPr>
          <w:p w:rsidRPr="0006682E" w:rsidR="00315BD4" w:rsidP="00315BD4" w:rsidRDefault="00315BD4" w14:paraId="3F3D2464" w14:textId="77777777">
            <w:pPr>
              <w:pStyle w:val="Table-Text"/>
              <w:keepNext/>
            </w:pPr>
          </w:p>
        </w:tc>
        <w:tc>
          <w:tcPr>
            <w:tcW w:w="2879" w:type="dxa"/>
          </w:tcPr>
          <w:p w:rsidRPr="00E7135C" w:rsidR="00315BD4" w:rsidP="00315BD4" w:rsidRDefault="00083160" w14:paraId="27A9E4C6" w14:textId="7433ED34">
            <w:pPr>
              <w:pStyle w:val="Table-Text"/>
              <w:keepNext/>
              <w:rPr>
                <w:rStyle w:val="MedDRAterm"/>
              </w:rPr>
            </w:pPr>
            <w:r w:rsidRPr="00E7135C">
              <w:rPr>
                <w:rStyle w:val="MedDRAterm"/>
              </w:rPr>
              <w:t xml:space="preserve">Lipase </w:t>
            </w:r>
            <w:proofErr w:type="spellStart"/>
            <w:r w:rsidRPr="00E7135C">
              <w:rPr>
                <w:rStyle w:val="MedDRAterm"/>
              </w:rPr>
              <w:t>aumentada</w:t>
            </w:r>
            <w:proofErr w:type="spellEnd"/>
          </w:p>
        </w:tc>
        <w:tc>
          <w:tcPr>
            <w:tcW w:w="2879" w:type="dxa"/>
            <w:vMerge/>
          </w:tcPr>
          <w:p w:rsidRPr="001F57EB" w:rsidR="00315BD4" w:rsidP="00315BD4" w:rsidRDefault="00315BD4" w14:paraId="3BBA4E9B" w14:textId="77777777">
            <w:pPr>
              <w:pStyle w:val="Table-Text"/>
              <w:keepNext/>
            </w:pPr>
          </w:p>
        </w:tc>
      </w:tr>
    </w:tbl>
    <w:p w:rsidR="00646D79" w:rsidP="00BD0BB4" w:rsidRDefault="00646D79" w14:paraId="12C1F48A" w14:textId="7029E777">
      <w:pPr>
        <w:pStyle w:val="Text"/>
        <w:sectPr w:rsidR="00646D79" w:rsidSect="00A85AC9">
          <w:pgSz w:w="12240" w:h="15840" w:orient="portrait" w:code="1"/>
          <w:pgMar w:top="998" w:right="1797" w:bottom="998" w:left="1797" w:header="851" w:footer="1701" w:gutter="0"/>
          <w:cols w:space="720"/>
          <w:docGrid w:linePitch="360"/>
        </w:sectPr>
      </w:pPr>
    </w:p>
    <w:p w:rsidR="00B10FEA" w:rsidP="00E7135C" w:rsidRDefault="00205BEE" w14:paraId="07ABD7BE" w14:textId="05437FBA">
      <w:pPr>
        <w:pStyle w:val="Heading1"/>
      </w:pPr>
      <w:bookmarkStart w:name="_Toc209091734" w:id="54"/>
      <w:bookmarkStart w:name="_Toc223878886" w:id="55"/>
      <w:r>
        <w:t>PONTOS DE SELEÇÃO DE TERMOS</w:t>
      </w:r>
      <w:bookmarkEnd w:id="54"/>
      <w:bookmarkEnd w:id="55"/>
    </w:p>
    <w:p w:rsidRPr="00E7135C" w:rsidR="0082482E" w:rsidP="00E7135C" w:rsidRDefault="00205BEE" w14:paraId="65876B59" w14:textId="1ED3C9C0">
      <w:pPr>
        <w:pStyle w:val="Heading2"/>
        <w:rPr>
          <w:lang w:val="pt-BR"/>
        </w:rPr>
      </w:pPr>
      <w:bookmarkStart w:name="_Toc209091735" w:id="56"/>
      <w:bookmarkStart w:name="_Toc223878887" w:id="57"/>
      <w:bookmarkStart w:name="_Toc181093595" w:id="58"/>
      <w:r w:rsidRPr="00E7135C">
        <w:rPr>
          <w:lang w:val="pt-BR"/>
        </w:rPr>
        <w:t>Diagnósticos</w:t>
      </w:r>
      <w:r w:rsidRPr="00E7135C" w:rsidR="0082482E">
        <w:rPr>
          <w:lang w:val="pt-BR"/>
        </w:rPr>
        <w:t xml:space="preserve"> </w:t>
      </w:r>
      <w:r w:rsidRPr="00E7135C">
        <w:rPr>
          <w:lang w:val="pt-BR"/>
        </w:rPr>
        <w:t>Definitivos e Provisórios com ou sem Sinais e Sintomas</w:t>
      </w:r>
      <w:bookmarkEnd w:id="56"/>
      <w:bookmarkEnd w:id="57"/>
      <w:r w:rsidRPr="0077542F" w:rsidR="0082482E">
        <w:rPr>
          <w:lang w:val="pt-BR"/>
        </w:rPr>
        <w:t xml:space="preserve"> </w:t>
      </w:r>
      <w:bookmarkEnd w:id="58"/>
    </w:p>
    <w:p w:rsidRPr="00E7135C" w:rsidR="00205BEE" w:rsidP="00B25561" w:rsidRDefault="00205BEE" w14:paraId="35E21F45" w14:textId="79ABD638">
      <w:pPr>
        <w:pStyle w:val="Text"/>
        <w:rPr>
          <w:lang w:val="pt-BR"/>
        </w:rPr>
      </w:pPr>
      <w:r w:rsidRPr="00E7135C">
        <w:rPr>
          <w:lang w:val="pt-BR"/>
        </w:rPr>
        <w:t xml:space="preserve">A tabela abaixo </w:t>
      </w:r>
      <w:r w:rsidRPr="0077542F">
        <w:rPr>
          <w:lang w:val="pt-BR"/>
        </w:rPr>
        <w:t>apresenta</w:t>
      </w:r>
      <w:r w:rsidRPr="00E7135C">
        <w:rPr>
          <w:lang w:val="pt-BR"/>
        </w:rPr>
        <w:t xml:space="preserve"> opções de seleção de termos para diagnósticos definitivos e provisórios</w:t>
      </w:r>
      <w:r w:rsidRPr="0077542F">
        <w:rPr>
          <w:lang w:val="pt-BR"/>
        </w:rPr>
        <w:t>,</w:t>
      </w:r>
      <w:r w:rsidRPr="00E7135C">
        <w:rPr>
          <w:lang w:val="pt-BR"/>
        </w:rPr>
        <w:t xml:space="preserve"> com ou sem sinais/sintomas</w:t>
      </w:r>
      <w:r w:rsidRPr="0077542F">
        <w:rPr>
          <w:lang w:val="pt-BR"/>
        </w:rPr>
        <w:t xml:space="preserve"> relatados. Exemplos</w:t>
      </w:r>
      <w:r w:rsidRPr="00E7135C">
        <w:rPr>
          <w:lang w:val="pt-BR"/>
        </w:rPr>
        <w:t xml:space="preserve"> estão listados abaixo da tabela.</w:t>
      </w:r>
    </w:p>
    <w:p w:rsidRPr="00E7135C" w:rsidR="00205BEE" w:rsidP="00B25561" w:rsidRDefault="00205BEE" w14:paraId="3ED6625F" w14:textId="50460FD0">
      <w:pPr>
        <w:pStyle w:val="Text"/>
        <w:rPr>
          <w:lang w:val="pt-BR"/>
        </w:rPr>
      </w:pPr>
      <w:r w:rsidRPr="00E7135C">
        <w:rPr>
          <w:lang w:val="pt-BR"/>
        </w:rPr>
        <w:t>Um diagnóstico provisório pode ser descrito como "suspeita de", "provável", "presumido", provável", "descartado", "questionável", "diferencial", etc.</w:t>
      </w:r>
    </w:p>
    <w:p w:rsidRPr="00E7135C" w:rsidR="00205BEE" w:rsidP="00B25561" w:rsidRDefault="00205BEE" w14:paraId="4188BB37" w14:textId="761A7FFF">
      <w:pPr>
        <w:pStyle w:val="Text"/>
        <w:rPr>
          <w:lang w:val="pt-BR"/>
        </w:rPr>
      </w:pPr>
      <w:r w:rsidRPr="00E7135C">
        <w:rPr>
          <w:lang w:val="pt-BR"/>
        </w:rPr>
        <w:t xml:space="preserve">A </w:t>
      </w:r>
      <w:r w:rsidRPr="00E7135C">
        <w:rPr>
          <w:b/>
          <w:lang w:val="pt-BR"/>
        </w:rPr>
        <w:t>opção preferencial</w:t>
      </w:r>
      <w:r w:rsidRPr="00E7135C">
        <w:rPr>
          <w:lang w:val="pt-BR"/>
        </w:rPr>
        <w:t xml:space="preserve"> para um </w:t>
      </w:r>
      <w:r w:rsidRPr="0077542F">
        <w:rPr>
          <w:lang w:val="pt-BR"/>
        </w:rPr>
        <w:t xml:space="preserve">diagnóstico provisório único </w:t>
      </w:r>
      <w:r w:rsidRPr="00E7135C">
        <w:rPr>
          <w:lang w:val="pt-BR"/>
        </w:rPr>
        <w:t xml:space="preserve">ou </w:t>
      </w:r>
      <w:r w:rsidRPr="0077542F">
        <w:rPr>
          <w:lang w:val="pt-BR"/>
        </w:rPr>
        <w:t>múltiplo</w:t>
      </w:r>
      <w:r w:rsidRPr="00E7135C">
        <w:rPr>
          <w:lang w:val="pt-BR"/>
        </w:rPr>
        <w:t xml:space="preserve"> é selecionar termo</w:t>
      </w:r>
      <w:r w:rsidRPr="0077542F">
        <w:rPr>
          <w:lang w:val="pt-BR"/>
        </w:rPr>
        <w:t>(s)</w:t>
      </w:r>
      <w:r w:rsidRPr="00E7135C">
        <w:rPr>
          <w:lang w:val="pt-BR"/>
        </w:rPr>
        <w:t xml:space="preserve"> para o(s) diagnóstico(s) e termos para</w:t>
      </w:r>
      <w:r w:rsidRPr="0077542F">
        <w:rPr>
          <w:lang w:val="pt-BR"/>
        </w:rPr>
        <w:t xml:space="preserve"> os</w:t>
      </w:r>
      <w:r w:rsidRPr="00E7135C">
        <w:rPr>
          <w:lang w:val="pt-BR"/>
        </w:rPr>
        <w:t xml:space="preserve"> sinais e sintomas relatados. Isso ocorre porque um diagnóstico provisório pode mudar, enquanto os sinais/sintomas não.</w:t>
      </w:r>
    </w:p>
    <w:p w:rsidRPr="00E7135C" w:rsidR="00535E91" w:rsidRDefault="00535E91" w14:paraId="289E33C5" w14:textId="77777777">
      <w:pPr>
        <w:rPr>
          <w:lang w:val="pt-BR"/>
        </w:rPr>
      </w:pPr>
      <w:r w:rsidRPr="00E7135C">
        <w:rPr>
          <w:lang w:val="pt-BR"/>
        </w:rPr>
        <w:br w:type="page"/>
      </w:r>
    </w:p>
    <w:p w:rsidRPr="00E7135C" w:rsidR="0082482E" w:rsidP="0082482E" w:rsidRDefault="0082482E" w14:paraId="22ECA547" w14:textId="77777777">
      <w:pPr>
        <w:pStyle w:val="Text"/>
        <w:rPr>
          <w:lang w:val="pt-BR"/>
        </w:rPr>
      </w:pP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4318"/>
        <w:gridCol w:w="4318"/>
      </w:tblGrid>
      <w:tr w:rsidRPr="0048386A" w:rsidR="008F4311" w14:paraId="5B5728E6" w14:textId="77777777">
        <w:trPr>
          <w:cantSplit/>
          <w:tblHeader/>
        </w:trPr>
        <w:tc>
          <w:tcPr>
            <w:tcW w:w="5000" w:type="pct"/>
            <w:gridSpan w:val="2"/>
            <w:shd w:val="clear" w:color="auto" w:fill="D9D9D9" w:themeFill="background1" w:themeFillShade="D9"/>
          </w:tcPr>
          <w:p w:rsidRPr="00E7135C" w:rsidR="008F4311" w:rsidP="00046818" w:rsidRDefault="00205BEE" w14:paraId="3D254F12" w14:textId="2B967F59">
            <w:pPr>
              <w:pStyle w:val="Table-1row"/>
              <w:spacing w:before="0" w:after="0"/>
              <w:rPr>
                <w:lang w:val="pt-BR"/>
              </w:rPr>
            </w:pPr>
            <w:r w:rsidRPr="00E7135C">
              <w:rPr>
                <w:lang w:val="pt-BR"/>
              </w:rPr>
              <w:t>RESUMO DAS OPÇÕES PREFERENCIAIS E ALTERNATIVAS</w:t>
            </w:r>
          </w:p>
        </w:tc>
      </w:tr>
      <w:tr w:rsidRPr="00F35891" w:rsidR="00FB010D" w14:paraId="2A22B003" w14:textId="77777777">
        <w:trPr>
          <w:cantSplit/>
          <w:tblHeader/>
        </w:trPr>
        <w:tc>
          <w:tcPr>
            <w:tcW w:w="5000" w:type="pct"/>
            <w:gridSpan w:val="2"/>
            <w:shd w:val="clear" w:color="auto" w:fill="D9D9D9" w:themeFill="background1" w:themeFillShade="D9"/>
          </w:tcPr>
          <w:p w:rsidRPr="002C0CD3" w:rsidR="00FB010D" w:rsidP="00046818" w:rsidRDefault="00205BEE" w14:paraId="3C447AAA" w14:textId="13A4ACFB">
            <w:pPr>
              <w:pStyle w:val="Table-1row"/>
              <w:spacing w:before="0" w:after="0"/>
            </w:pPr>
            <w:r w:rsidRPr="00EA3AD4">
              <w:t>DIAGNÓSTICO ÚNICO</w:t>
            </w:r>
          </w:p>
        </w:tc>
      </w:tr>
      <w:tr w:rsidRPr="00F35891" w:rsidR="00192247" w:rsidTr="00192247" w14:paraId="0EA40382" w14:textId="77777777">
        <w:trPr>
          <w:cantSplit/>
          <w:tblHeader/>
        </w:trPr>
        <w:tc>
          <w:tcPr>
            <w:tcW w:w="2500" w:type="pct"/>
            <w:shd w:val="clear" w:color="auto" w:fill="D9D9D9" w:themeFill="background1" w:themeFillShade="D9"/>
          </w:tcPr>
          <w:p w:rsidRPr="002C0CD3" w:rsidR="00192247" w:rsidP="00046818" w:rsidRDefault="00205BEE" w14:paraId="130B50C9" w14:textId="6AD9023A">
            <w:pPr>
              <w:pStyle w:val="Table-1row"/>
              <w:spacing w:before="0" w:after="0"/>
            </w:pPr>
            <w:r w:rsidRPr="00494305">
              <w:t>DIAGNÓSTICO DEFINITIVO</w:t>
            </w:r>
          </w:p>
        </w:tc>
        <w:tc>
          <w:tcPr>
            <w:tcW w:w="2500" w:type="pct"/>
            <w:shd w:val="clear" w:color="auto" w:fill="D9D9D9" w:themeFill="background1" w:themeFillShade="D9"/>
          </w:tcPr>
          <w:p w:rsidRPr="002C0CD3" w:rsidR="00192247" w:rsidP="00046818" w:rsidRDefault="00205BEE" w14:paraId="2103175D" w14:textId="4546AC90">
            <w:pPr>
              <w:pStyle w:val="Table-1row"/>
              <w:spacing w:before="0" w:after="0"/>
            </w:pPr>
            <w:r w:rsidRPr="00D62755">
              <w:t>DIAGNÓSTICO PROVISÓRIO</w:t>
            </w:r>
          </w:p>
        </w:tc>
      </w:tr>
      <w:tr w:rsidRPr="0048386A" w:rsidR="00D62755" w:rsidTr="00D62755" w14:paraId="3D32B131" w14:textId="77777777">
        <w:trPr>
          <w:cantSplit/>
        </w:trPr>
        <w:tc>
          <w:tcPr>
            <w:tcW w:w="2500" w:type="pct"/>
          </w:tcPr>
          <w:p w:rsidRPr="00E7135C" w:rsidR="00205BEE" w:rsidP="00B25561" w:rsidRDefault="00205BEE" w14:paraId="3E3F6443" w14:textId="71AD5F88">
            <w:pPr>
              <w:pStyle w:val="Table-Text"/>
              <w:spacing w:before="0" w:after="120" w:line="240" w:lineRule="auto"/>
              <w:rPr>
                <w:b/>
                <w:lang w:val="pt-BR"/>
              </w:rPr>
            </w:pPr>
            <w:r w:rsidRPr="00E7135C">
              <w:rPr>
                <w:b/>
                <w:lang w:val="pt-BR"/>
              </w:rPr>
              <w:t xml:space="preserve">Diagnóstico </w:t>
            </w:r>
            <w:r w:rsidRPr="0077542F">
              <w:rPr>
                <w:b/>
                <w:bCs/>
                <w:lang w:val="pt-BR"/>
              </w:rPr>
              <w:t xml:space="preserve">único e </w:t>
            </w:r>
            <w:r w:rsidRPr="0077542F">
              <w:rPr>
                <w:b/>
                <w:bCs/>
                <w:lang w:val="pt-BR"/>
              </w:rPr>
              <w:br/>
            </w:r>
            <w:r w:rsidRPr="00E7135C">
              <w:rPr>
                <w:b/>
                <w:lang w:val="pt-BR"/>
              </w:rPr>
              <w:t>definitivo</w:t>
            </w:r>
            <w:r w:rsidRPr="0077542F">
              <w:rPr>
                <w:b/>
                <w:bCs/>
                <w:lang w:val="pt-BR"/>
              </w:rPr>
              <w:t>,</w:t>
            </w:r>
            <w:r w:rsidRPr="00E7135C">
              <w:rPr>
                <w:b/>
                <w:lang w:val="pt-BR"/>
              </w:rPr>
              <w:t xml:space="preserve"> sem sinais/sintomas</w:t>
            </w:r>
          </w:p>
          <w:p w:rsidRPr="008E5285" w:rsidR="00D62755" w:rsidP="00DD1085" w:rsidRDefault="00205BEE" w14:paraId="741FA1D0" w14:textId="185C57EF">
            <w:pPr>
              <w:pStyle w:val="Table-Text"/>
              <w:numPr>
                <w:ilvl w:val="0"/>
                <w:numId w:val="8"/>
              </w:numPr>
              <w:spacing w:before="0" w:after="120" w:line="240" w:lineRule="auto"/>
              <w:jc w:val="left"/>
            </w:pPr>
            <w:proofErr w:type="spellStart"/>
            <w:r>
              <w:t>Diagnóstico</w:t>
            </w:r>
            <w:proofErr w:type="spellEnd"/>
            <w:r>
              <w:t xml:space="preserve"> (</w:t>
            </w:r>
            <w:proofErr w:type="spellStart"/>
            <w:r>
              <w:t>única</w:t>
            </w:r>
            <w:proofErr w:type="spellEnd"/>
            <w:r>
              <w:t xml:space="preserve"> </w:t>
            </w:r>
            <w:proofErr w:type="spellStart"/>
            <w:r>
              <w:t>opção</w:t>
            </w:r>
            <w:proofErr w:type="spellEnd"/>
            <w:r>
              <w:t xml:space="preserve"> </w:t>
            </w:r>
            <w:proofErr w:type="spellStart"/>
            <w:r>
              <w:t>possível</w:t>
            </w:r>
            <w:proofErr w:type="spellEnd"/>
            <w:r>
              <w:t>)</w:t>
            </w:r>
          </w:p>
        </w:tc>
        <w:tc>
          <w:tcPr>
            <w:tcW w:w="2500" w:type="pct"/>
          </w:tcPr>
          <w:p w:rsidRPr="00E7135C" w:rsidR="00205BEE" w:rsidP="00B25561" w:rsidRDefault="00205BEE" w14:paraId="3B4C5F7E" w14:textId="77777777">
            <w:pPr>
              <w:pStyle w:val="Table-Text"/>
              <w:spacing w:before="0" w:after="120" w:line="240" w:lineRule="auto"/>
              <w:rPr>
                <w:b/>
                <w:lang w:val="pt-BR"/>
              </w:rPr>
            </w:pPr>
            <w:r w:rsidRPr="00E7135C">
              <w:rPr>
                <w:b/>
                <w:lang w:val="pt-BR"/>
              </w:rPr>
              <w:t xml:space="preserve">Diagnóstico provisório único </w:t>
            </w:r>
            <w:r w:rsidRPr="00E7135C">
              <w:rPr>
                <w:b/>
                <w:lang w:val="pt-BR"/>
              </w:rPr>
              <w:br/>
            </w:r>
            <w:r w:rsidRPr="00E7135C">
              <w:rPr>
                <w:b/>
                <w:lang w:val="pt-BR"/>
              </w:rPr>
              <w:t>sem sinais/sintomas</w:t>
            </w:r>
          </w:p>
          <w:p w:rsidRPr="00E7135C" w:rsidR="00D62755" w:rsidP="00DD1085" w:rsidRDefault="00205BEE" w14:paraId="33EA43AA" w14:textId="3FAFE797">
            <w:pPr>
              <w:pStyle w:val="Table-Text"/>
              <w:numPr>
                <w:ilvl w:val="0"/>
                <w:numId w:val="8"/>
              </w:numPr>
              <w:spacing w:before="0" w:after="120" w:line="240" w:lineRule="auto"/>
              <w:jc w:val="left"/>
              <w:rPr>
                <w:lang w:val="pt-BR"/>
              </w:rPr>
            </w:pPr>
            <w:r w:rsidRPr="00E7135C">
              <w:rPr>
                <w:lang w:val="pt-BR"/>
              </w:rPr>
              <w:t>Diagnóstico provisório (única opção possível)</w:t>
            </w:r>
          </w:p>
        </w:tc>
      </w:tr>
      <w:tr w:rsidRPr="00F35891" w:rsidR="00455C2A" w:rsidTr="00D62755" w14:paraId="444367F9" w14:textId="77777777">
        <w:trPr>
          <w:cantSplit/>
        </w:trPr>
        <w:tc>
          <w:tcPr>
            <w:tcW w:w="2500" w:type="pct"/>
          </w:tcPr>
          <w:p w:rsidRPr="00E7135C" w:rsidR="00091E6F" w:rsidP="00B25561" w:rsidRDefault="00091E6F" w14:paraId="1270478F" w14:textId="2336D507">
            <w:pPr>
              <w:pStyle w:val="Table-Text"/>
              <w:spacing w:before="0" w:after="120" w:line="240" w:lineRule="auto"/>
              <w:rPr>
                <w:lang w:val="pt-BR"/>
              </w:rPr>
            </w:pPr>
            <w:r w:rsidRPr="00E7135C">
              <w:rPr>
                <w:b/>
                <w:lang w:val="pt-BR"/>
              </w:rPr>
              <w:t xml:space="preserve">Diagnóstico </w:t>
            </w:r>
            <w:r w:rsidRPr="0077542F">
              <w:rPr>
                <w:b/>
                <w:bCs/>
                <w:lang w:val="pt-BR"/>
              </w:rPr>
              <w:t xml:space="preserve">único e </w:t>
            </w:r>
            <w:r w:rsidRPr="00E7135C">
              <w:rPr>
                <w:b/>
                <w:lang w:val="pt-BR"/>
              </w:rPr>
              <w:t xml:space="preserve">definitivo </w:t>
            </w:r>
            <w:r w:rsidRPr="00E7135C">
              <w:rPr>
                <w:b/>
                <w:lang w:val="pt-BR"/>
              </w:rPr>
              <w:br/>
            </w:r>
            <w:r w:rsidRPr="00E7135C">
              <w:rPr>
                <w:b/>
                <w:lang w:val="pt-BR"/>
              </w:rPr>
              <w:t>com sinais/sintomas</w:t>
            </w:r>
          </w:p>
          <w:p w:rsidRPr="00E7135C" w:rsidR="00091E6F" w:rsidP="00091E6F" w:rsidRDefault="00091E6F" w14:paraId="7876011A" w14:textId="3165A28C">
            <w:pPr>
              <w:pStyle w:val="Table-Text"/>
              <w:tabs>
                <w:tab w:val="num" w:pos="720"/>
              </w:tabs>
              <w:spacing w:before="0" w:after="120" w:line="240" w:lineRule="auto"/>
              <w:ind w:left="720" w:hanging="720"/>
              <w:jc w:val="left"/>
              <w:rPr>
                <w:lang w:val="pt-BR"/>
              </w:rPr>
            </w:pPr>
            <w:r w:rsidRPr="00E7135C">
              <w:rPr>
                <w:b/>
                <w:lang w:val="pt-BR"/>
              </w:rPr>
              <w:t>Preferencial</w:t>
            </w:r>
            <w:r w:rsidRPr="00E7135C">
              <w:rPr>
                <w:lang w:val="pt-BR"/>
              </w:rPr>
              <w:t>: apenas diagnóstico</w:t>
            </w:r>
          </w:p>
          <w:p w:rsidRPr="00E7135C" w:rsidR="00091E6F" w:rsidP="00091E6F" w:rsidRDefault="00091E6F" w14:paraId="62153F93" w14:textId="77777777">
            <w:pPr>
              <w:pStyle w:val="Table-Text"/>
              <w:tabs>
                <w:tab w:val="num" w:pos="720"/>
              </w:tabs>
              <w:spacing w:before="0" w:after="120" w:line="240" w:lineRule="auto"/>
              <w:ind w:left="720" w:hanging="720"/>
              <w:jc w:val="left"/>
              <w:rPr>
                <w:lang w:val="pt-BR"/>
              </w:rPr>
            </w:pPr>
            <w:r w:rsidRPr="00E7135C">
              <w:rPr>
                <w:lang w:val="pt-BR"/>
              </w:rPr>
              <w:t>Alternativa: Diagnóstico e sinais/sintomas</w:t>
            </w:r>
          </w:p>
          <w:p w:rsidRPr="00E7135C" w:rsidR="00091E6F" w:rsidP="00B25561" w:rsidRDefault="00091E6F" w14:paraId="6434D16D" w14:textId="77777777">
            <w:pPr>
              <w:pStyle w:val="Table-Text"/>
              <w:spacing w:before="0" w:after="120" w:line="240" w:lineRule="auto"/>
              <w:rPr>
                <w:b/>
                <w:i/>
                <w:lang w:val="pt-BR"/>
              </w:rPr>
            </w:pPr>
            <w:r w:rsidRPr="00E7135C">
              <w:rPr>
                <w:b/>
                <w:i/>
                <w:lang w:val="pt-BR"/>
              </w:rPr>
              <w:t xml:space="preserve">Nota: Sempre inclua sinais/sintomas </w:t>
            </w:r>
            <w:r w:rsidRPr="0077542F">
              <w:rPr>
                <w:b/>
                <w:bCs/>
                <w:i/>
                <w:iCs/>
                <w:lang w:val="pt-BR"/>
              </w:rPr>
              <w:t xml:space="preserve">que </w:t>
            </w:r>
            <w:r w:rsidRPr="00E7135C">
              <w:rPr>
                <w:b/>
                <w:i/>
                <w:lang w:val="pt-BR"/>
              </w:rPr>
              <w:t>não</w:t>
            </w:r>
            <w:r w:rsidRPr="0077542F">
              <w:rPr>
                <w:b/>
                <w:bCs/>
                <w:i/>
                <w:iCs/>
                <w:lang w:val="pt-BR"/>
              </w:rPr>
              <w:t xml:space="preserve"> estejam</w:t>
            </w:r>
            <w:r w:rsidRPr="00E7135C">
              <w:rPr>
                <w:b/>
                <w:i/>
                <w:lang w:val="pt-BR"/>
              </w:rPr>
              <w:t xml:space="preserve"> associados ao diagnóstico</w:t>
            </w:r>
          </w:p>
          <w:p w:rsidRPr="000C6F23" w:rsidR="00455C2A" w:rsidP="002E6ED4" w:rsidRDefault="00091E6F" w14:paraId="3286FFAB" w14:textId="3DF8A1D5">
            <w:pPr>
              <w:pStyle w:val="Table-Text"/>
              <w:spacing w:before="0" w:after="120" w:line="240" w:lineRule="auto"/>
            </w:pPr>
            <w:r>
              <w:rPr>
                <w:b/>
                <w:bCs/>
              </w:rPr>
              <w:t>Veja</w:t>
            </w:r>
            <w:r w:rsidRPr="006E2E66">
              <w:rPr>
                <w:b/>
                <w:bCs/>
              </w:rPr>
              <w:t xml:space="preserve"> EXEMPLO 1</w:t>
            </w:r>
          </w:p>
        </w:tc>
        <w:tc>
          <w:tcPr>
            <w:tcW w:w="2500" w:type="pct"/>
          </w:tcPr>
          <w:p w:rsidRPr="00E7135C" w:rsidR="00091E6F" w:rsidP="00B25561" w:rsidRDefault="00091E6F" w14:paraId="799958C2" w14:textId="77777777">
            <w:pPr>
              <w:pStyle w:val="Table-Text"/>
              <w:spacing w:before="0" w:after="120" w:line="240" w:lineRule="auto"/>
              <w:rPr>
                <w:lang w:val="pt-BR"/>
              </w:rPr>
            </w:pPr>
            <w:r w:rsidRPr="00E7135C">
              <w:rPr>
                <w:b/>
                <w:lang w:val="pt-BR"/>
              </w:rPr>
              <w:t xml:space="preserve">Diagnóstico provisório único </w:t>
            </w:r>
            <w:r w:rsidRPr="00E7135C">
              <w:rPr>
                <w:b/>
                <w:lang w:val="pt-BR"/>
              </w:rPr>
              <w:br/>
            </w:r>
            <w:r w:rsidRPr="00E7135C">
              <w:rPr>
                <w:b/>
                <w:lang w:val="pt-BR"/>
              </w:rPr>
              <w:t>com sinais/sintomas</w:t>
            </w:r>
          </w:p>
          <w:p w:rsidRPr="00E7135C" w:rsidR="00091E6F" w:rsidP="00091E6F" w:rsidRDefault="00091E6F" w14:paraId="0AEF07FC" w14:textId="77777777">
            <w:pPr>
              <w:pStyle w:val="Table-Text"/>
              <w:tabs>
                <w:tab w:val="num" w:pos="720"/>
              </w:tabs>
              <w:spacing w:before="0" w:after="120" w:line="240" w:lineRule="auto"/>
              <w:ind w:left="720" w:hanging="720"/>
              <w:jc w:val="left"/>
              <w:rPr>
                <w:lang w:val="pt-BR"/>
              </w:rPr>
            </w:pPr>
            <w:r w:rsidRPr="00E7135C">
              <w:rPr>
                <w:b/>
                <w:lang w:val="pt-BR"/>
              </w:rPr>
              <w:t>Preferencial</w:t>
            </w:r>
            <w:r w:rsidRPr="00E7135C">
              <w:rPr>
                <w:lang w:val="pt-BR"/>
              </w:rPr>
              <w:t>: Diagnóstico provisório e sinais/sintomas</w:t>
            </w:r>
          </w:p>
          <w:p w:rsidRPr="00E7135C" w:rsidR="00091E6F" w:rsidP="00091E6F" w:rsidRDefault="00091E6F" w14:paraId="0F120B9E" w14:textId="77777777">
            <w:pPr>
              <w:pStyle w:val="Table-Text"/>
              <w:tabs>
                <w:tab w:val="num" w:pos="720"/>
              </w:tabs>
              <w:spacing w:before="0" w:after="120" w:line="240" w:lineRule="auto"/>
              <w:ind w:left="720" w:hanging="720"/>
              <w:jc w:val="left"/>
              <w:rPr>
                <w:lang w:val="pt-BR"/>
              </w:rPr>
            </w:pPr>
            <w:r w:rsidRPr="00E7135C">
              <w:rPr>
                <w:lang w:val="pt-BR"/>
              </w:rPr>
              <w:t>Alternativa: apenas sinais/sintomas</w:t>
            </w:r>
          </w:p>
          <w:p w:rsidRPr="00E7135C" w:rsidR="00091E6F" w:rsidP="00B25561" w:rsidRDefault="00091E6F" w14:paraId="4254614C" w14:textId="77777777">
            <w:pPr>
              <w:pStyle w:val="Table-Text"/>
              <w:spacing w:before="0" w:after="120" w:line="240" w:lineRule="auto"/>
              <w:rPr>
                <w:b/>
                <w:i/>
                <w:lang w:val="pt-BR"/>
              </w:rPr>
            </w:pPr>
            <w:r w:rsidRPr="00E7135C">
              <w:rPr>
                <w:b/>
                <w:i/>
                <w:lang w:val="pt-BR"/>
              </w:rPr>
              <w:t xml:space="preserve">Nota: Sempre inclua sinais/sintomas </w:t>
            </w:r>
            <w:r w:rsidRPr="0077542F">
              <w:rPr>
                <w:b/>
                <w:bCs/>
                <w:i/>
                <w:iCs/>
                <w:lang w:val="pt-BR"/>
              </w:rPr>
              <w:t xml:space="preserve">que </w:t>
            </w:r>
            <w:r w:rsidRPr="00E7135C">
              <w:rPr>
                <w:b/>
                <w:i/>
                <w:lang w:val="pt-BR"/>
              </w:rPr>
              <w:t>não</w:t>
            </w:r>
            <w:r w:rsidRPr="0077542F">
              <w:rPr>
                <w:b/>
                <w:bCs/>
                <w:i/>
                <w:iCs/>
                <w:lang w:val="pt-BR"/>
              </w:rPr>
              <w:t xml:space="preserve"> estejam</w:t>
            </w:r>
            <w:r w:rsidRPr="00E7135C">
              <w:rPr>
                <w:b/>
                <w:i/>
                <w:lang w:val="pt-BR"/>
              </w:rPr>
              <w:t xml:space="preserve"> associados ao diagnóstico</w:t>
            </w:r>
          </w:p>
          <w:p w:rsidRPr="000C6F23" w:rsidR="00455C2A" w:rsidP="002E6ED4" w:rsidRDefault="00091E6F" w14:paraId="000B1579" w14:textId="42C86D0C">
            <w:pPr>
              <w:pStyle w:val="Table-Text"/>
              <w:spacing w:before="0" w:after="120" w:line="240" w:lineRule="auto"/>
            </w:pPr>
            <w:r>
              <w:rPr>
                <w:b/>
                <w:bCs/>
              </w:rPr>
              <w:t>Veja</w:t>
            </w:r>
            <w:r w:rsidRPr="00DC78C8">
              <w:rPr>
                <w:b/>
                <w:bCs/>
              </w:rPr>
              <w:t xml:space="preserve"> EXEMPLO 2</w:t>
            </w:r>
          </w:p>
        </w:tc>
      </w:tr>
      <w:tr w:rsidRPr="00F35891" w:rsidR="00DC78C8" w14:paraId="61AD0836" w14:textId="77777777">
        <w:trPr>
          <w:cantSplit/>
          <w:tblHeader/>
        </w:trPr>
        <w:tc>
          <w:tcPr>
            <w:tcW w:w="5000" w:type="pct"/>
            <w:gridSpan w:val="2"/>
            <w:shd w:val="clear" w:color="auto" w:fill="D9D9D9" w:themeFill="background1" w:themeFillShade="D9"/>
          </w:tcPr>
          <w:p w:rsidRPr="002C0CD3" w:rsidR="00DC78C8" w:rsidP="00046818" w:rsidRDefault="00091E6F" w14:paraId="1D8DBD8A" w14:textId="6E019D62">
            <w:pPr>
              <w:pStyle w:val="Table-1row"/>
              <w:spacing w:before="0" w:after="0" w:line="240" w:lineRule="auto"/>
            </w:pPr>
            <w:r>
              <w:t>MÚLTIPLOS DIAGNÓSTICOS</w:t>
            </w:r>
          </w:p>
        </w:tc>
      </w:tr>
      <w:tr w:rsidRPr="00F35891" w:rsidR="00DC78C8" w14:paraId="13E24A29" w14:textId="77777777">
        <w:trPr>
          <w:cantSplit/>
          <w:tblHeader/>
        </w:trPr>
        <w:tc>
          <w:tcPr>
            <w:tcW w:w="2500" w:type="pct"/>
            <w:shd w:val="clear" w:color="auto" w:fill="D9D9D9" w:themeFill="background1" w:themeFillShade="D9"/>
          </w:tcPr>
          <w:p w:rsidRPr="002C0CD3" w:rsidR="00DC78C8" w:rsidP="00046818" w:rsidRDefault="00091E6F" w14:paraId="4620D87B" w14:textId="09972152">
            <w:pPr>
              <w:pStyle w:val="Table-1row"/>
              <w:spacing w:before="0" w:after="0" w:line="240" w:lineRule="auto"/>
            </w:pPr>
            <w:r>
              <w:t>DIAGNÓSTICOS DEFINITIVOS</w:t>
            </w:r>
          </w:p>
        </w:tc>
        <w:tc>
          <w:tcPr>
            <w:tcW w:w="2500" w:type="pct"/>
            <w:shd w:val="clear" w:color="auto" w:fill="D9D9D9" w:themeFill="background1" w:themeFillShade="D9"/>
          </w:tcPr>
          <w:p w:rsidRPr="002C0CD3" w:rsidR="00DC78C8" w:rsidP="00046818" w:rsidRDefault="00091E6F" w14:paraId="751DD0DB" w14:textId="05E60DFA">
            <w:pPr>
              <w:pStyle w:val="Table-1row"/>
              <w:spacing w:before="0" w:after="0" w:line="240" w:lineRule="auto"/>
            </w:pPr>
            <w:r>
              <w:t>DIAGNÓSTICOS PROVISÓRIOS</w:t>
            </w:r>
          </w:p>
        </w:tc>
      </w:tr>
      <w:tr w:rsidRPr="0048386A" w:rsidR="00DC78C8" w14:paraId="41FE2AC9" w14:textId="77777777">
        <w:trPr>
          <w:cantSplit/>
        </w:trPr>
        <w:tc>
          <w:tcPr>
            <w:tcW w:w="2500" w:type="pct"/>
          </w:tcPr>
          <w:p w:rsidRPr="00E7135C" w:rsidR="00091E6F" w:rsidP="00B25561" w:rsidRDefault="00091E6F" w14:paraId="1C4055B6" w14:textId="77777777">
            <w:pPr>
              <w:pStyle w:val="Table-Text"/>
              <w:spacing w:before="0" w:after="120" w:line="240" w:lineRule="auto"/>
              <w:rPr>
                <w:b/>
                <w:lang w:val="pt-BR"/>
              </w:rPr>
            </w:pPr>
            <w:r w:rsidRPr="00E7135C">
              <w:rPr>
                <w:b/>
                <w:lang w:val="pt-BR"/>
              </w:rPr>
              <w:t>Múltiplos diagnósticos definitivos sem sinais/sintomas</w:t>
            </w:r>
          </w:p>
          <w:p w:rsidRPr="00E7135C" w:rsidR="00DC78C8" w:rsidP="00DD1085" w:rsidRDefault="00091E6F" w14:paraId="2398FA6C" w14:textId="65B2D25C">
            <w:pPr>
              <w:pStyle w:val="Table-Text"/>
              <w:numPr>
                <w:ilvl w:val="0"/>
                <w:numId w:val="10"/>
              </w:numPr>
              <w:spacing w:before="0" w:after="120" w:line="240" w:lineRule="auto"/>
              <w:jc w:val="left"/>
              <w:rPr>
                <w:lang w:val="pt-BR"/>
              </w:rPr>
            </w:pPr>
            <w:r w:rsidRPr="0077542F">
              <w:rPr>
                <w:lang w:val="pt-BR"/>
              </w:rPr>
              <w:t>Diagnósticos múltiplos</w:t>
            </w:r>
            <w:r w:rsidRPr="00E7135C">
              <w:rPr>
                <w:lang w:val="pt-BR"/>
              </w:rPr>
              <w:t xml:space="preserve"> (única opção possível)</w:t>
            </w:r>
          </w:p>
        </w:tc>
        <w:tc>
          <w:tcPr>
            <w:tcW w:w="2500" w:type="pct"/>
          </w:tcPr>
          <w:p w:rsidRPr="00E7135C" w:rsidR="00091E6F" w:rsidP="00B25561" w:rsidRDefault="00091E6F" w14:paraId="0F1721CF" w14:textId="77777777">
            <w:pPr>
              <w:pStyle w:val="Table-Text"/>
              <w:spacing w:before="0" w:after="120" w:line="240" w:lineRule="auto"/>
              <w:rPr>
                <w:b/>
                <w:lang w:val="pt-BR"/>
              </w:rPr>
            </w:pPr>
            <w:r w:rsidRPr="00E7135C">
              <w:rPr>
                <w:b/>
                <w:lang w:val="pt-BR"/>
              </w:rPr>
              <w:t xml:space="preserve">Múltiplos diagnósticos provisórios </w:t>
            </w:r>
            <w:r w:rsidRPr="00E7135C">
              <w:rPr>
                <w:b/>
                <w:lang w:val="pt-BR"/>
              </w:rPr>
              <w:br/>
            </w:r>
            <w:r w:rsidRPr="00E7135C">
              <w:rPr>
                <w:b/>
                <w:lang w:val="pt-BR"/>
              </w:rPr>
              <w:t>sem sinais/sintomas</w:t>
            </w:r>
          </w:p>
          <w:p w:rsidRPr="00E7135C" w:rsidR="00DC78C8" w:rsidP="00DD1085" w:rsidRDefault="00091E6F" w14:paraId="2B785268" w14:textId="0578B262">
            <w:pPr>
              <w:pStyle w:val="Table-Text"/>
              <w:numPr>
                <w:ilvl w:val="0"/>
                <w:numId w:val="10"/>
              </w:numPr>
              <w:spacing w:before="0" w:after="120" w:line="240" w:lineRule="auto"/>
              <w:jc w:val="left"/>
              <w:rPr>
                <w:lang w:val="pt-BR"/>
              </w:rPr>
            </w:pPr>
            <w:r w:rsidRPr="00E7135C">
              <w:rPr>
                <w:lang w:val="pt-BR"/>
              </w:rPr>
              <w:t>Múltiplos diagnósticos provisórios (única opção possível</w:t>
            </w:r>
            <w:r w:rsidRPr="00E7135C" w:rsidR="003D4270">
              <w:rPr>
                <w:lang w:val="pt-BR"/>
              </w:rPr>
              <w:t>)</w:t>
            </w:r>
          </w:p>
        </w:tc>
      </w:tr>
      <w:tr w:rsidRPr="00F35891" w:rsidR="00DC78C8" w14:paraId="095C0968" w14:textId="77777777">
        <w:trPr>
          <w:cantSplit/>
        </w:trPr>
        <w:tc>
          <w:tcPr>
            <w:tcW w:w="2500" w:type="pct"/>
          </w:tcPr>
          <w:p w:rsidRPr="00E7135C" w:rsidR="00091E6F" w:rsidP="00B25561" w:rsidRDefault="00091E6F" w14:paraId="51EA8296" w14:textId="77777777">
            <w:pPr>
              <w:pStyle w:val="Table-Text"/>
              <w:spacing w:before="0" w:after="120" w:line="240" w:lineRule="auto"/>
              <w:rPr>
                <w:b/>
                <w:lang w:val="pt-BR"/>
              </w:rPr>
            </w:pPr>
            <w:r w:rsidRPr="00E7135C">
              <w:rPr>
                <w:b/>
                <w:lang w:val="pt-BR"/>
              </w:rPr>
              <w:t>Múltiplos diagnósticos definitivos com sinais/sintomas</w:t>
            </w:r>
          </w:p>
          <w:p w:rsidRPr="00E7135C" w:rsidR="00091E6F" w:rsidP="00091E6F" w:rsidRDefault="00091E6F" w14:paraId="2CA09F1E" w14:textId="183D0983">
            <w:pPr>
              <w:pStyle w:val="Table-Text"/>
              <w:tabs>
                <w:tab w:val="num" w:pos="720"/>
              </w:tabs>
              <w:spacing w:before="0" w:after="120" w:line="240" w:lineRule="auto"/>
              <w:ind w:left="720" w:hanging="720"/>
              <w:jc w:val="left"/>
              <w:rPr>
                <w:lang w:val="pt-BR"/>
              </w:rPr>
            </w:pPr>
            <w:r w:rsidRPr="00E7135C">
              <w:rPr>
                <w:b/>
                <w:lang w:val="pt-BR"/>
              </w:rPr>
              <w:t>Preferencial</w:t>
            </w:r>
            <w:r w:rsidRPr="00E7135C">
              <w:rPr>
                <w:lang w:val="pt-BR"/>
              </w:rPr>
              <w:t xml:space="preserve">: apenas </w:t>
            </w:r>
            <w:r w:rsidRPr="0077542F">
              <w:rPr>
                <w:lang w:val="pt-BR"/>
              </w:rPr>
              <w:t>múltiplos</w:t>
            </w:r>
            <w:r w:rsidRPr="00E7135C">
              <w:rPr>
                <w:lang w:val="pt-BR"/>
              </w:rPr>
              <w:t xml:space="preserve"> diagnósticos</w:t>
            </w:r>
          </w:p>
          <w:p w:rsidRPr="00E7135C" w:rsidR="00091E6F" w:rsidP="00091E6F" w:rsidRDefault="00091E6F" w14:paraId="29050795" w14:textId="77777777">
            <w:pPr>
              <w:pStyle w:val="Table-Text"/>
              <w:tabs>
                <w:tab w:val="num" w:pos="720"/>
              </w:tabs>
              <w:spacing w:before="0" w:after="120" w:line="240" w:lineRule="auto"/>
              <w:ind w:left="720" w:hanging="720"/>
              <w:jc w:val="left"/>
              <w:rPr>
                <w:lang w:val="pt-BR"/>
              </w:rPr>
            </w:pPr>
            <w:r w:rsidRPr="00E7135C">
              <w:rPr>
                <w:lang w:val="pt-BR"/>
              </w:rPr>
              <w:t>Alternativa: Diagnósticos e sinais/sintomas</w:t>
            </w:r>
          </w:p>
          <w:p w:rsidRPr="00E7135C" w:rsidR="00091E6F" w:rsidP="00B25561" w:rsidRDefault="00091E6F" w14:paraId="4100B61F" w14:textId="77777777">
            <w:pPr>
              <w:pStyle w:val="Table-Text"/>
              <w:spacing w:before="0" w:after="120" w:line="240" w:lineRule="auto"/>
              <w:rPr>
                <w:b/>
                <w:i/>
                <w:lang w:val="pt-BR"/>
              </w:rPr>
            </w:pPr>
            <w:r w:rsidRPr="00E7135C">
              <w:rPr>
                <w:b/>
                <w:i/>
                <w:lang w:val="pt-BR"/>
              </w:rPr>
              <w:t xml:space="preserve">Nota: Sempre inclua sinais/sintomas </w:t>
            </w:r>
            <w:r w:rsidRPr="0077542F">
              <w:rPr>
                <w:b/>
                <w:bCs/>
                <w:i/>
                <w:iCs/>
                <w:lang w:val="pt-BR"/>
              </w:rPr>
              <w:t xml:space="preserve">que </w:t>
            </w:r>
            <w:r w:rsidRPr="00E7135C">
              <w:rPr>
                <w:b/>
                <w:i/>
                <w:lang w:val="pt-BR"/>
              </w:rPr>
              <w:t xml:space="preserve">não </w:t>
            </w:r>
            <w:r w:rsidRPr="0077542F">
              <w:rPr>
                <w:b/>
                <w:bCs/>
                <w:i/>
                <w:iCs/>
                <w:lang w:val="pt-BR"/>
              </w:rPr>
              <w:t xml:space="preserve">estejam </w:t>
            </w:r>
            <w:r w:rsidRPr="00E7135C">
              <w:rPr>
                <w:b/>
                <w:i/>
                <w:lang w:val="pt-BR"/>
              </w:rPr>
              <w:t>associados ao diagnóstico</w:t>
            </w:r>
          </w:p>
          <w:p w:rsidRPr="000C6F23" w:rsidR="00DC78C8" w:rsidP="002E6ED4" w:rsidRDefault="00091E6F" w14:paraId="320251BB" w14:textId="78A2A441">
            <w:pPr>
              <w:pStyle w:val="Table-Text"/>
              <w:spacing w:before="0" w:after="120" w:line="240" w:lineRule="auto"/>
            </w:pPr>
            <w:r>
              <w:rPr>
                <w:b/>
                <w:bCs/>
              </w:rPr>
              <w:t>VEJA</w:t>
            </w:r>
            <w:r w:rsidRPr="00213653" w:rsidR="00CF093E">
              <w:rPr>
                <w:b/>
                <w:bCs/>
              </w:rPr>
              <w:t xml:space="preserve"> </w:t>
            </w:r>
            <w:r w:rsidR="006F2713">
              <w:rPr>
                <w:b/>
                <w:bCs/>
              </w:rPr>
              <w:t>EXEMPLO</w:t>
            </w:r>
            <w:r w:rsidRPr="00213653" w:rsidR="00CF093E">
              <w:rPr>
                <w:b/>
                <w:bCs/>
              </w:rPr>
              <w:t xml:space="preserve"> 3</w:t>
            </w:r>
          </w:p>
        </w:tc>
        <w:tc>
          <w:tcPr>
            <w:tcW w:w="2500" w:type="pct"/>
          </w:tcPr>
          <w:p w:rsidRPr="00E7135C" w:rsidR="00091E6F" w:rsidP="00B25561" w:rsidRDefault="00091E6F" w14:paraId="13D2AE25" w14:textId="77777777">
            <w:pPr>
              <w:pStyle w:val="Table-Text"/>
              <w:spacing w:before="0" w:after="120" w:line="240" w:lineRule="auto"/>
              <w:rPr>
                <w:b/>
                <w:lang w:val="pt-BR"/>
              </w:rPr>
            </w:pPr>
            <w:r w:rsidRPr="00E7135C">
              <w:rPr>
                <w:b/>
                <w:lang w:val="pt-BR"/>
              </w:rPr>
              <w:t>Múltiplos diagnósticos provisórios com sinais/sintomas</w:t>
            </w:r>
          </w:p>
          <w:p w:rsidRPr="00E7135C" w:rsidR="00091E6F" w:rsidP="00091E6F" w:rsidRDefault="00091E6F" w14:paraId="146F7B24" w14:textId="12843E43">
            <w:pPr>
              <w:pStyle w:val="Table-Text"/>
              <w:tabs>
                <w:tab w:val="num" w:pos="720"/>
              </w:tabs>
              <w:spacing w:before="0" w:after="120" w:line="240" w:lineRule="auto"/>
              <w:ind w:left="720" w:hanging="720"/>
              <w:jc w:val="left"/>
              <w:rPr>
                <w:lang w:val="pt-BR"/>
              </w:rPr>
            </w:pPr>
            <w:r w:rsidRPr="00E7135C">
              <w:rPr>
                <w:b/>
                <w:lang w:val="pt-BR"/>
              </w:rPr>
              <w:t>Preferencial</w:t>
            </w:r>
            <w:r w:rsidRPr="00E7135C">
              <w:rPr>
                <w:lang w:val="pt-BR"/>
              </w:rPr>
              <w:t xml:space="preserve">: </w:t>
            </w:r>
            <w:r w:rsidRPr="0077542F">
              <w:rPr>
                <w:lang w:val="pt-BR"/>
              </w:rPr>
              <w:t>Múltiplos</w:t>
            </w:r>
            <w:r w:rsidRPr="00E7135C">
              <w:rPr>
                <w:lang w:val="pt-BR"/>
              </w:rPr>
              <w:t xml:space="preserve"> diagnósticos provisórios e sinais/sintomas</w:t>
            </w:r>
          </w:p>
          <w:p w:rsidRPr="00E7135C" w:rsidR="00091E6F" w:rsidP="00091E6F" w:rsidRDefault="00091E6F" w14:paraId="13D3C250" w14:textId="77777777">
            <w:pPr>
              <w:pStyle w:val="Table-Text"/>
              <w:tabs>
                <w:tab w:val="num" w:pos="720"/>
              </w:tabs>
              <w:spacing w:before="0" w:after="120" w:line="240" w:lineRule="auto"/>
              <w:ind w:left="714" w:hanging="357"/>
              <w:jc w:val="left"/>
              <w:rPr>
                <w:lang w:val="pt-BR"/>
              </w:rPr>
            </w:pPr>
            <w:r w:rsidRPr="00E7135C">
              <w:rPr>
                <w:lang w:val="pt-BR"/>
              </w:rPr>
              <w:t>Alternativa: apenas sinais/sintomas</w:t>
            </w:r>
            <w:r w:rsidRPr="00E7135C">
              <w:rPr>
                <w:lang w:val="pt-BR"/>
              </w:rPr>
              <w:br/>
            </w:r>
          </w:p>
          <w:p w:rsidRPr="00E7135C" w:rsidR="00213653" w:rsidP="002E6ED4" w:rsidRDefault="00091E6F" w14:paraId="39584992" w14:textId="3DD22D50">
            <w:pPr>
              <w:pStyle w:val="Table-Text"/>
              <w:spacing w:before="0" w:after="120" w:line="240" w:lineRule="auto"/>
              <w:rPr>
                <w:b/>
                <w:i/>
                <w:lang w:val="pt-BR"/>
              </w:rPr>
            </w:pPr>
            <w:r w:rsidRPr="00E7135C">
              <w:rPr>
                <w:b/>
                <w:i/>
                <w:lang w:val="pt-BR"/>
              </w:rPr>
              <w:t xml:space="preserve">Nota: Sempre inclua sinais/sintomas </w:t>
            </w:r>
            <w:r w:rsidRPr="0077542F">
              <w:rPr>
                <w:b/>
                <w:bCs/>
                <w:i/>
                <w:iCs/>
                <w:lang w:val="pt-BR"/>
              </w:rPr>
              <w:t xml:space="preserve">que </w:t>
            </w:r>
            <w:r w:rsidRPr="00E7135C">
              <w:rPr>
                <w:b/>
                <w:i/>
                <w:lang w:val="pt-BR"/>
              </w:rPr>
              <w:t>não</w:t>
            </w:r>
            <w:r w:rsidRPr="0077542F">
              <w:rPr>
                <w:b/>
                <w:bCs/>
                <w:i/>
                <w:iCs/>
                <w:lang w:val="pt-BR"/>
              </w:rPr>
              <w:t xml:space="preserve"> estejam</w:t>
            </w:r>
            <w:r w:rsidRPr="00E7135C">
              <w:rPr>
                <w:b/>
                <w:i/>
                <w:lang w:val="pt-BR"/>
              </w:rPr>
              <w:t xml:space="preserve"> associados ao diagnóstico</w:t>
            </w:r>
          </w:p>
          <w:p w:rsidRPr="000C6F23" w:rsidR="00DC78C8" w:rsidP="002E6ED4" w:rsidRDefault="00091E6F" w14:paraId="4C4EE2B5" w14:textId="76555280">
            <w:pPr>
              <w:pStyle w:val="Table-Text"/>
              <w:spacing w:before="0" w:after="120" w:line="240" w:lineRule="auto"/>
            </w:pPr>
            <w:r>
              <w:rPr>
                <w:b/>
                <w:bCs/>
              </w:rPr>
              <w:t>VEJA</w:t>
            </w:r>
            <w:r w:rsidRPr="00213653" w:rsidR="00213653">
              <w:rPr>
                <w:b/>
                <w:bCs/>
              </w:rPr>
              <w:t xml:space="preserve"> </w:t>
            </w:r>
            <w:r w:rsidR="006F2713">
              <w:rPr>
                <w:b/>
                <w:bCs/>
              </w:rPr>
              <w:t>EXEMPLO</w:t>
            </w:r>
            <w:r w:rsidRPr="00213653" w:rsidR="00213653">
              <w:rPr>
                <w:b/>
                <w:bCs/>
              </w:rPr>
              <w:t xml:space="preserve"> 4</w:t>
            </w:r>
          </w:p>
        </w:tc>
      </w:tr>
    </w:tbl>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017"/>
        <w:gridCol w:w="2167"/>
        <w:gridCol w:w="2861"/>
        <w:gridCol w:w="1591"/>
      </w:tblGrid>
      <w:tr w:rsidRPr="00AE36FA" w:rsidR="00E652E9" w:rsidTr="24ACB083" w14:paraId="63B9C7DE" w14:textId="77777777">
        <w:trPr>
          <w:cantSplit/>
          <w:trHeight w:val="369"/>
          <w:tblHeader/>
        </w:trPr>
        <w:tc>
          <w:tcPr>
            <w:tcW w:w="5000" w:type="pct"/>
            <w:gridSpan w:val="4"/>
            <w:shd w:val="clear" w:color="auto" w:fill="DDDDDD"/>
          </w:tcPr>
          <w:p w:rsidRPr="00AE36FA" w:rsidR="00E652E9" w:rsidP="002C783A" w:rsidRDefault="006F2713" w14:paraId="7050B843" w14:textId="3AAAD531">
            <w:pPr>
              <w:pStyle w:val="Table-1row"/>
              <w:spacing w:line="240" w:lineRule="auto"/>
            </w:pPr>
            <w:r>
              <w:t>EXEMPLO</w:t>
            </w:r>
            <w:r w:rsidR="6FC0196D">
              <w:t>S</w:t>
            </w:r>
          </w:p>
        </w:tc>
      </w:tr>
      <w:tr w:rsidRPr="00AE36FA" w:rsidR="00F0061C" w:rsidTr="24ACB083" w14:paraId="50B6905D" w14:textId="77777777">
        <w:trPr>
          <w:cantSplit/>
          <w:trHeight w:val="674"/>
          <w:tblHeader/>
        </w:trPr>
        <w:tc>
          <w:tcPr>
            <w:tcW w:w="1064" w:type="pct"/>
            <w:shd w:val="clear" w:color="auto" w:fill="DDDDDD"/>
          </w:tcPr>
          <w:p w:rsidRPr="00AE36FA" w:rsidR="00E652E9" w:rsidP="002C783A" w:rsidRDefault="006F2713" w14:paraId="69356E48" w14:textId="0C0964E8">
            <w:pPr>
              <w:pStyle w:val="Table-1row"/>
              <w:spacing w:line="240" w:lineRule="auto"/>
            </w:pPr>
            <w:proofErr w:type="spellStart"/>
            <w:r>
              <w:t>Exemplo</w:t>
            </w:r>
            <w:proofErr w:type="spellEnd"/>
          </w:p>
        </w:tc>
        <w:tc>
          <w:tcPr>
            <w:tcW w:w="1396" w:type="pct"/>
            <w:shd w:val="clear" w:color="auto" w:fill="DDDDDD"/>
          </w:tcPr>
          <w:p w:rsidRPr="00AE36FA" w:rsidR="00E652E9" w:rsidP="002C783A" w:rsidRDefault="00273CD9" w14:paraId="41D4A9CE" w14:textId="25275788">
            <w:pPr>
              <w:pStyle w:val="Table-1row"/>
              <w:spacing w:line="240" w:lineRule="auto"/>
            </w:pPr>
            <w:proofErr w:type="spellStart"/>
            <w:r>
              <w:t>Relatado</w:t>
            </w:r>
            <w:proofErr w:type="spellEnd"/>
          </w:p>
        </w:tc>
        <w:tc>
          <w:tcPr>
            <w:tcW w:w="1797" w:type="pct"/>
            <w:shd w:val="clear" w:color="auto" w:fill="DDDDDD"/>
          </w:tcPr>
          <w:p w:rsidRPr="00AE36FA" w:rsidR="00E652E9" w:rsidP="002C783A" w:rsidRDefault="00E652E9" w14:paraId="16832206" w14:textId="00236B09">
            <w:pPr>
              <w:pStyle w:val="Table-1row"/>
              <w:spacing w:line="240" w:lineRule="auto"/>
            </w:pPr>
            <w:r w:rsidRPr="00AE36FA">
              <w:t xml:space="preserve">LLT </w:t>
            </w:r>
            <w:proofErr w:type="spellStart"/>
            <w:r w:rsidR="00083160">
              <w:t>Selecionado</w:t>
            </w:r>
            <w:proofErr w:type="spellEnd"/>
          </w:p>
        </w:tc>
        <w:tc>
          <w:tcPr>
            <w:tcW w:w="743" w:type="pct"/>
            <w:shd w:val="clear" w:color="auto" w:fill="DDDDDD"/>
          </w:tcPr>
          <w:p w:rsidRPr="00AE36FA" w:rsidR="00E652E9" w:rsidP="002C783A" w:rsidRDefault="00B0767E" w14:paraId="3FBD0005" w14:textId="230DE946">
            <w:pPr>
              <w:pStyle w:val="Table-1row"/>
              <w:spacing w:line="240" w:lineRule="auto"/>
            </w:pPr>
            <w:proofErr w:type="spellStart"/>
            <w:r>
              <w:t>Opção</w:t>
            </w:r>
            <w:proofErr w:type="spellEnd"/>
            <w:r w:rsidR="00D504C8">
              <w:t xml:space="preserve"> </w:t>
            </w:r>
            <w:proofErr w:type="spellStart"/>
            <w:r w:rsidR="00D504C8">
              <w:t>Preferencial</w:t>
            </w:r>
            <w:proofErr w:type="spellEnd"/>
          </w:p>
        </w:tc>
      </w:tr>
      <w:tr w:rsidRPr="00AE36FA" w:rsidR="00E652E9" w:rsidTr="24ACB083" w14:paraId="35E72D37" w14:textId="77777777">
        <w:trPr>
          <w:cantSplit/>
          <w:trHeight w:val="498"/>
        </w:trPr>
        <w:tc>
          <w:tcPr>
            <w:tcW w:w="1064" w:type="pct"/>
            <w:vMerge w:val="restart"/>
            <w:vAlign w:val="center"/>
          </w:tcPr>
          <w:p w:rsidRPr="00AE36FA" w:rsidR="00E652E9" w:rsidP="002C783A" w:rsidRDefault="00E652E9" w14:paraId="06CD23BE" w14:textId="77777777">
            <w:pPr>
              <w:pStyle w:val="Table-Text"/>
              <w:spacing w:line="240" w:lineRule="auto"/>
            </w:pPr>
            <w:bookmarkStart w:name="merged_cell6" w:id="59"/>
            <w:r w:rsidRPr="00AE36FA">
              <w:t>1</w:t>
            </w:r>
            <w:bookmarkEnd w:id="59"/>
          </w:p>
        </w:tc>
        <w:tc>
          <w:tcPr>
            <w:tcW w:w="1396" w:type="pct"/>
            <w:vMerge w:val="restart"/>
            <w:vAlign w:val="center"/>
          </w:tcPr>
          <w:p w:rsidRPr="00E7135C" w:rsidR="00E652E9" w:rsidP="002C783A" w:rsidRDefault="00091E6F" w14:paraId="06E0EF57" w14:textId="4DB02BB1">
            <w:pPr>
              <w:pStyle w:val="Table-Text"/>
              <w:rPr>
                <w:lang w:val="pt-BR"/>
              </w:rPr>
            </w:pPr>
            <w:bookmarkStart w:name="merged_cell3" w:id="60"/>
            <w:r w:rsidRPr="00E7135C">
              <w:rPr>
                <w:lang w:val="pt-BR"/>
              </w:rPr>
              <w:t xml:space="preserve">Reação anafilática, dispneia </w:t>
            </w:r>
            <w:r w:rsidRPr="0077542F">
              <w:rPr>
                <w:lang w:val="pt-BR"/>
              </w:rPr>
              <w:t>cutânea</w:t>
            </w:r>
            <w:r w:rsidRPr="00E7135C">
              <w:rPr>
                <w:lang w:val="pt-BR"/>
              </w:rPr>
              <w:t>, hipotensão e laringoespasmo</w:t>
            </w:r>
            <w:bookmarkEnd w:id="60"/>
          </w:p>
        </w:tc>
        <w:tc>
          <w:tcPr>
            <w:tcW w:w="1797" w:type="pct"/>
          </w:tcPr>
          <w:p w:rsidRPr="00E7135C" w:rsidR="00E652E9" w:rsidP="002C783A" w:rsidRDefault="00091E6F" w14:paraId="7E4AA2BC" w14:textId="6765CDE0">
            <w:pPr>
              <w:spacing w:before="60" w:after="60"/>
              <w:jc w:val="center"/>
              <w:rPr>
                <w:rStyle w:val="MedDRAterm"/>
              </w:rPr>
            </w:pPr>
            <w:r w:rsidRPr="00E7135C">
              <w:rPr>
                <w:rStyle w:val="MedDRAterm"/>
              </w:rPr>
              <w:t xml:space="preserve">Reação </w:t>
            </w:r>
            <w:proofErr w:type="spellStart"/>
            <w:r w:rsidRPr="00E7135C">
              <w:rPr>
                <w:rStyle w:val="MedDRAterm"/>
              </w:rPr>
              <w:t>anafilática</w:t>
            </w:r>
            <w:proofErr w:type="spellEnd"/>
          </w:p>
        </w:tc>
        <w:tc>
          <w:tcPr>
            <w:tcW w:w="743" w:type="pct"/>
          </w:tcPr>
          <w:p w:rsidRPr="00AE36FA" w:rsidR="00E652E9" w:rsidP="002C783A" w:rsidRDefault="00E652E9" w14:paraId="1052071A" w14:textId="281D71F2">
            <w:pPr>
              <w:spacing w:after="60"/>
              <w:jc w:val="center"/>
            </w:pPr>
            <w:r w:rsidRPr="00AE36FA">
              <w:rPr>
                <w:rFonts w:ascii="Wingdings" w:hAnsi="Wingdings" w:eastAsia="Wingdings" w:cs="Wingdings"/>
                <w:b/>
                <w:sz w:val="40"/>
              </w:rPr>
              <w:t>ü</w:t>
            </w:r>
          </w:p>
        </w:tc>
      </w:tr>
      <w:tr w:rsidRPr="00AE36FA" w:rsidR="00E652E9" w:rsidTr="24ACB083" w14:paraId="056A9DFC" w14:textId="77777777">
        <w:trPr>
          <w:cantSplit/>
          <w:trHeight w:val="1705"/>
        </w:trPr>
        <w:tc>
          <w:tcPr>
            <w:tcW w:w="1064" w:type="pct"/>
            <w:vMerge/>
          </w:tcPr>
          <w:p w:rsidRPr="00AE36FA" w:rsidR="00E652E9" w:rsidP="002C783A" w:rsidRDefault="00E652E9" w14:paraId="00BE5660" w14:textId="77777777">
            <w:pPr>
              <w:jc w:val="center"/>
              <w:rPr>
                <w:b/>
              </w:rPr>
            </w:pPr>
          </w:p>
        </w:tc>
        <w:tc>
          <w:tcPr>
            <w:tcW w:w="1396" w:type="pct"/>
            <w:vMerge/>
            <w:vAlign w:val="center"/>
          </w:tcPr>
          <w:p w:rsidRPr="00AE36FA" w:rsidR="00E652E9" w:rsidP="002C783A" w:rsidRDefault="00E652E9" w14:paraId="2104479D" w14:textId="77777777">
            <w:pPr>
              <w:pStyle w:val="Table-Text"/>
              <w:rPr>
                <w:b/>
              </w:rPr>
            </w:pPr>
          </w:p>
        </w:tc>
        <w:tc>
          <w:tcPr>
            <w:tcW w:w="1797" w:type="pct"/>
            <w:vAlign w:val="center"/>
          </w:tcPr>
          <w:p w:rsidRPr="0077542F" w:rsidR="00091E6F" w:rsidP="00B25561" w:rsidRDefault="00091E6F" w14:paraId="003B27FA" w14:textId="77777777">
            <w:pPr>
              <w:pStyle w:val="Table-Text"/>
              <w:spacing w:line="240" w:lineRule="auto"/>
              <w:rPr>
                <w:rStyle w:val="MedDRAterm"/>
                <w:lang w:val="pt-BR"/>
              </w:rPr>
            </w:pPr>
            <w:r w:rsidRPr="0077542F">
              <w:rPr>
                <w:rStyle w:val="MedDRAterm"/>
                <w:lang w:val="pt-BR"/>
              </w:rPr>
              <w:t>Reação anafilática</w:t>
            </w:r>
          </w:p>
          <w:p w:rsidRPr="0077542F" w:rsidR="00091E6F" w:rsidP="00B25561" w:rsidRDefault="00091E6F" w14:paraId="787943FC" w14:textId="77777777">
            <w:pPr>
              <w:pStyle w:val="Table-Text"/>
              <w:spacing w:line="240" w:lineRule="auto"/>
              <w:rPr>
                <w:rStyle w:val="MedDRAterm"/>
                <w:lang w:val="pt-BR"/>
              </w:rPr>
            </w:pPr>
            <w:r w:rsidRPr="0077542F">
              <w:rPr>
                <w:rStyle w:val="MedDRAterm"/>
                <w:lang w:val="pt-BR"/>
              </w:rPr>
              <w:t>Erupção cutânea</w:t>
            </w:r>
          </w:p>
          <w:p w:rsidRPr="0077542F" w:rsidR="00091E6F" w:rsidP="00B25561" w:rsidRDefault="00091E6F" w14:paraId="5F321428" w14:textId="77777777">
            <w:pPr>
              <w:pStyle w:val="Table-Text"/>
              <w:spacing w:line="240" w:lineRule="auto"/>
              <w:rPr>
                <w:rStyle w:val="MedDRAterm"/>
                <w:lang w:val="pt-BR"/>
              </w:rPr>
            </w:pPr>
            <w:r w:rsidRPr="0077542F">
              <w:rPr>
                <w:rStyle w:val="MedDRAterm"/>
                <w:lang w:val="pt-BR"/>
              </w:rPr>
              <w:t>Dispneia</w:t>
            </w:r>
          </w:p>
          <w:p w:rsidRPr="0077542F" w:rsidR="00091E6F" w:rsidP="00B25561" w:rsidRDefault="00091E6F" w14:paraId="1F3C2344" w14:textId="77777777">
            <w:pPr>
              <w:pStyle w:val="Table-Text"/>
              <w:spacing w:line="240" w:lineRule="auto"/>
              <w:rPr>
                <w:rStyle w:val="MedDRAterm"/>
                <w:lang w:val="pt-BR"/>
              </w:rPr>
            </w:pPr>
            <w:r w:rsidRPr="0077542F">
              <w:rPr>
                <w:rStyle w:val="MedDRAterm"/>
                <w:lang w:val="pt-BR"/>
              </w:rPr>
              <w:t>Hipotensão</w:t>
            </w:r>
          </w:p>
          <w:p w:rsidRPr="00E7135C" w:rsidR="00E652E9" w:rsidP="002C783A" w:rsidRDefault="00091E6F" w14:paraId="28FEC21E" w14:textId="6121AE49">
            <w:pPr>
              <w:pStyle w:val="Table-Text"/>
              <w:spacing w:line="240" w:lineRule="auto"/>
              <w:rPr>
                <w:rStyle w:val="MedDRAterm"/>
              </w:rPr>
            </w:pPr>
            <w:proofErr w:type="spellStart"/>
            <w:r w:rsidRPr="00E7135C">
              <w:rPr>
                <w:rStyle w:val="MedDRAterm"/>
              </w:rPr>
              <w:t>Laringoespasmo</w:t>
            </w:r>
            <w:proofErr w:type="spellEnd"/>
          </w:p>
        </w:tc>
        <w:tc>
          <w:tcPr>
            <w:tcW w:w="743" w:type="pct"/>
          </w:tcPr>
          <w:p w:rsidRPr="00AE36FA" w:rsidR="00E652E9" w:rsidP="002C783A" w:rsidRDefault="00E652E9" w14:paraId="5069C9AC" w14:textId="77777777">
            <w:pPr>
              <w:jc w:val="center"/>
            </w:pPr>
          </w:p>
        </w:tc>
      </w:tr>
      <w:tr w:rsidRPr="00AE36FA" w:rsidR="00E652E9" w:rsidTr="24ACB083" w14:paraId="04E8AD50" w14:textId="77777777">
        <w:trPr>
          <w:cantSplit/>
          <w:trHeight w:val="1845"/>
        </w:trPr>
        <w:tc>
          <w:tcPr>
            <w:tcW w:w="1064" w:type="pct"/>
            <w:vMerge w:val="restart"/>
            <w:vAlign w:val="center"/>
          </w:tcPr>
          <w:p w:rsidRPr="00AE36FA" w:rsidR="00E652E9" w:rsidP="002C783A" w:rsidRDefault="00E652E9" w14:paraId="663B7F7F" w14:textId="77777777">
            <w:pPr>
              <w:pStyle w:val="Table-Text"/>
              <w:spacing w:line="240" w:lineRule="auto"/>
            </w:pPr>
            <w:bookmarkStart w:name="merged_cell7" w:id="61"/>
            <w:r w:rsidRPr="00AE36FA">
              <w:t>2</w:t>
            </w:r>
            <w:bookmarkEnd w:id="61"/>
          </w:p>
        </w:tc>
        <w:tc>
          <w:tcPr>
            <w:tcW w:w="1396" w:type="pct"/>
            <w:vMerge w:val="restart"/>
            <w:vAlign w:val="center"/>
          </w:tcPr>
          <w:p w:rsidRPr="00E7135C" w:rsidR="00E652E9" w:rsidP="002C783A" w:rsidRDefault="00091E6F" w14:paraId="139718C3" w14:textId="1BC3B608">
            <w:pPr>
              <w:pStyle w:val="Table-Text"/>
              <w:rPr>
                <w:lang w:val="pt-BR"/>
              </w:rPr>
            </w:pPr>
            <w:bookmarkStart w:name="merged_cell4" w:id="62"/>
            <w:r w:rsidRPr="00E7135C">
              <w:rPr>
                <w:lang w:val="pt-BR"/>
              </w:rPr>
              <w:t>Possível infarto do miocárdio com dor torácica, dispneia, diaforese</w:t>
            </w:r>
            <w:bookmarkEnd w:id="62"/>
          </w:p>
        </w:tc>
        <w:tc>
          <w:tcPr>
            <w:tcW w:w="1797" w:type="pct"/>
          </w:tcPr>
          <w:p w:rsidRPr="0077542F" w:rsidR="00091E6F" w:rsidP="00B25561" w:rsidRDefault="00091E6F" w14:paraId="50ACEC6F" w14:textId="77777777">
            <w:pPr>
              <w:pStyle w:val="Table-Text"/>
              <w:spacing w:line="240" w:lineRule="auto"/>
              <w:rPr>
                <w:rStyle w:val="MedDRAterm"/>
                <w:lang w:val="pt-BR"/>
              </w:rPr>
            </w:pPr>
            <w:r w:rsidRPr="0077542F">
              <w:rPr>
                <w:rStyle w:val="MedDRAterm"/>
                <w:lang w:val="pt-BR"/>
              </w:rPr>
              <w:t>Infarto do miocárdio</w:t>
            </w:r>
          </w:p>
          <w:p w:rsidRPr="0077542F" w:rsidR="00091E6F" w:rsidP="00B25561" w:rsidRDefault="00091E6F" w14:paraId="14F7408F" w14:textId="34F8CFE4">
            <w:pPr>
              <w:pStyle w:val="Table-Text"/>
              <w:spacing w:line="240" w:lineRule="auto"/>
              <w:rPr>
                <w:rStyle w:val="MedDRAterm"/>
                <w:lang w:val="pt-BR"/>
              </w:rPr>
            </w:pPr>
            <w:r w:rsidRPr="0077542F">
              <w:rPr>
                <w:rStyle w:val="MedDRAterm"/>
                <w:lang w:val="pt-BR"/>
              </w:rPr>
              <w:t>Dor torácica</w:t>
            </w:r>
          </w:p>
          <w:p w:rsidRPr="0077542F" w:rsidR="00091E6F" w:rsidP="00B25561" w:rsidRDefault="00091E6F" w14:paraId="6C746671" w14:textId="77777777">
            <w:pPr>
              <w:pStyle w:val="Table-Text"/>
              <w:spacing w:line="240" w:lineRule="auto"/>
              <w:rPr>
                <w:rStyle w:val="MedDRAterm"/>
                <w:lang w:val="pt-BR"/>
              </w:rPr>
            </w:pPr>
            <w:r w:rsidRPr="0077542F">
              <w:rPr>
                <w:rStyle w:val="MedDRAterm"/>
                <w:lang w:val="pt-BR"/>
              </w:rPr>
              <w:t>Dispneia</w:t>
            </w:r>
          </w:p>
          <w:p w:rsidRPr="00E7135C" w:rsidR="00E652E9" w:rsidP="002C783A" w:rsidRDefault="00091E6F" w14:paraId="43BE0E37" w14:textId="488AFB9B">
            <w:pPr>
              <w:pStyle w:val="Table-Text"/>
              <w:spacing w:line="240" w:lineRule="auto"/>
              <w:rPr>
                <w:rStyle w:val="MedDRAterm"/>
              </w:rPr>
            </w:pPr>
            <w:proofErr w:type="spellStart"/>
            <w:r w:rsidRPr="00E7135C">
              <w:rPr>
                <w:rStyle w:val="MedDRAterm"/>
              </w:rPr>
              <w:t>Diaforese</w:t>
            </w:r>
            <w:proofErr w:type="spellEnd"/>
          </w:p>
        </w:tc>
        <w:tc>
          <w:tcPr>
            <w:tcW w:w="743" w:type="pct"/>
            <w:vAlign w:val="center"/>
          </w:tcPr>
          <w:p w:rsidRPr="00AE36FA" w:rsidR="00E652E9" w:rsidP="002C783A" w:rsidRDefault="00E652E9" w14:paraId="6D3427D3" w14:textId="0CA91135">
            <w:pPr>
              <w:jc w:val="center"/>
            </w:pPr>
            <w:r w:rsidRPr="00AE36FA">
              <w:rPr>
                <w:rFonts w:ascii="Wingdings" w:hAnsi="Wingdings" w:eastAsia="Wingdings" w:cs="Wingdings"/>
                <w:b/>
                <w:sz w:val="40"/>
              </w:rPr>
              <w:t>ü</w:t>
            </w:r>
          </w:p>
        </w:tc>
      </w:tr>
      <w:tr w:rsidRPr="00AE36FA" w:rsidR="00E652E9" w:rsidTr="24ACB083" w14:paraId="64EA24B7" w14:textId="77777777">
        <w:trPr>
          <w:cantSplit/>
          <w:trHeight w:val="1412"/>
        </w:trPr>
        <w:tc>
          <w:tcPr>
            <w:tcW w:w="1064" w:type="pct"/>
            <w:vMerge/>
          </w:tcPr>
          <w:p w:rsidRPr="00AE36FA" w:rsidR="00E652E9" w:rsidP="002C783A" w:rsidRDefault="00E652E9" w14:paraId="6D4D79A7" w14:textId="77777777">
            <w:pPr>
              <w:pStyle w:val="Table-Text"/>
              <w:spacing w:line="240" w:lineRule="auto"/>
              <w:rPr>
                <w:b/>
              </w:rPr>
            </w:pPr>
          </w:p>
        </w:tc>
        <w:tc>
          <w:tcPr>
            <w:tcW w:w="1396" w:type="pct"/>
            <w:vMerge/>
          </w:tcPr>
          <w:p w:rsidRPr="00AE36FA" w:rsidR="00E652E9" w:rsidP="002C783A" w:rsidRDefault="00E652E9" w14:paraId="5040E039" w14:textId="77777777">
            <w:pPr>
              <w:pStyle w:val="Table-Text"/>
              <w:rPr>
                <w:b/>
              </w:rPr>
            </w:pPr>
          </w:p>
        </w:tc>
        <w:tc>
          <w:tcPr>
            <w:tcW w:w="1797" w:type="pct"/>
          </w:tcPr>
          <w:p w:rsidRPr="00E652E9" w:rsidR="00091E6F" w:rsidP="00B25561" w:rsidRDefault="00091E6F" w14:paraId="461BA7B0" w14:textId="0C759C5C">
            <w:pPr>
              <w:pStyle w:val="Table-Text"/>
              <w:spacing w:line="240" w:lineRule="auto"/>
            </w:pPr>
            <w:r w:rsidRPr="00E7135C">
              <w:rPr>
                <w:rStyle w:val="MedDRAterm"/>
              </w:rPr>
              <w:t xml:space="preserve">Dor </w:t>
            </w:r>
            <w:proofErr w:type="spellStart"/>
            <w:r w:rsidRPr="00E7135C">
              <w:rPr>
                <w:rStyle w:val="MedDRAterm"/>
              </w:rPr>
              <w:t>torácica</w:t>
            </w:r>
            <w:proofErr w:type="spellEnd"/>
          </w:p>
          <w:p w:rsidRPr="00E652E9" w:rsidR="00091E6F" w:rsidP="00B25561" w:rsidRDefault="00091E6F" w14:paraId="2DFCDD5C" w14:textId="77777777">
            <w:pPr>
              <w:pStyle w:val="Table-Text"/>
              <w:spacing w:line="240" w:lineRule="auto"/>
            </w:pPr>
            <w:proofErr w:type="spellStart"/>
            <w:r w:rsidRPr="00E7135C">
              <w:rPr>
                <w:rStyle w:val="MedDRAterm"/>
              </w:rPr>
              <w:t>Dispneia</w:t>
            </w:r>
            <w:proofErr w:type="spellEnd"/>
          </w:p>
          <w:p w:rsidRPr="00AE36FA" w:rsidR="00E652E9" w:rsidP="002C783A" w:rsidRDefault="00091E6F" w14:paraId="549297EA" w14:textId="58C4E4C4">
            <w:pPr>
              <w:pStyle w:val="Table-Text"/>
              <w:spacing w:line="240" w:lineRule="auto"/>
              <w:rPr>
                <w:b/>
              </w:rPr>
            </w:pPr>
            <w:proofErr w:type="spellStart"/>
            <w:r w:rsidRPr="00E7135C">
              <w:rPr>
                <w:rStyle w:val="MedDRAterm"/>
              </w:rPr>
              <w:t>Diaforese</w:t>
            </w:r>
            <w:proofErr w:type="spellEnd"/>
          </w:p>
        </w:tc>
        <w:tc>
          <w:tcPr>
            <w:tcW w:w="743" w:type="pct"/>
          </w:tcPr>
          <w:p w:rsidRPr="00AE36FA" w:rsidR="00E652E9" w:rsidP="002C783A" w:rsidRDefault="00E652E9" w14:paraId="16DADA01" w14:textId="77777777">
            <w:pPr>
              <w:jc w:val="center"/>
              <w:rPr>
                <w:b/>
              </w:rPr>
            </w:pPr>
          </w:p>
        </w:tc>
      </w:tr>
      <w:tr w:rsidRPr="00AE36FA" w:rsidR="00E652E9" w:rsidTr="24ACB083" w14:paraId="0D9EC184" w14:textId="77777777">
        <w:trPr>
          <w:cantSplit/>
          <w:trHeight w:val="984"/>
        </w:trPr>
        <w:tc>
          <w:tcPr>
            <w:tcW w:w="1064" w:type="pct"/>
            <w:vMerge w:val="restart"/>
            <w:vAlign w:val="center"/>
          </w:tcPr>
          <w:p w:rsidRPr="00AE36FA" w:rsidR="00E652E9" w:rsidP="002C783A" w:rsidRDefault="00E652E9" w14:paraId="058F5DD8" w14:textId="77777777">
            <w:pPr>
              <w:pStyle w:val="Table-Text"/>
              <w:spacing w:line="240" w:lineRule="auto"/>
            </w:pPr>
            <w:bookmarkStart w:name="merged_cell8" w:id="63"/>
            <w:r w:rsidRPr="00AE36FA">
              <w:t>3</w:t>
            </w:r>
            <w:bookmarkEnd w:id="63"/>
          </w:p>
        </w:tc>
        <w:tc>
          <w:tcPr>
            <w:tcW w:w="1396" w:type="pct"/>
            <w:vMerge w:val="restart"/>
            <w:vAlign w:val="center"/>
          </w:tcPr>
          <w:p w:rsidRPr="00E7135C" w:rsidR="00E652E9" w:rsidP="002C783A" w:rsidRDefault="00091E6F" w14:paraId="680FE761" w14:textId="634225D5">
            <w:pPr>
              <w:pStyle w:val="Table-Text"/>
              <w:rPr>
                <w:lang w:val="pt-BR"/>
              </w:rPr>
            </w:pPr>
            <w:bookmarkStart w:name="merged_cell5" w:id="64"/>
            <w:r w:rsidRPr="00E7135C">
              <w:rPr>
                <w:lang w:val="pt-BR"/>
              </w:rPr>
              <w:t xml:space="preserve">Embolia pulmonar, infarto do miocárdio e insuficiência cardíaca congestiva com dor torácica, cianose, falta de ar e pressão arterial </w:t>
            </w:r>
            <w:r w:rsidRPr="0077542F">
              <w:rPr>
                <w:lang w:val="pt-BR"/>
              </w:rPr>
              <w:t>diminuídas</w:t>
            </w:r>
            <w:bookmarkEnd w:id="64"/>
          </w:p>
        </w:tc>
        <w:tc>
          <w:tcPr>
            <w:tcW w:w="1797" w:type="pct"/>
            <w:vAlign w:val="center"/>
          </w:tcPr>
          <w:p w:rsidRPr="00E7135C" w:rsidR="00091E6F" w:rsidP="00B25561" w:rsidRDefault="00091E6F" w14:paraId="389FA577" w14:textId="77777777">
            <w:pPr>
              <w:pStyle w:val="Table-Text"/>
              <w:spacing w:line="240" w:lineRule="auto"/>
              <w:rPr>
                <w:lang w:val="pt-BR"/>
              </w:rPr>
            </w:pPr>
            <w:r w:rsidRPr="0077542F">
              <w:rPr>
                <w:rStyle w:val="MedDRAterm"/>
                <w:lang w:val="pt-BR"/>
              </w:rPr>
              <w:t>Embolia pulmonar</w:t>
            </w:r>
          </w:p>
          <w:p w:rsidRPr="00E7135C" w:rsidR="00091E6F" w:rsidP="00B25561" w:rsidRDefault="00091E6F" w14:paraId="5F9BA038" w14:textId="77777777">
            <w:pPr>
              <w:pStyle w:val="Table-Text"/>
              <w:spacing w:line="240" w:lineRule="auto"/>
              <w:rPr>
                <w:lang w:val="pt-BR"/>
              </w:rPr>
            </w:pPr>
            <w:r w:rsidRPr="0077542F">
              <w:rPr>
                <w:rStyle w:val="MedDRAterm"/>
                <w:lang w:val="pt-BR"/>
              </w:rPr>
              <w:t>Infarto do miocárdio</w:t>
            </w:r>
          </w:p>
          <w:p w:rsidRPr="0077542F" w:rsidR="00E652E9" w:rsidP="002C783A" w:rsidRDefault="00091E6F" w14:paraId="327B93FD" w14:textId="705E63F3">
            <w:pPr>
              <w:pStyle w:val="Table-Text"/>
              <w:spacing w:line="240" w:lineRule="auto"/>
              <w:rPr>
                <w:rStyle w:val="MedDRAterm"/>
                <w:lang w:val="pt-BR"/>
              </w:rPr>
            </w:pPr>
            <w:r w:rsidRPr="0077542F">
              <w:rPr>
                <w:rStyle w:val="MedDRAterm"/>
                <w:lang w:val="pt-BR"/>
              </w:rPr>
              <w:t>Insuficiência cardíaca congestiva</w:t>
            </w:r>
          </w:p>
        </w:tc>
        <w:tc>
          <w:tcPr>
            <w:tcW w:w="743" w:type="pct"/>
            <w:vAlign w:val="center"/>
          </w:tcPr>
          <w:p w:rsidRPr="00AE36FA" w:rsidR="00E652E9" w:rsidP="002C783A" w:rsidRDefault="00E652E9" w14:paraId="49E91385" w14:textId="4D05CBE3">
            <w:pPr>
              <w:keepNext/>
              <w:jc w:val="center"/>
            </w:pPr>
            <w:r w:rsidRPr="00AE36FA">
              <w:rPr>
                <w:rFonts w:ascii="Wingdings" w:hAnsi="Wingdings" w:eastAsia="Wingdings" w:cs="Wingdings"/>
                <w:b/>
                <w:sz w:val="40"/>
              </w:rPr>
              <w:t>ü</w:t>
            </w:r>
          </w:p>
        </w:tc>
      </w:tr>
      <w:tr w:rsidRPr="00AE36FA" w:rsidR="00E652E9" w:rsidTr="24ACB083" w14:paraId="707850C8" w14:textId="77777777">
        <w:trPr>
          <w:cantSplit/>
          <w:trHeight w:val="3257"/>
        </w:trPr>
        <w:tc>
          <w:tcPr>
            <w:tcW w:w="1064" w:type="pct"/>
            <w:vMerge/>
            <w:vAlign w:val="center"/>
          </w:tcPr>
          <w:p w:rsidRPr="00AE36FA" w:rsidR="00E652E9" w:rsidP="002C783A" w:rsidRDefault="00E652E9" w14:paraId="1E72A385" w14:textId="77777777">
            <w:pPr>
              <w:pStyle w:val="Table-Text"/>
              <w:spacing w:line="240" w:lineRule="auto"/>
            </w:pPr>
          </w:p>
        </w:tc>
        <w:tc>
          <w:tcPr>
            <w:tcW w:w="1396" w:type="pct"/>
            <w:vMerge/>
            <w:vAlign w:val="center"/>
          </w:tcPr>
          <w:p w:rsidRPr="00AE36FA" w:rsidR="00E652E9" w:rsidP="002C783A" w:rsidRDefault="00E652E9" w14:paraId="2EF7F27E" w14:textId="77777777">
            <w:pPr>
              <w:pStyle w:val="Table-Text"/>
              <w:spacing w:line="240" w:lineRule="auto"/>
            </w:pPr>
          </w:p>
        </w:tc>
        <w:tc>
          <w:tcPr>
            <w:tcW w:w="1797" w:type="pct"/>
            <w:vAlign w:val="center"/>
          </w:tcPr>
          <w:p w:rsidRPr="00E7135C" w:rsidR="00091E6F" w:rsidP="00B25561" w:rsidRDefault="00091E6F" w14:paraId="35278696" w14:textId="77777777">
            <w:pPr>
              <w:pStyle w:val="Table-Text"/>
              <w:spacing w:line="240" w:lineRule="auto"/>
              <w:rPr>
                <w:lang w:val="pt-BR"/>
              </w:rPr>
            </w:pPr>
            <w:r w:rsidRPr="0077542F">
              <w:rPr>
                <w:rStyle w:val="MedDRAterm"/>
                <w:lang w:val="pt-BR"/>
              </w:rPr>
              <w:t>Embolia pulmonar</w:t>
            </w:r>
          </w:p>
          <w:p w:rsidRPr="00E7135C" w:rsidR="00091E6F" w:rsidP="00B25561" w:rsidRDefault="00091E6F" w14:paraId="4862F046" w14:textId="77777777">
            <w:pPr>
              <w:pStyle w:val="Table-Text"/>
              <w:spacing w:line="240" w:lineRule="auto"/>
              <w:rPr>
                <w:lang w:val="pt-BR"/>
              </w:rPr>
            </w:pPr>
            <w:r w:rsidRPr="0077542F">
              <w:rPr>
                <w:rStyle w:val="MedDRAterm"/>
                <w:lang w:val="pt-BR"/>
              </w:rPr>
              <w:t>Infarto do miocárdio</w:t>
            </w:r>
          </w:p>
          <w:p w:rsidRPr="00E7135C" w:rsidR="00091E6F" w:rsidP="00B25561" w:rsidRDefault="00091E6F" w14:paraId="16A887B9" w14:textId="77777777">
            <w:pPr>
              <w:pStyle w:val="Table-Text"/>
              <w:spacing w:line="240" w:lineRule="auto"/>
              <w:rPr>
                <w:lang w:val="pt-BR"/>
              </w:rPr>
            </w:pPr>
            <w:r w:rsidRPr="0077542F">
              <w:rPr>
                <w:rStyle w:val="MedDRAterm"/>
                <w:lang w:val="pt-BR"/>
              </w:rPr>
              <w:t>Insuficiência cardíaca congestiva</w:t>
            </w:r>
          </w:p>
          <w:p w:rsidRPr="00E7135C" w:rsidR="00091E6F" w:rsidP="00B25561" w:rsidRDefault="00091E6F" w14:paraId="7E783233" w14:textId="4433FAC3">
            <w:pPr>
              <w:pStyle w:val="Table-Text"/>
              <w:spacing w:line="240" w:lineRule="auto"/>
              <w:rPr>
                <w:lang w:val="pt-BR"/>
              </w:rPr>
            </w:pPr>
            <w:r w:rsidRPr="0077542F">
              <w:rPr>
                <w:rStyle w:val="MedDRAterm"/>
                <w:lang w:val="pt-BR"/>
              </w:rPr>
              <w:t>Dor torácica</w:t>
            </w:r>
          </w:p>
          <w:p w:rsidRPr="00E7135C" w:rsidR="00091E6F" w:rsidP="00B25561" w:rsidRDefault="00091E6F" w14:paraId="642ACE94" w14:textId="77777777">
            <w:pPr>
              <w:pStyle w:val="Table-Text"/>
              <w:spacing w:line="240" w:lineRule="auto"/>
              <w:rPr>
                <w:lang w:val="pt-BR"/>
              </w:rPr>
            </w:pPr>
            <w:r w:rsidRPr="0077542F">
              <w:rPr>
                <w:rStyle w:val="MedDRAterm"/>
                <w:lang w:val="pt-BR"/>
              </w:rPr>
              <w:t>Cianose</w:t>
            </w:r>
          </w:p>
          <w:p w:rsidRPr="00E7135C" w:rsidR="00091E6F" w:rsidP="00B25561" w:rsidRDefault="00091E6F" w14:paraId="5943EDF0" w14:textId="1B8A85C2">
            <w:pPr>
              <w:pStyle w:val="Table-Text"/>
              <w:spacing w:line="240" w:lineRule="auto"/>
              <w:rPr>
                <w:lang w:val="pt-BR"/>
              </w:rPr>
            </w:pPr>
            <w:r w:rsidRPr="0077542F">
              <w:rPr>
                <w:rStyle w:val="MedDRAterm"/>
                <w:lang w:val="pt-BR"/>
              </w:rPr>
              <w:t>Falta de ar</w:t>
            </w:r>
          </w:p>
          <w:p w:rsidRPr="00E7135C" w:rsidR="00E652E9" w:rsidP="002C783A" w:rsidRDefault="00091E6F" w14:paraId="2C6587CC" w14:textId="319E4C68">
            <w:pPr>
              <w:pStyle w:val="Table-Text"/>
              <w:spacing w:line="240" w:lineRule="auto"/>
              <w:rPr>
                <w:rStyle w:val="MedDRAterm"/>
              </w:rPr>
            </w:pPr>
            <w:proofErr w:type="spellStart"/>
            <w:r w:rsidRPr="00E7135C">
              <w:rPr>
                <w:rStyle w:val="MedDRAterm"/>
              </w:rPr>
              <w:t>Pressão</w:t>
            </w:r>
            <w:proofErr w:type="spellEnd"/>
            <w:r w:rsidRPr="00E7135C">
              <w:rPr>
                <w:rStyle w:val="MedDRAterm"/>
              </w:rPr>
              <w:t xml:space="preserve"> arterial </w:t>
            </w:r>
            <w:proofErr w:type="spellStart"/>
            <w:r w:rsidRPr="00E7135C">
              <w:rPr>
                <w:rStyle w:val="MedDRAterm"/>
              </w:rPr>
              <w:t>diminuída</w:t>
            </w:r>
            <w:proofErr w:type="spellEnd"/>
          </w:p>
        </w:tc>
        <w:tc>
          <w:tcPr>
            <w:tcW w:w="743" w:type="pct"/>
            <w:vAlign w:val="center"/>
          </w:tcPr>
          <w:p w:rsidRPr="00AE36FA" w:rsidR="00E652E9" w:rsidP="002C783A" w:rsidRDefault="00E652E9" w14:paraId="4E17572E" w14:textId="77777777">
            <w:pPr>
              <w:jc w:val="center"/>
            </w:pPr>
          </w:p>
        </w:tc>
      </w:tr>
      <w:tr w:rsidRPr="00AE36FA" w:rsidR="00E652E9" w:rsidTr="24ACB083" w14:paraId="75377C4B" w14:textId="77777777">
        <w:trPr>
          <w:cantSplit/>
          <w:trHeight w:val="1829"/>
        </w:trPr>
        <w:tc>
          <w:tcPr>
            <w:tcW w:w="1064" w:type="pct"/>
            <w:vMerge w:val="restart"/>
            <w:vAlign w:val="center"/>
          </w:tcPr>
          <w:p w:rsidRPr="00AE36FA" w:rsidR="00E652E9" w:rsidP="002C783A" w:rsidRDefault="00E652E9" w14:paraId="52BFF706" w14:textId="77777777">
            <w:pPr>
              <w:pStyle w:val="Table-Text"/>
              <w:spacing w:line="240" w:lineRule="auto"/>
            </w:pPr>
            <w:bookmarkStart w:name="merged_cell9" w:id="65"/>
            <w:r w:rsidRPr="00AE36FA">
              <w:t>4</w:t>
            </w:r>
            <w:bookmarkEnd w:id="65"/>
          </w:p>
        </w:tc>
        <w:tc>
          <w:tcPr>
            <w:tcW w:w="1396" w:type="pct"/>
            <w:vMerge w:val="restart"/>
            <w:vAlign w:val="center"/>
          </w:tcPr>
          <w:p w:rsidRPr="00E7135C" w:rsidR="00E652E9" w:rsidP="002C783A" w:rsidRDefault="005D022B" w14:paraId="29749073" w14:textId="0D4480A7">
            <w:pPr>
              <w:pStyle w:val="Table-Text"/>
              <w:rPr>
                <w:lang w:val="pt-BR"/>
              </w:rPr>
            </w:pPr>
            <w:bookmarkStart w:name="merged_cell10" w:id="66"/>
            <w:r w:rsidRPr="00E7135C">
              <w:rPr>
                <w:lang w:val="pt-BR"/>
              </w:rPr>
              <w:t>Dor no peito, cianose, falta de ar e pressão arterial</w:t>
            </w:r>
            <w:r w:rsidRPr="0077542F">
              <w:rPr>
                <w:lang w:val="pt-BR"/>
              </w:rPr>
              <w:t xml:space="preserve"> diminuída</w:t>
            </w:r>
            <w:r w:rsidRPr="00E7135C">
              <w:rPr>
                <w:lang w:val="pt-BR"/>
              </w:rPr>
              <w:t>. O diagnóstico diferencial inclui embolia pulmonar, infarto do miocárdio e insuficiência cardíaca congestiva</w:t>
            </w:r>
            <w:r w:rsidRPr="00E7135C" w:rsidR="00E652E9">
              <w:rPr>
                <w:lang w:val="pt-BR"/>
              </w:rPr>
              <w:t>.</w:t>
            </w:r>
            <w:bookmarkEnd w:id="66"/>
          </w:p>
        </w:tc>
        <w:tc>
          <w:tcPr>
            <w:tcW w:w="1797" w:type="pct"/>
          </w:tcPr>
          <w:p w:rsidRPr="00E7135C" w:rsidR="005D022B" w:rsidP="005D022B" w:rsidRDefault="005D022B" w14:paraId="1D139BB6" w14:textId="77777777">
            <w:pPr>
              <w:pStyle w:val="Table-Text"/>
              <w:spacing w:line="240" w:lineRule="auto"/>
              <w:rPr>
                <w:lang w:val="pt-BR"/>
              </w:rPr>
            </w:pPr>
            <w:r w:rsidRPr="0077542F">
              <w:rPr>
                <w:rStyle w:val="MedDRAterm"/>
                <w:lang w:val="pt-BR"/>
              </w:rPr>
              <w:t>Embolia pulmonar</w:t>
            </w:r>
          </w:p>
          <w:p w:rsidRPr="00E7135C" w:rsidR="005D022B" w:rsidP="005D022B" w:rsidRDefault="005D022B" w14:paraId="14495F99" w14:textId="77777777">
            <w:pPr>
              <w:pStyle w:val="Table-Text"/>
              <w:spacing w:line="240" w:lineRule="auto"/>
              <w:rPr>
                <w:lang w:val="pt-BR"/>
              </w:rPr>
            </w:pPr>
            <w:r w:rsidRPr="0077542F">
              <w:rPr>
                <w:rStyle w:val="MedDRAterm"/>
                <w:lang w:val="pt-BR"/>
              </w:rPr>
              <w:t>Infarto do miocárdio</w:t>
            </w:r>
          </w:p>
          <w:p w:rsidRPr="00E7135C" w:rsidR="005D022B" w:rsidP="005D022B" w:rsidRDefault="005D022B" w14:paraId="5DE53930" w14:textId="77777777">
            <w:pPr>
              <w:pStyle w:val="Table-Text"/>
              <w:spacing w:line="240" w:lineRule="auto"/>
              <w:rPr>
                <w:lang w:val="pt-BR"/>
              </w:rPr>
            </w:pPr>
            <w:r w:rsidRPr="0077542F">
              <w:rPr>
                <w:rStyle w:val="MedDRAterm"/>
                <w:lang w:val="pt-BR"/>
              </w:rPr>
              <w:t>Insuficiência cardíaca congestiva</w:t>
            </w:r>
          </w:p>
          <w:p w:rsidRPr="00E7135C" w:rsidR="005D022B" w:rsidP="005D022B" w:rsidRDefault="005D022B" w14:paraId="3DCFC0A7" w14:textId="77777777">
            <w:pPr>
              <w:pStyle w:val="Table-Text"/>
              <w:spacing w:line="240" w:lineRule="auto"/>
              <w:rPr>
                <w:lang w:val="pt-BR"/>
              </w:rPr>
            </w:pPr>
            <w:r w:rsidRPr="0077542F">
              <w:rPr>
                <w:rStyle w:val="MedDRAterm"/>
                <w:lang w:val="pt-BR"/>
              </w:rPr>
              <w:t>Dor torácica</w:t>
            </w:r>
          </w:p>
          <w:p w:rsidRPr="00E7135C" w:rsidR="005D022B" w:rsidP="005D022B" w:rsidRDefault="005D022B" w14:paraId="661E94D1" w14:textId="77777777">
            <w:pPr>
              <w:pStyle w:val="Table-Text"/>
              <w:spacing w:line="240" w:lineRule="auto"/>
              <w:rPr>
                <w:lang w:val="pt-BR"/>
              </w:rPr>
            </w:pPr>
            <w:r w:rsidRPr="0077542F">
              <w:rPr>
                <w:rStyle w:val="MedDRAterm"/>
                <w:lang w:val="pt-BR"/>
              </w:rPr>
              <w:t>Cianose</w:t>
            </w:r>
          </w:p>
          <w:p w:rsidRPr="00E7135C" w:rsidR="005D022B" w:rsidP="005D022B" w:rsidRDefault="005D022B" w14:paraId="3E400113" w14:textId="77777777">
            <w:pPr>
              <w:pStyle w:val="Table-Text"/>
              <w:spacing w:line="240" w:lineRule="auto"/>
              <w:rPr>
                <w:lang w:val="pt-BR"/>
              </w:rPr>
            </w:pPr>
            <w:r w:rsidRPr="0077542F">
              <w:rPr>
                <w:rStyle w:val="MedDRAterm"/>
                <w:lang w:val="pt-BR"/>
              </w:rPr>
              <w:t>Falta de ar</w:t>
            </w:r>
          </w:p>
          <w:p w:rsidRPr="00E7135C" w:rsidR="00E652E9" w:rsidP="005D022B" w:rsidRDefault="005D022B" w14:paraId="55AB916F" w14:textId="38760600">
            <w:pPr>
              <w:pStyle w:val="Table-Text"/>
              <w:spacing w:line="240" w:lineRule="auto"/>
              <w:rPr>
                <w:rStyle w:val="MedDRAterm"/>
              </w:rPr>
            </w:pPr>
            <w:proofErr w:type="spellStart"/>
            <w:r w:rsidRPr="00E7135C">
              <w:rPr>
                <w:rStyle w:val="MedDRAterm"/>
              </w:rPr>
              <w:t>Pressão</w:t>
            </w:r>
            <w:proofErr w:type="spellEnd"/>
            <w:r w:rsidRPr="00E7135C">
              <w:rPr>
                <w:rStyle w:val="MedDRAterm"/>
              </w:rPr>
              <w:t xml:space="preserve"> arterial </w:t>
            </w:r>
            <w:proofErr w:type="spellStart"/>
            <w:r w:rsidRPr="00E7135C">
              <w:rPr>
                <w:rStyle w:val="MedDRAterm"/>
              </w:rPr>
              <w:t>diminuída</w:t>
            </w:r>
            <w:proofErr w:type="spellEnd"/>
          </w:p>
        </w:tc>
        <w:tc>
          <w:tcPr>
            <w:tcW w:w="743" w:type="pct"/>
            <w:vAlign w:val="center"/>
          </w:tcPr>
          <w:p w:rsidRPr="00AE36FA" w:rsidR="00E652E9" w:rsidP="002C783A" w:rsidRDefault="00E652E9" w14:paraId="31F73EF8" w14:textId="726B8EB1">
            <w:pPr>
              <w:jc w:val="center"/>
              <w:rPr>
                <w:b/>
              </w:rPr>
            </w:pPr>
            <w:r w:rsidRPr="00AE36FA">
              <w:rPr>
                <w:rFonts w:ascii="Wingdings" w:hAnsi="Wingdings" w:eastAsia="Wingdings" w:cs="Wingdings"/>
                <w:b/>
                <w:sz w:val="40"/>
              </w:rPr>
              <w:t>ü</w:t>
            </w:r>
          </w:p>
        </w:tc>
      </w:tr>
      <w:tr w:rsidRPr="00AE36FA" w:rsidR="00E652E9" w:rsidTr="24ACB083" w14:paraId="5DCC0F6F" w14:textId="77777777">
        <w:trPr>
          <w:cantSplit/>
          <w:trHeight w:val="1829"/>
        </w:trPr>
        <w:tc>
          <w:tcPr>
            <w:tcW w:w="1064" w:type="pct"/>
            <w:vMerge/>
          </w:tcPr>
          <w:p w:rsidRPr="00AE36FA" w:rsidR="00E652E9" w:rsidP="002C783A" w:rsidRDefault="00E652E9" w14:paraId="6CA83F08" w14:textId="77777777">
            <w:pPr>
              <w:pStyle w:val="Table-Text"/>
              <w:spacing w:line="240" w:lineRule="auto"/>
              <w:rPr>
                <w:b/>
              </w:rPr>
            </w:pPr>
          </w:p>
        </w:tc>
        <w:tc>
          <w:tcPr>
            <w:tcW w:w="1396" w:type="pct"/>
            <w:vMerge/>
          </w:tcPr>
          <w:p w:rsidRPr="00AE36FA" w:rsidR="00E652E9" w:rsidP="002C783A" w:rsidRDefault="00E652E9" w14:paraId="0D87046E" w14:textId="77777777">
            <w:pPr>
              <w:pStyle w:val="Table-Text"/>
              <w:spacing w:line="240" w:lineRule="auto"/>
              <w:rPr>
                <w:b/>
              </w:rPr>
            </w:pPr>
          </w:p>
        </w:tc>
        <w:tc>
          <w:tcPr>
            <w:tcW w:w="1797" w:type="pct"/>
          </w:tcPr>
          <w:p w:rsidRPr="00E7135C" w:rsidR="005D022B" w:rsidP="00B25561" w:rsidRDefault="005D022B" w14:paraId="63ADE6DA" w14:textId="679EC6D2">
            <w:pPr>
              <w:pStyle w:val="Table-Text"/>
              <w:spacing w:line="240" w:lineRule="auto"/>
              <w:rPr>
                <w:lang w:val="pt-BR"/>
              </w:rPr>
            </w:pPr>
            <w:r w:rsidRPr="0077542F">
              <w:rPr>
                <w:rStyle w:val="MedDRAterm"/>
                <w:lang w:val="pt-BR"/>
              </w:rPr>
              <w:t>Dor torácica</w:t>
            </w:r>
          </w:p>
          <w:p w:rsidRPr="00E7135C" w:rsidR="005D022B" w:rsidP="00B25561" w:rsidRDefault="005D022B" w14:paraId="217E2DDC" w14:textId="77777777">
            <w:pPr>
              <w:pStyle w:val="Table-Text"/>
              <w:spacing w:line="240" w:lineRule="auto"/>
              <w:rPr>
                <w:lang w:val="pt-BR"/>
              </w:rPr>
            </w:pPr>
            <w:r w:rsidRPr="0077542F">
              <w:rPr>
                <w:rStyle w:val="MedDRAterm"/>
                <w:lang w:val="pt-BR"/>
              </w:rPr>
              <w:t>Cianose</w:t>
            </w:r>
          </w:p>
          <w:p w:rsidRPr="00E7135C" w:rsidR="00E652E9" w:rsidP="002C783A" w:rsidRDefault="005D022B" w14:paraId="10170430" w14:textId="6C4857CF">
            <w:pPr>
              <w:pStyle w:val="Table-Text"/>
              <w:spacing w:line="240" w:lineRule="auto"/>
              <w:rPr>
                <w:lang w:val="pt-BR"/>
              </w:rPr>
            </w:pPr>
            <w:r w:rsidRPr="0077542F">
              <w:rPr>
                <w:rStyle w:val="MedDRAterm"/>
                <w:lang w:val="pt-BR"/>
              </w:rPr>
              <w:t>Falta de ar</w:t>
            </w:r>
          </w:p>
          <w:p w:rsidRPr="00E7135C" w:rsidR="00E652E9" w:rsidP="002C783A" w:rsidRDefault="005D022B" w14:paraId="5E0864AD" w14:textId="74A6C9B4">
            <w:pPr>
              <w:pStyle w:val="Table-Text"/>
              <w:spacing w:line="240" w:lineRule="auto"/>
              <w:rPr>
                <w:rStyle w:val="MedDRAterm"/>
              </w:rPr>
            </w:pPr>
            <w:proofErr w:type="spellStart"/>
            <w:r w:rsidRPr="00E7135C">
              <w:rPr>
                <w:rStyle w:val="MedDRAterm"/>
              </w:rPr>
              <w:t>Pressão</w:t>
            </w:r>
            <w:proofErr w:type="spellEnd"/>
            <w:r w:rsidRPr="00E7135C">
              <w:rPr>
                <w:rStyle w:val="MedDRAterm"/>
              </w:rPr>
              <w:t xml:space="preserve"> arterial </w:t>
            </w:r>
            <w:proofErr w:type="spellStart"/>
            <w:r w:rsidRPr="00E7135C">
              <w:rPr>
                <w:rStyle w:val="MedDRAterm"/>
              </w:rPr>
              <w:t>diminuída</w:t>
            </w:r>
            <w:proofErr w:type="spellEnd"/>
          </w:p>
        </w:tc>
        <w:tc>
          <w:tcPr>
            <w:tcW w:w="743" w:type="pct"/>
          </w:tcPr>
          <w:p w:rsidRPr="00AE36FA" w:rsidR="00E652E9" w:rsidP="002C783A" w:rsidRDefault="00E652E9" w14:paraId="030B2661" w14:textId="77777777">
            <w:pPr>
              <w:jc w:val="center"/>
              <w:rPr>
                <w:b/>
              </w:rPr>
            </w:pPr>
          </w:p>
        </w:tc>
      </w:tr>
      <w:tr w:rsidRPr="0048386A" w:rsidR="00E652E9" w:rsidTr="00E7135C" w14:paraId="42D1A455" w14:textId="77777777">
        <w:trPr>
          <w:cantSplit/>
          <w:trHeight w:val="1925"/>
        </w:trPr>
        <w:tc>
          <w:tcPr>
            <w:tcW w:w="1064" w:type="pct"/>
          </w:tcPr>
          <w:p w:rsidRPr="00E7135C" w:rsidR="00E652E9" w:rsidP="002C783A" w:rsidRDefault="00FB70B7" w14:paraId="7878F801" w14:textId="01EDE095">
            <w:pPr>
              <w:pStyle w:val="Table-Text"/>
              <w:rPr>
                <w:b/>
                <w:lang w:val="pt-BR"/>
              </w:rPr>
            </w:pPr>
            <w:r w:rsidRPr="00E7135C">
              <w:rPr>
                <w:b/>
                <w:lang w:val="pt-BR"/>
              </w:rPr>
              <w:t>Sempre inclua sinais/sintomas não associados ao diagnóstico</w:t>
            </w:r>
          </w:p>
        </w:tc>
        <w:tc>
          <w:tcPr>
            <w:tcW w:w="1396" w:type="pct"/>
            <w:vAlign w:val="center"/>
          </w:tcPr>
          <w:p w:rsidRPr="00E7135C" w:rsidR="00E652E9" w:rsidP="002C783A" w:rsidRDefault="00FB70B7" w14:paraId="53CF37AC" w14:textId="25CFB0D6">
            <w:pPr>
              <w:pStyle w:val="Table-Text"/>
              <w:rPr>
                <w:lang w:val="pt-BR"/>
              </w:rPr>
            </w:pPr>
            <w:r w:rsidRPr="00E7135C">
              <w:rPr>
                <w:lang w:val="pt-BR"/>
              </w:rPr>
              <w:t>Infarto do miocárdio, dor no peito, dispneia, diaforese, alterações no ECG e icterícia</w:t>
            </w:r>
          </w:p>
        </w:tc>
        <w:tc>
          <w:tcPr>
            <w:tcW w:w="1797" w:type="pct"/>
            <w:vAlign w:val="center"/>
          </w:tcPr>
          <w:p w:rsidRPr="00E7135C" w:rsidR="00FB70B7" w:rsidP="00B25561" w:rsidRDefault="00FB70B7" w14:paraId="68FD6A31" w14:textId="77777777">
            <w:pPr>
              <w:pStyle w:val="Table-Text"/>
              <w:spacing w:line="240" w:lineRule="auto"/>
              <w:rPr>
                <w:lang w:val="pt-BR"/>
              </w:rPr>
            </w:pPr>
            <w:r w:rsidRPr="0077542F">
              <w:rPr>
                <w:rStyle w:val="MedDRAterm"/>
                <w:lang w:val="pt-BR"/>
              </w:rPr>
              <w:t>Infarto do miocárdio</w:t>
            </w:r>
          </w:p>
          <w:p w:rsidRPr="0077542F" w:rsidR="00E652E9" w:rsidP="002C783A" w:rsidRDefault="00FB70B7" w14:paraId="06A18BA8" w14:textId="6D8344EF">
            <w:pPr>
              <w:pStyle w:val="Table-Text"/>
              <w:spacing w:line="240" w:lineRule="auto"/>
              <w:rPr>
                <w:rStyle w:val="MedDRAterm"/>
                <w:lang w:val="pt-BR"/>
              </w:rPr>
            </w:pPr>
            <w:r w:rsidRPr="0077542F">
              <w:rPr>
                <w:rStyle w:val="MedDRAterm"/>
                <w:lang w:val="pt-BR"/>
              </w:rPr>
              <w:t>Icterícia (note que a icterícia normalmente não está associada a infarto do miocárdio)</w:t>
            </w:r>
          </w:p>
        </w:tc>
        <w:tc>
          <w:tcPr>
            <w:tcW w:w="743" w:type="pct"/>
          </w:tcPr>
          <w:p w:rsidRPr="00E7135C" w:rsidR="00E652E9" w:rsidP="002C783A" w:rsidRDefault="00E652E9" w14:paraId="7E7753AA" w14:textId="77777777">
            <w:pPr>
              <w:jc w:val="center"/>
              <w:rPr>
                <w:b/>
                <w:lang w:val="pt-BR"/>
              </w:rPr>
            </w:pPr>
          </w:p>
        </w:tc>
      </w:tr>
    </w:tbl>
    <w:p w:rsidRPr="00E7135C" w:rsidR="00C61F82" w:rsidP="00E7135C" w:rsidRDefault="00FB70B7" w14:paraId="00875B4F" w14:textId="5FF868C7">
      <w:pPr>
        <w:pStyle w:val="Heading2"/>
        <w:rPr>
          <w:lang w:val="pt-BR"/>
        </w:rPr>
      </w:pPr>
      <w:bookmarkStart w:name="_Toc181093596" w:id="67"/>
      <w:bookmarkStart w:name="_Toc209091736" w:id="68"/>
      <w:bookmarkStart w:name="_Toc223878888" w:id="69"/>
      <w:r w:rsidRPr="00E7135C">
        <w:rPr>
          <w:lang w:val="pt-BR"/>
        </w:rPr>
        <w:t>Óbito</w:t>
      </w:r>
      <w:r w:rsidRPr="00E7135C" w:rsidR="00C61F82">
        <w:rPr>
          <w:lang w:val="pt-BR"/>
        </w:rPr>
        <w:t xml:space="preserve"> </w:t>
      </w:r>
      <w:bookmarkEnd w:id="67"/>
      <w:r w:rsidRPr="00E7135C">
        <w:rPr>
          <w:lang w:val="pt-BR"/>
        </w:rPr>
        <w:t xml:space="preserve">e outros desfechos </w:t>
      </w:r>
      <w:bookmarkEnd w:id="68"/>
      <w:r w:rsidRPr="0077542F">
        <w:rPr>
          <w:lang w:val="pt-BR"/>
        </w:rPr>
        <w:t>para pacientes</w:t>
      </w:r>
      <w:bookmarkEnd w:id="69"/>
    </w:p>
    <w:p w:rsidRPr="00E7135C" w:rsidR="00FB70B7" w:rsidP="00B25561" w:rsidRDefault="00FB70B7" w14:paraId="3451026F" w14:textId="0B0DD902">
      <w:pPr>
        <w:pStyle w:val="Text"/>
        <w:rPr>
          <w:lang w:val="pt-BR"/>
        </w:rPr>
      </w:pPr>
      <w:r w:rsidRPr="00E7135C">
        <w:rPr>
          <w:lang w:val="pt-BR"/>
        </w:rPr>
        <w:t xml:space="preserve">Morte, incapacidade e hospitalização são </w:t>
      </w:r>
      <w:r w:rsidRPr="00E7135C" w:rsidR="00D504C8">
        <w:rPr>
          <w:lang w:val="pt-BR"/>
        </w:rPr>
        <w:t>consideradas</w:t>
      </w:r>
      <w:r w:rsidRPr="00E7135C">
        <w:rPr>
          <w:lang w:val="pt-BR"/>
        </w:rPr>
        <w:t xml:space="preserve"> critérios de gravidade </w:t>
      </w:r>
      <w:r w:rsidRPr="0077542F">
        <w:rPr>
          <w:lang w:val="pt-BR"/>
        </w:rPr>
        <w:t xml:space="preserve">ou desfechos </w:t>
      </w:r>
      <w:r w:rsidRPr="00E7135C">
        <w:rPr>
          <w:lang w:val="pt-BR"/>
        </w:rPr>
        <w:t xml:space="preserve">no contexto </w:t>
      </w:r>
      <w:r w:rsidRPr="0077542F">
        <w:rPr>
          <w:lang w:val="pt-BR"/>
        </w:rPr>
        <w:t>de</w:t>
      </w:r>
      <w:r w:rsidRPr="00E7135C">
        <w:rPr>
          <w:lang w:val="pt-BR"/>
        </w:rPr>
        <w:t xml:space="preserve"> relatórios de segurança e geralmente não são considerados RAMs/EAs. Os desfechos e critérios de gravidade são </w:t>
      </w:r>
      <w:r w:rsidRPr="0077542F">
        <w:rPr>
          <w:lang w:val="pt-BR"/>
        </w:rPr>
        <w:t>tipicamente</w:t>
      </w:r>
      <w:r w:rsidRPr="00E7135C">
        <w:rPr>
          <w:lang w:val="pt-BR"/>
        </w:rPr>
        <w:t xml:space="preserve"> registrados de </w:t>
      </w:r>
      <w:r w:rsidRPr="0077542F">
        <w:rPr>
          <w:lang w:val="pt-BR"/>
        </w:rPr>
        <w:t>forma</w:t>
      </w:r>
      <w:r w:rsidRPr="00E7135C">
        <w:rPr>
          <w:lang w:val="pt-BR"/>
        </w:rPr>
        <w:t xml:space="preserve"> separada (campo de dados) das informações de evento. Um termo para o </w:t>
      </w:r>
      <w:r w:rsidRPr="0077542F">
        <w:rPr>
          <w:lang w:val="pt-BR"/>
        </w:rPr>
        <w:t xml:space="preserve">critério de </w:t>
      </w:r>
      <w:r w:rsidRPr="00E7135C">
        <w:rPr>
          <w:lang w:val="pt-BR"/>
        </w:rPr>
        <w:t>desfecho ou gravidade deve ser selecionado se for a única informação relatada ou fornecer informações clínicas significativas.</w:t>
      </w:r>
    </w:p>
    <w:p w:rsidRPr="00E7135C" w:rsidR="00C61F82" w:rsidP="00C61F82" w:rsidRDefault="00C61F82" w14:paraId="51CA493B" w14:textId="018664F5">
      <w:pPr>
        <w:pStyle w:val="Text"/>
        <w:rPr>
          <w:lang w:val="pt-BR"/>
        </w:rPr>
      </w:pPr>
      <w:r w:rsidRPr="00E7135C">
        <w:rPr>
          <w:lang w:val="pt-BR"/>
        </w:rPr>
        <w:t>(</w:t>
      </w:r>
      <w:r w:rsidRPr="00E7135C" w:rsidR="00FB70B7">
        <w:rPr>
          <w:lang w:val="pt-BR"/>
        </w:rPr>
        <w:t xml:space="preserve">Para relatos de suicídio e automutilação, </w:t>
      </w:r>
      <w:r w:rsidRPr="0077542F" w:rsidR="00FB70B7">
        <w:rPr>
          <w:lang w:val="pt-BR"/>
        </w:rPr>
        <w:t>veja</w:t>
      </w:r>
      <w:r w:rsidRPr="00E7135C" w:rsidR="00FB70B7">
        <w:rPr>
          <w:lang w:val="pt-BR"/>
        </w:rPr>
        <w:t xml:space="preserve"> a Seção 3.3</w:t>
      </w:r>
      <w:r w:rsidRPr="00E7135C">
        <w:rPr>
          <w:lang w:val="pt-BR"/>
        </w:rPr>
        <w:t>).</w:t>
      </w:r>
    </w:p>
    <w:p w:rsidR="00C61F82" w:rsidP="00E7135C" w:rsidRDefault="00FB70B7" w14:paraId="58684448" w14:textId="0794C5B6">
      <w:pPr>
        <w:pStyle w:val="Heading3"/>
      </w:pPr>
      <w:bookmarkStart w:name="_Toc181093597" w:id="70"/>
      <w:r w:rsidRPr="0077542F">
        <w:rPr>
          <w:lang w:val="pt-BR"/>
        </w:rPr>
        <w:t xml:space="preserve"> </w:t>
      </w:r>
      <w:bookmarkStart w:name="_Toc209091737" w:id="71"/>
      <w:bookmarkStart w:name="_Toc223878889" w:id="72"/>
      <w:proofErr w:type="spellStart"/>
      <w:r>
        <w:t>Óbito</w:t>
      </w:r>
      <w:proofErr w:type="spellEnd"/>
      <w:r w:rsidR="00C61F82">
        <w:t xml:space="preserve"> </w:t>
      </w:r>
      <w:bookmarkEnd w:id="70"/>
      <w:r>
        <w:t>com RAMs/EAs</w:t>
      </w:r>
      <w:bookmarkEnd w:id="71"/>
      <w:bookmarkEnd w:id="72"/>
    </w:p>
    <w:p w:rsidRPr="00E7135C" w:rsidR="00AB3167" w:rsidP="00B25561" w:rsidRDefault="00AB3167" w14:paraId="73D9BF6D" w14:textId="3C57725E">
      <w:pPr>
        <w:pStyle w:val="Text"/>
        <w:rPr>
          <w:lang w:val="pt-BR"/>
        </w:rPr>
      </w:pPr>
      <w:r w:rsidRPr="0077542F">
        <w:rPr>
          <w:lang w:val="pt-BR"/>
        </w:rPr>
        <w:t>Óbito</w:t>
      </w:r>
      <w:r w:rsidRPr="00E7135C">
        <w:rPr>
          <w:lang w:val="pt-BR"/>
        </w:rPr>
        <w:t xml:space="preserve"> é um </w:t>
      </w:r>
      <w:r w:rsidRPr="0077542F">
        <w:rPr>
          <w:lang w:val="pt-BR"/>
        </w:rPr>
        <w:t xml:space="preserve">desfecho e </w:t>
      </w:r>
      <w:r w:rsidRPr="00E7135C">
        <w:rPr>
          <w:lang w:val="pt-BR"/>
        </w:rPr>
        <w:t xml:space="preserve">critério de gravidade e geralmente não é </w:t>
      </w:r>
      <w:r w:rsidRPr="0077542F">
        <w:rPr>
          <w:lang w:val="pt-BR"/>
        </w:rPr>
        <w:t>considerado</w:t>
      </w:r>
      <w:r w:rsidRPr="00E7135C">
        <w:rPr>
          <w:lang w:val="pt-BR"/>
        </w:rPr>
        <w:t xml:space="preserve"> um evento</w:t>
      </w:r>
      <w:r w:rsidRPr="0077542F">
        <w:rPr>
          <w:lang w:val="pt-BR"/>
        </w:rPr>
        <w:t xml:space="preserve"> adverso</w:t>
      </w:r>
      <w:r w:rsidRPr="00E7135C">
        <w:rPr>
          <w:lang w:val="pt-BR"/>
        </w:rPr>
        <w:t xml:space="preserve">. Se RAMs/EAs forem relatadas junto com </w:t>
      </w:r>
      <w:r w:rsidRPr="0077542F">
        <w:rPr>
          <w:lang w:val="pt-BR"/>
        </w:rPr>
        <w:t>o óbito</w:t>
      </w:r>
      <w:r w:rsidRPr="00E7135C">
        <w:rPr>
          <w:lang w:val="pt-BR"/>
        </w:rPr>
        <w:t xml:space="preserve">, selecione termos </w:t>
      </w:r>
      <w:r w:rsidRPr="0077542F">
        <w:rPr>
          <w:lang w:val="pt-BR"/>
        </w:rPr>
        <w:t>apropriados</w:t>
      </w:r>
      <w:r w:rsidRPr="00E7135C">
        <w:rPr>
          <w:lang w:val="pt-BR"/>
        </w:rPr>
        <w:t>. Registre o resultado fatal em um campo de dados apropriado.</w:t>
      </w:r>
    </w:p>
    <w:p w:rsidR="00141446" w:rsidP="001235B0" w:rsidRDefault="006F2713" w14:paraId="78E23648" w14:textId="078A4907">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Pr="00F35891" w:rsidR="006630CB" w14:paraId="0456A199" w14:textId="77777777">
        <w:trPr>
          <w:cantSplit/>
          <w:tblHeader/>
        </w:trPr>
        <w:tc>
          <w:tcPr>
            <w:tcW w:w="2878" w:type="dxa"/>
            <w:shd w:val="clear" w:color="auto" w:fill="D9D9D9" w:themeFill="background1" w:themeFillShade="D9"/>
          </w:tcPr>
          <w:p w:rsidRPr="00F35891" w:rsidR="006630CB" w:rsidRDefault="00273CD9" w14:paraId="7851DE34" w14:textId="46DE588C">
            <w:pPr>
              <w:pStyle w:val="Table-1row"/>
            </w:pPr>
            <w:proofErr w:type="spellStart"/>
            <w:r>
              <w:t>Relatado</w:t>
            </w:r>
            <w:proofErr w:type="spellEnd"/>
          </w:p>
        </w:tc>
        <w:tc>
          <w:tcPr>
            <w:tcW w:w="2879" w:type="dxa"/>
            <w:shd w:val="clear" w:color="auto" w:fill="D9D9D9" w:themeFill="background1" w:themeFillShade="D9"/>
          </w:tcPr>
          <w:p w:rsidRPr="00F35891" w:rsidR="006630CB" w:rsidRDefault="006630CB" w14:paraId="77C66002" w14:textId="757EFBFC">
            <w:pPr>
              <w:pStyle w:val="Table-1row"/>
            </w:pPr>
            <w:r w:rsidRPr="00F35891">
              <w:t>LLT</w:t>
            </w:r>
            <w:r>
              <w:t xml:space="preserve"> </w:t>
            </w:r>
            <w:proofErr w:type="spellStart"/>
            <w:r w:rsidR="00083160">
              <w:t>Selecionado</w:t>
            </w:r>
            <w:proofErr w:type="spellEnd"/>
          </w:p>
        </w:tc>
        <w:tc>
          <w:tcPr>
            <w:tcW w:w="2879" w:type="dxa"/>
            <w:shd w:val="clear" w:color="auto" w:fill="D9D9D9" w:themeFill="background1" w:themeFillShade="D9"/>
          </w:tcPr>
          <w:p w:rsidRPr="00F35891" w:rsidR="006630CB" w:rsidRDefault="00083160" w14:paraId="105E14F4" w14:textId="5AFC3EDE">
            <w:pPr>
              <w:pStyle w:val="Table-1row"/>
            </w:pPr>
            <w:proofErr w:type="spellStart"/>
            <w:r>
              <w:t>Comentário</w:t>
            </w:r>
            <w:proofErr w:type="spellEnd"/>
          </w:p>
        </w:tc>
      </w:tr>
      <w:tr w:rsidRPr="0048386A" w:rsidR="001B6500" w:rsidTr="00E7135C" w14:paraId="7E03F613" w14:textId="77777777">
        <w:trPr>
          <w:cantSplit/>
        </w:trPr>
        <w:tc>
          <w:tcPr>
            <w:tcW w:w="2878" w:type="dxa"/>
          </w:tcPr>
          <w:p w:rsidRPr="00F35891" w:rsidR="001B6500" w:rsidRDefault="001B6500" w14:paraId="0A820C9A" w14:textId="01CB64A2">
            <w:pPr>
              <w:pStyle w:val="Table-Text"/>
            </w:pPr>
            <w:r w:rsidRPr="007E47A0">
              <w:t>Death due to myocardial</w:t>
            </w:r>
            <w:r>
              <w:t> </w:t>
            </w:r>
            <w:r w:rsidRPr="007E47A0">
              <w:t>infarction</w:t>
            </w:r>
          </w:p>
        </w:tc>
        <w:tc>
          <w:tcPr>
            <w:tcW w:w="2879" w:type="dxa"/>
          </w:tcPr>
          <w:p w:rsidRPr="00E7135C" w:rsidR="001B6500" w:rsidRDefault="00AB3167" w14:paraId="2C1B8AA6" w14:textId="18F04C9C">
            <w:pPr>
              <w:pStyle w:val="Table-Text"/>
              <w:rPr>
                <w:rStyle w:val="MedDRAterm"/>
              </w:rPr>
            </w:pPr>
            <w:proofErr w:type="spellStart"/>
            <w:r w:rsidRPr="00E7135C">
              <w:rPr>
                <w:rStyle w:val="MedDRAterm"/>
              </w:rPr>
              <w:t>Infarto</w:t>
            </w:r>
            <w:proofErr w:type="spellEnd"/>
            <w:r w:rsidRPr="00E7135C">
              <w:rPr>
                <w:rStyle w:val="MedDRAterm"/>
              </w:rPr>
              <w:t xml:space="preserve"> do </w:t>
            </w:r>
            <w:proofErr w:type="spellStart"/>
            <w:r w:rsidRPr="00E7135C">
              <w:rPr>
                <w:rStyle w:val="MedDRAterm"/>
              </w:rPr>
              <w:t>miocárdio</w:t>
            </w:r>
            <w:proofErr w:type="spellEnd"/>
          </w:p>
        </w:tc>
        <w:tc>
          <w:tcPr>
            <w:tcW w:w="2879" w:type="dxa"/>
            <w:vMerge w:val="restart"/>
            <w:vAlign w:val="center"/>
          </w:tcPr>
          <w:p w:rsidRPr="00E7135C" w:rsidR="001B6500" w:rsidP="00A973BE" w:rsidRDefault="00AB3167" w14:paraId="37A2DCF8" w14:textId="1FBFB9FF">
            <w:pPr>
              <w:pStyle w:val="Table-Text"/>
              <w:rPr>
                <w:lang w:val="pt-BR"/>
              </w:rPr>
            </w:pPr>
            <w:r w:rsidRPr="0077542F">
              <w:rPr>
                <w:lang w:val="pt-BR"/>
              </w:rPr>
              <w:t>Registre o óbito</w:t>
            </w:r>
            <w:r w:rsidRPr="00E7135C">
              <w:rPr>
                <w:lang w:val="pt-BR"/>
              </w:rPr>
              <w:t xml:space="preserve"> como </w:t>
            </w:r>
            <w:r w:rsidRPr="0077542F">
              <w:rPr>
                <w:lang w:val="pt-BR"/>
              </w:rPr>
              <w:t xml:space="preserve">desfecho e </w:t>
            </w:r>
            <w:r w:rsidRPr="00E7135C">
              <w:rPr>
                <w:lang w:val="pt-BR"/>
              </w:rPr>
              <w:t>critério de gravidade</w:t>
            </w:r>
          </w:p>
        </w:tc>
      </w:tr>
      <w:tr w:rsidRPr="0048386A" w:rsidR="001B6500" w:rsidTr="00E7135C" w14:paraId="005DD8C5" w14:textId="77777777">
        <w:trPr>
          <w:cantSplit/>
        </w:trPr>
        <w:tc>
          <w:tcPr>
            <w:tcW w:w="2878" w:type="dxa"/>
          </w:tcPr>
          <w:p w:rsidRPr="00E7135C" w:rsidR="001B6500" w:rsidRDefault="00AB3167" w14:paraId="6DFD0174" w14:textId="0F577FF2">
            <w:pPr>
              <w:pStyle w:val="Table-Text"/>
              <w:rPr>
                <w:lang w:val="pt-BR"/>
              </w:rPr>
            </w:pPr>
            <w:r w:rsidRPr="00E7135C">
              <w:rPr>
                <w:lang w:val="pt-BR"/>
              </w:rPr>
              <w:t xml:space="preserve">Constipação, </w:t>
            </w:r>
            <w:r w:rsidRPr="0077542F">
              <w:rPr>
                <w:lang w:val="pt-BR"/>
              </w:rPr>
              <w:t xml:space="preserve">rompimento do </w:t>
            </w:r>
            <w:r w:rsidRPr="00E7135C">
              <w:rPr>
                <w:lang w:val="pt-BR"/>
              </w:rPr>
              <w:t xml:space="preserve">intestino, peritonite, sepse; </w:t>
            </w:r>
            <w:r w:rsidRPr="0077542F">
              <w:rPr>
                <w:lang w:val="pt-BR"/>
              </w:rPr>
              <w:t>Paciente faleceu</w:t>
            </w:r>
          </w:p>
        </w:tc>
        <w:tc>
          <w:tcPr>
            <w:tcW w:w="2879" w:type="dxa"/>
          </w:tcPr>
          <w:p w:rsidRPr="00E7135C" w:rsidR="00AB3167" w:rsidP="00B25561" w:rsidRDefault="00AB3167" w14:paraId="76358F2C" w14:textId="77777777">
            <w:pPr>
              <w:pStyle w:val="Table-Text"/>
              <w:rPr>
                <w:lang w:val="pt-BR"/>
              </w:rPr>
            </w:pPr>
            <w:r w:rsidRPr="0077542F">
              <w:rPr>
                <w:rStyle w:val="MedDRAterm"/>
                <w:lang w:val="pt-BR"/>
              </w:rPr>
              <w:t>Constipação</w:t>
            </w:r>
          </w:p>
          <w:p w:rsidRPr="00E7135C" w:rsidR="00AB3167" w:rsidP="00B25561" w:rsidRDefault="00AB3167" w14:paraId="7FC2838A" w14:textId="77777777">
            <w:pPr>
              <w:pStyle w:val="Table-Text"/>
              <w:rPr>
                <w:lang w:val="pt-BR"/>
              </w:rPr>
            </w:pPr>
            <w:r w:rsidRPr="0077542F">
              <w:rPr>
                <w:rStyle w:val="MedDRAterm"/>
                <w:lang w:val="pt-BR"/>
              </w:rPr>
              <w:t>Intestino perfurado</w:t>
            </w:r>
          </w:p>
          <w:p w:rsidRPr="00E7135C" w:rsidR="00AB3167" w:rsidP="00B25561" w:rsidRDefault="00AB3167" w14:paraId="643D4F60" w14:textId="77777777">
            <w:pPr>
              <w:pStyle w:val="Table-Text"/>
              <w:rPr>
                <w:lang w:val="pt-BR"/>
              </w:rPr>
            </w:pPr>
            <w:r w:rsidRPr="0077542F">
              <w:rPr>
                <w:rStyle w:val="MedDRAterm"/>
                <w:lang w:val="pt-BR"/>
              </w:rPr>
              <w:t>Peritonite</w:t>
            </w:r>
          </w:p>
          <w:p w:rsidRPr="0077542F" w:rsidR="001B6500" w:rsidP="001B6500" w:rsidRDefault="00AB3167" w14:paraId="1E2DA977" w14:textId="011B4511">
            <w:pPr>
              <w:pStyle w:val="Table-Text"/>
              <w:rPr>
                <w:rStyle w:val="MedDRAterm"/>
                <w:lang w:val="pt-BR"/>
              </w:rPr>
            </w:pPr>
            <w:r w:rsidRPr="0077542F">
              <w:rPr>
                <w:rStyle w:val="MedDRAterm"/>
                <w:lang w:val="pt-BR"/>
              </w:rPr>
              <w:t>Sepse</w:t>
            </w:r>
          </w:p>
        </w:tc>
        <w:tc>
          <w:tcPr>
            <w:tcW w:w="2879" w:type="dxa"/>
            <w:vMerge/>
          </w:tcPr>
          <w:p w:rsidRPr="00E7135C" w:rsidR="001B6500" w:rsidRDefault="001B6500" w14:paraId="58CB0A7A" w14:textId="77777777">
            <w:pPr>
              <w:pStyle w:val="Table-Text"/>
              <w:rPr>
                <w:lang w:val="pt-BR"/>
              </w:rPr>
            </w:pPr>
          </w:p>
        </w:tc>
      </w:tr>
    </w:tbl>
    <w:p w:rsidRPr="00E7135C" w:rsidR="00147250" w:rsidP="00147250" w:rsidRDefault="00147250" w14:paraId="1CCBCF07" w14:textId="77777777">
      <w:pPr>
        <w:pStyle w:val="Text"/>
        <w:rPr>
          <w:lang w:val="pt-BR"/>
        </w:rPr>
      </w:pPr>
    </w:p>
    <w:p w:rsidR="00DE4328" w:rsidP="00E7135C" w:rsidRDefault="00827E0C" w14:paraId="1FD492BB" w14:textId="3CC1FB6F">
      <w:pPr>
        <w:pStyle w:val="Heading3"/>
      </w:pPr>
      <w:bookmarkStart w:name="_Toc181093598" w:id="73"/>
      <w:bookmarkStart w:name="_Toc209091738" w:id="74"/>
      <w:bookmarkStart w:name="_Toc223878890" w:id="75"/>
      <w:proofErr w:type="spellStart"/>
      <w:r>
        <w:t>Óbito</w:t>
      </w:r>
      <w:proofErr w:type="spellEnd"/>
      <w:r w:rsidR="00DE4328">
        <w:t xml:space="preserve"> </w:t>
      </w:r>
      <w:bookmarkEnd w:id="73"/>
      <w:proofErr w:type="spellStart"/>
      <w:r>
        <w:t>como</w:t>
      </w:r>
      <w:proofErr w:type="spellEnd"/>
      <w:r>
        <w:t xml:space="preserve"> </w:t>
      </w:r>
      <w:proofErr w:type="spellStart"/>
      <w:r>
        <w:t>única</w:t>
      </w:r>
      <w:proofErr w:type="spellEnd"/>
      <w:r>
        <w:t xml:space="preserve"> </w:t>
      </w:r>
      <w:proofErr w:type="spellStart"/>
      <w:r>
        <w:t>informação</w:t>
      </w:r>
      <w:proofErr w:type="spellEnd"/>
      <w:r>
        <w:t xml:space="preserve"> </w:t>
      </w:r>
      <w:proofErr w:type="spellStart"/>
      <w:r>
        <w:t>relatada</w:t>
      </w:r>
      <w:bookmarkEnd w:id="74"/>
      <w:bookmarkEnd w:id="75"/>
      <w:proofErr w:type="spellEnd"/>
    </w:p>
    <w:p w:rsidRPr="00E7135C" w:rsidR="00DE4328" w:rsidP="00DE4328" w:rsidRDefault="00827E0C" w14:paraId="390DDEAF" w14:textId="42F6F6FE">
      <w:pPr>
        <w:pStyle w:val="Text"/>
        <w:rPr>
          <w:lang w:val="pt-BR"/>
        </w:rPr>
      </w:pPr>
      <w:r w:rsidRPr="00E7135C">
        <w:rPr>
          <w:lang w:val="pt-BR"/>
        </w:rPr>
        <w:t xml:space="preserve">Se </w:t>
      </w:r>
      <w:r w:rsidRPr="0077542F">
        <w:rPr>
          <w:lang w:val="pt-BR"/>
        </w:rPr>
        <w:t xml:space="preserve">o óbito for </w:t>
      </w:r>
      <w:r w:rsidRPr="00E7135C">
        <w:rPr>
          <w:lang w:val="pt-BR"/>
        </w:rPr>
        <w:t xml:space="preserve">a única informação relatada, selecione o termo de </w:t>
      </w:r>
      <w:r w:rsidRPr="0077542F">
        <w:rPr>
          <w:lang w:val="pt-BR"/>
        </w:rPr>
        <w:t>óbito</w:t>
      </w:r>
      <w:r w:rsidRPr="00E7135C">
        <w:rPr>
          <w:lang w:val="pt-BR"/>
        </w:rPr>
        <w:t xml:space="preserve"> mais específico disponível. As circunstâncias </w:t>
      </w:r>
      <w:r w:rsidRPr="0077542F">
        <w:rPr>
          <w:lang w:val="pt-BR"/>
        </w:rPr>
        <w:t>do óbito</w:t>
      </w:r>
      <w:r w:rsidRPr="00E7135C">
        <w:rPr>
          <w:lang w:val="pt-BR"/>
        </w:rPr>
        <w:t xml:space="preserve"> não devem ser inferidas, mas registradas </w:t>
      </w:r>
      <w:r w:rsidRPr="0077542F">
        <w:rPr>
          <w:lang w:val="pt-BR"/>
        </w:rPr>
        <w:t>somente</w:t>
      </w:r>
      <w:r w:rsidRPr="00E7135C">
        <w:rPr>
          <w:lang w:val="pt-BR"/>
        </w:rPr>
        <w:t xml:space="preserve"> se </w:t>
      </w:r>
      <w:r w:rsidRPr="0077542F">
        <w:rPr>
          <w:lang w:val="pt-BR"/>
        </w:rPr>
        <w:t xml:space="preserve">forem </w:t>
      </w:r>
      <w:r w:rsidRPr="00E7135C">
        <w:rPr>
          <w:lang w:val="pt-BR"/>
        </w:rPr>
        <w:t>declaradas pelo relator</w:t>
      </w:r>
      <w:r w:rsidRPr="00E7135C" w:rsidR="00DE4328">
        <w:rPr>
          <w:lang w:val="pt-BR"/>
        </w:rPr>
        <w:t>.</w:t>
      </w:r>
    </w:p>
    <w:p w:rsidRPr="00E7135C" w:rsidR="00DE4328" w:rsidP="00DE4328" w:rsidRDefault="00937B51" w14:paraId="6424B5BD" w14:textId="365BDD25">
      <w:pPr>
        <w:pStyle w:val="Text"/>
        <w:rPr>
          <w:lang w:val="pt-BR"/>
        </w:rPr>
      </w:pPr>
      <w:r w:rsidRPr="00E7135C">
        <w:rPr>
          <w:lang w:val="pt-BR"/>
        </w:rPr>
        <w:t xml:space="preserve">Os termos de </w:t>
      </w:r>
      <w:r w:rsidRPr="0077542F">
        <w:rPr>
          <w:lang w:val="pt-BR"/>
        </w:rPr>
        <w:t>óbito</w:t>
      </w:r>
      <w:r w:rsidRPr="00E7135C">
        <w:rPr>
          <w:lang w:val="pt-BR"/>
        </w:rPr>
        <w:t xml:space="preserve"> no MedDRA estão </w:t>
      </w:r>
      <w:r w:rsidRPr="0077542F">
        <w:rPr>
          <w:lang w:val="pt-BR"/>
        </w:rPr>
        <w:t>no HLGT Resultados</w:t>
      </w:r>
      <w:r w:rsidRPr="00E7135C">
        <w:rPr>
          <w:lang w:val="pt-BR"/>
        </w:rPr>
        <w:t xml:space="preserve"> fatais</w:t>
      </w:r>
      <w:r w:rsidRPr="00E7135C" w:rsidR="00DE4328">
        <w:rPr>
          <w:lang w:val="pt-BR"/>
        </w:rPr>
        <w:t>.</w:t>
      </w:r>
    </w:p>
    <w:p w:rsidR="00141446" w:rsidP="001235B0" w:rsidRDefault="006F2713" w14:paraId="2C48223A" w14:textId="75AE0F58">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246"/>
        <w:gridCol w:w="4390"/>
      </w:tblGrid>
      <w:tr w:rsidRPr="00F35891" w:rsidR="00147250" w:rsidTr="00EC7CD5" w14:paraId="0B229D7C" w14:textId="77777777">
        <w:trPr>
          <w:cantSplit/>
          <w:tblHeader/>
        </w:trPr>
        <w:tc>
          <w:tcPr>
            <w:tcW w:w="4246" w:type="dxa"/>
            <w:shd w:val="clear" w:color="auto" w:fill="D9D9D9" w:themeFill="background1" w:themeFillShade="D9"/>
          </w:tcPr>
          <w:p w:rsidRPr="00F35891" w:rsidR="00147250" w:rsidRDefault="00273CD9" w14:paraId="2C397F39" w14:textId="78261195">
            <w:pPr>
              <w:pStyle w:val="Table-1row"/>
            </w:pPr>
            <w:proofErr w:type="spellStart"/>
            <w:r>
              <w:t>Relatado</w:t>
            </w:r>
            <w:proofErr w:type="spellEnd"/>
          </w:p>
        </w:tc>
        <w:tc>
          <w:tcPr>
            <w:tcW w:w="4390" w:type="dxa"/>
            <w:shd w:val="clear" w:color="auto" w:fill="D9D9D9" w:themeFill="background1" w:themeFillShade="D9"/>
          </w:tcPr>
          <w:p w:rsidRPr="00F35891" w:rsidR="00147250" w:rsidRDefault="00147250" w14:paraId="34D2841A" w14:textId="4AF5FCD7">
            <w:pPr>
              <w:pStyle w:val="Table-1row"/>
            </w:pPr>
            <w:r w:rsidRPr="00F35891">
              <w:t>LLT</w:t>
            </w:r>
            <w:r>
              <w:t xml:space="preserve"> </w:t>
            </w:r>
            <w:proofErr w:type="spellStart"/>
            <w:r w:rsidR="00083160">
              <w:t>Selecionado</w:t>
            </w:r>
            <w:proofErr w:type="spellEnd"/>
          </w:p>
        </w:tc>
      </w:tr>
      <w:tr w:rsidRPr="00F35891" w:rsidR="00147250" w:rsidTr="00EC7CD5" w14:paraId="1B579906" w14:textId="77777777">
        <w:trPr>
          <w:cantSplit/>
        </w:trPr>
        <w:tc>
          <w:tcPr>
            <w:tcW w:w="4246" w:type="dxa"/>
          </w:tcPr>
          <w:p w:rsidRPr="0077542F" w:rsidR="00147250" w:rsidRDefault="00937B51" w14:paraId="4A004ED3" w14:textId="11B9164F">
            <w:pPr>
              <w:pStyle w:val="Table-Text"/>
              <w:rPr>
                <w:lang w:val="pt-BR"/>
              </w:rPr>
            </w:pPr>
            <w:r w:rsidRPr="0077542F">
              <w:rPr>
                <w:lang w:val="pt-BR"/>
              </w:rPr>
              <w:t>O paciente foi encontrado morto.</w:t>
            </w:r>
          </w:p>
        </w:tc>
        <w:tc>
          <w:tcPr>
            <w:tcW w:w="4390" w:type="dxa"/>
          </w:tcPr>
          <w:p w:rsidRPr="00A462E0" w:rsidR="00147250" w:rsidRDefault="00937B51" w14:paraId="08DCD803" w14:textId="4AD1708D">
            <w:pPr>
              <w:pStyle w:val="Table-Text"/>
              <w:rPr>
                <w:rStyle w:val="MedDRAterm"/>
              </w:rPr>
            </w:pPr>
            <w:proofErr w:type="spellStart"/>
            <w:r>
              <w:rPr>
                <w:rStyle w:val="MedDRAterm"/>
              </w:rPr>
              <w:t>Encontrado</w:t>
            </w:r>
            <w:proofErr w:type="spellEnd"/>
            <w:r>
              <w:rPr>
                <w:rStyle w:val="MedDRAterm"/>
              </w:rPr>
              <w:t xml:space="preserve"> morto</w:t>
            </w:r>
          </w:p>
        </w:tc>
      </w:tr>
      <w:tr w:rsidRPr="0048386A" w:rsidR="00147250" w:rsidTr="00EC7CD5" w14:paraId="5C386D6D" w14:textId="77777777">
        <w:trPr>
          <w:cantSplit/>
        </w:trPr>
        <w:tc>
          <w:tcPr>
            <w:tcW w:w="4246" w:type="dxa"/>
          </w:tcPr>
          <w:p w:rsidRPr="00AE36FA" w:rsidR="00147250" w:rsidRDefault="00937B51" w14:paraId="0A963BEC" w14:textId="1580B374">
            <w:pPr>
              <w:pStyle w:val="Table-Text"/>
            </w:pPr>
            <w:proofErr w:type="spellStart"/>
            <w:r w:rsidRPr="005B18E8">
              <w:t>Paciente</w:t>
            </w:r>
            <w:proofErr w:type="spellEnd"/>
            <w:r w:rsidRPr="005B18E8">
              <w:t xml:space="preserve"> </w:t>
            </w:r>
            <w:proofErr w:type="spellStart"/>
            <w:r w:rsidRPr="005B18E8">
              <w:t>morreu</w:t>
            </w:r>
            <w:proofErr w:type="spellEnd"/>
            <w:r w:rsidRPr="005B18E8">
              <w:t xml:space="preserve"> no </w:t>
            </w:r>
            <w:proofErr w:type="spellStart"/>
            <w:r w:rsidRPr="005B18E8">
              <w:t>parto</w:t>
            </w:r>
            <w:proofErr w:type="spellEnd"/>
            <w:r w:rsidRPr="005B18E8">
              <w:t>.</w:t>
            </w:r>
          </w:p>
        </w:tc>
        <w:tc>
          <w:tcPr>
            <w:tcW w:w="4390" w:type="dxa"/>
          </w:tcPr>
          <w:p w:rsidRPr="0077542F" w:rsidR="00147250" w:rsidRDefault="00937B51" w14:paraId="40857DD0" w14:textId="1CB8FC3E">
            <w:pPr>
              <w:pStyle w:val="Table-Text"/>
              <w:rPr>
                <w:rStyle w:val="MedDRAterm"/>
                <w:lang w:val="pt-BR"/>
              </w:rPr>
            </w:pPr>
            <w:r w:rsidRPr="0077542F">
              <w:rPr>
                <w:rStyle w:val="MedDRAterm"/>
                <w:lang w:val="pt-BR"/>
              </w:rPr>
              <w:t>Morte maternal durante o parto</w:t>
            </w:r>
          </w:p>
        </w:tc>
      </w:tr>
      <w:tr w:rsidRPr="00F35891" w:rsidR="00B144E8" w:rsidTr="00EC7CD5" w14:paraId="2B3D37A3" w14:textId="77777777">
        <w:trPr>
          <w:cantSplit/>
        </w:trPr>
        <w:tc>
          <w:tcPr>
            <w:tcW w:w="4246" w:type="dxa"/>
          </w:tcPr>
          <w:p w:rsidRPr="00E7135C" w:rsidR="00B144E8" w:rsidRDefault="00937B51" w14:paraId="4D967BF7" w14:textId="6407135B">
            <w:pPr>
              <w:pStyle w:val="Table-Text"/>
              <w:rPr>
                <w:lang w:val="pt-BR"/>
              </w:rPr>
            </w:pPr>
            <w:r w:rsidRPr="00E7135C">
              <w:rPr>
                <w:lang w:val="pt-BR"/>
              </w:rPr>
              <w:t xml:space="preserve">O </w:t>
            </w:r>
            <w:r w:rsidRPr="0077542F">
              <w:rPr>
                <w:lang w:val="pt-BR"/>
              </w:rPr>
              <w:t>laudo</w:t>
            </w:r>
            <w:r w:rsidRPr="00E7135C">
              <w:rPr>
                <w:lang w:val="pt-BR"/>
              </w:rPr>
              <w:t xml:space="preserve"> da autópsia afirmou que a causa da morte foi natural</w:t>
            </w:r>
            <w:r w:rsidRPr="00E7135C" w:rsidR="004C2338">
              <w:rPr>
                <w:lang w:val="pt-BR"/>
              </w:rPr>
              <w:t>.</w:t>
            </w:r>
          </w:p>
        </w:tc>
        <w:tc>
          <w:tcPr>
            <w:tcW w:w="4390" w:type="dxa"/>
          </w:tcPr>
          <w:p w:rsidRPr="00E7135C" w:rsidR="00B144E8" w:rsidRDefault="00937B51" w14:paraId="211E8767" w14:textId="064273A3">
            <w:pPr>
              <w:pStyle w:val="Table-Text"/>
              <w:rPr>
                <w:rStyle w:val="MedDRAterm"/>
              </w:rPr>
            </w:pPr>
            <w:r w:rsidRPr="00E7135C">
              <w:rPr>
                <w:rStyle w:val="MedDRAterm"/>
              </w:rPr>
              <w:t xml:space="preserve">Morte </w:t>
            </w:r>
            <w:proofErr w:type="spellStart"/>
            <w:r w:rsidRPr="00E7135C">
              <w:rPr>
                <w:rStyle w:val="MedDRAterm"/>
              </w:rPr>
              <w:t>por</w:t>
            </w:r>
            <w:proofErr w:type="spellEnd"/>
            <w:r w:rsidRPr="00E7135C">
              <w:rPr>
                <w:rStyle w:val="MedDRAterm"/>
              </w:rPr>
              <w:t xml:space="preserve"> </w:t>
            </w:r>
            <w:proofErr w:type="spellStart"/>
            <w:r w:rsidRPr="00E7135C">
              <w:rPr>
                <w:rStyle w:val="MedDRAterm"/>
              </w:rPr>
              <w:t>causas</w:t>
            </w:r>
            <w:proofErr w:type="spellEnd"/>
            <w:r w:rsidRPr="00E7135C">
              <w:rPr>
                <w:rStyle w:val="MedDRAterm"/>
              </w:rPr>
              <w:t xml:space="preserve"> </w:t>
            </w:r>
            <w:proofErr w:type="spellStart"/>
            <w:r w:rsidRPr="00E7135C">
              <w:rPr>
                <w:rStyle w:val="MedDRAterm"/>
              </w:rPr>
              <w:t>naturais</w:t>
            </w:r>
            <w:proofErr w:type="spellEnd"/>
          </w:p>
        </w:tc>
      </w:tr>
    </w:tbl>
    <w:p w:rsidR="00141446" w:rsidP="0082482E" w:rsidRDefault="00141446" w14:paraId="33EAE23A" w14:textId="77777777">
      <w:pPr>
        <w:pStyle w:val="Text"/>
      </w:pPr>
    </w:p>
    <w:p w:rsidRPr="00E7135C" w:rsidR="00113A9D" w:rsidP="00E7135C" w:rsidRDefault="00937B51" w14:paraId="5A275786" w14:textId="7E7E713B">
      <w:pPr>
        <w:pStyle w:val="Heading3"/>
        <w:rPr>
          <w:lang w:val="pt-BR"/>
        </w:rPr>
      </w:pPr>
      <w:bookmarkStart w:name="_Toc209091739" w:id="76"/>
      <w:bookmarkStart w:name="_Toc223878891" w:id="77"/>
      <w:r w:rsidRPr="00E7135C">
        <w:rPr>
          <w:lang w:val="pt-BR"/>
        </w:rPr>
        <w:t xml:space="preserve">Termos de </w:t>
      </w:r>
      <w:r w:rsidRPr="0077542F">
        <w:rPr>
          <w:lang w:val="pt-BR"/>
        </w:rPr>
        <w:t>óbito</w:t>
      </w:r>
      <w:r w:rsidRPr="00E7135C">
        <w:rPr>
          <w:lang w:val="pt-BR"/>
        </w:rPr>
        <w:t xml:space="preserve"> que adicionam informações clínicas importantes</w:t>
      </w:r>
      <w:bookmarkEnd w:id="76"/>
      <w:bookmarkEnd w:id="77"/>
    </w:p>
    <w:p w:rsidRPr="00E7135C" w:rsidR="00113A9D" w:rsidP="00113A9D" w:rsidRDefault="000414DA" w14:paraId="3255919D" w14:textId="6D29DE5A">
      <w:pPr>
        <w:pStyle w:val="Text"/>
        <w:rPr>
          <w:lang w:val="pt-BR"/>
        </w:rPr>
      </w:pPr>
      <w:r w:rsidRPr="0077542F">
        <w:rPr>
          <w:lang w:val="pt-BR"/>
        </w:rPr>
        <w:t>Termos</w:t>
      </w:r>
      <w:r w:rsidRPr="00E7135C">
        <w:rPr>
          <w:lang w:val="pt-BR"/>
        </w:rPr>
        <w:t xml:space="preserve"> de morte que adicionam informações clínicas importantes devem ser selecionados junto com quaisquer </w:t>
      </w:r>
      <w:r w:rsidRPr="0077542F">
        <w:rPr>
          <w:lang w:val="pt-BR"/>
        </w:rPr>
        <w:t>RAM</w:t>
      </w:r>
      <w:r w:rsidRPr="00E7135C">
        <w:rPr>
          <w:lang w:val="pt-BR"/>
        </w:rPr>
        <w:t xml:space="preserve">/EAs </w:t>
      </w:r>
      <w:r w:rsidRPr="0077542F">
        <w:rPr>
          <w:lang w:val="pt-BR"/>
        </w:rPr>
        <w:t>relatados</w:t>
      </w:r>
      <w:r w:rsidRPr="00E7135C" w:rsidR="00113A9D">
        <w:rPr>
          <w:lang w:val="pt-BR"/>
        </w:rPr>
        <w:t>.</w:t>
      </w:r>
    </w:p>
    <w:p w:rsidR="00141446" w:rsidP="001235B0" w:rsidRDefault="006F2713" w14:paraId="4209BBF6" w14:textId="6EF7DAC8">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Pr="00F35891" w:rsidR="00113A9D" w14:paraId="6AF2D05D" w14:textId="77777777">
        <w:trPr>
          <w:cantSplit/>
          <w:tblHeader/>
        </w:trPr>
        <w:tc>
          <w:tcPr>
            <w:tcW w:w="4318" w:type="dxa"/>
            <w:shd w:val="clear" w:color="auto" w:fill="D9D9D9" w:themeFill="background1" w:themeFillShade="D9"/>
          </w:tcPr>
          <w:p w:rsidRPr="00F35891" w:rsidR="00113A9D" w:rsidRDefault="00273CD9" w14:paraId="2CFD38F6" w14:textId="20CA021E">
            <w:pPr>
              <w:pStyle w:val="Table-1row"/>
            </w:pPr>
            <w:proofErr w:type="spellStart"/>
            <w:r>
              <w:t>Relatado</w:t>
            </w:r>
            <w:proofErr w:type="spellEnd"/>
          </w:p>
        </w:tc>
        <w:tc>
          <w:tcPr>
            <w:tcW w:w="4318" w:type="dxa"/>
            <w:shd w:val="clear" w:color="auto" w:fill="D9D9D9" w:themeFill="background1" w:themeFillShade="D9"/>
          </w:tcPr>
          <w:p w:rsidRPr="00F35891" w:rsidR="00113A9D" w:rsidRDefault="00113A9D" w14:paraId="097F126F" w14:textId="60F4F0C1">
            <w:pPr>
              <w:pStyle w:val="Table-1row"/>
            </w:pPr>
            <w:r w:rsidRPr="00F35891">
              <w:t>LLT</w:t>
            </w:r>
            <w:r>
              <w:t xml:space="preserve"> </w:t>
            </w:r>
            <w:proofErr w:type="spellStart"/>
            <w:r w:rsidR="00083160">
              <w:t>Selecionado</w:t>
            </w:r>
            <w:proofErr w:type="spellEnd"/>
          </w:p>
        </w:tc>
      </w:tr>
      <w:tr w:rsidRPr="0048386A" w:rsidR="00113A9D" w14:paraId="165238D7" w14:textId="77777777">
        <w:trPr>
          <w:cantSplit/>
        </w:trPr>
        <w:tc>
          <w:tcPr>
            <w:tcW w:w="4318" w:type="dxa"/>
          </w:tcPr>
          <w:p w:rsidRPr="0077542F" w:rsidR="00113A9D" w:rsidRDefault="000414DA" w14:paraId="003067CA" w14:textId="3C9C5DB0">
            <w:pPr>
              <w:pStyle w:val="Table-Text"/>
              <w:rPr>
                <w:lang w:val="pt-BR"/>
              </w:rPr>
            </w:pPr>
            <w:r w:rsidRPr="0077542F">
              <w:rPr>
                <w:lang w:val="pt-BR"/>
              </w:rPr>
              <w:t>O paciente teve uma erupção cutânea e morte súbita cardíaca.</w:t>
            </w:r>
          </w:p>
        </w:tc>
        <w:tc>
          <w:tcPr>
            <w:tcW w:w="4318" w:type="dxa"/>
          </w:tcPr>
          <w:p w:rsidRPr="0077542F" w:rsidR="000414DA" w:rsidP="00B25561" w:rsidRDefault="000414DA" w14:paraId="5869D95F" w14:textId="77777777">
            <w:pPr>
              <w:pStyle w:val="Table-Text"/>
              <w:rPr>
                <w:lang w:val="pt-BR"/>
              </w:rPr>
            </w:pPr>
            <w:r w:rsidRPr="0077542F">
              <w:rPr>
                <w:rStyle w:val="MedDRAterm"/>
                <w:lang w:val="pt-BR"/>
              </w:rPr>
              <w:t>Erupção cutânea</w:t>
            </w:r>
          </w:p>
          <w:p w:rsidRPr="0077542F" w:rsidR="00113A9D" w:rsidP="00CE5DF1" w:rsidRDefault="000414DA" w14:paraId="5C0A685A" w14:textId="14CD59E4">
            <w:pPr>
              <w:pStyle w:val="Table-Text"/>
              <w:rPr>
                <w:rStyle w:val="MedDRAterm"/>
                <w:lang w:val="pt-BR"/>
              </w:rPr>
            </w:pPr>
            <w:r w:rsidRPr="0077542F">
              <w:rPr>
                <w:rStyle w:val="MedDRAterm"/>
                <w:lang w:val="pt-BR"/>
              </w:rPr>
              <w:t>Morte súbita cardíaca</w:t>
            </w:r>
          </w:p>
        </w:tc>
      </w:tr>
    </w:tbl>
    <w:p w:rsidRPr="00E7135C" w:rsidR="00CE5DF1" w:rsidP="00CE5DF1" w:rsidRDefault="00CE5DF1" w14:paraId="3390B8DA" w14:textId="77777777">
      <w:pPr>
        <w:pStyle w:val="Text"/>
        <w:rPr>
          <w:lang w:val="pt-BR"/>
        </w:rPr>
      </w:pPr>
    </w:p>
    <w:p w:rsidRPr="00E7135C" w:rsidR="000414DA" w:rsidP="000414DA" w:rsidRDefault="009E282D" w14:paraId="037520BB" w14:textId="056CC3EE">
      <w:pPr>
        <w:pStyle w:val="Heading3"/>
        <w:tabs>
          <w:tab w:val="num" w:pos="2160"/>
        </w:tabs>
        <w:rPr>
          <w:lang w:val="pt-BR"/>
        </w:rPr>
      </w:pPr>
      <w:bookmarkStart w:name="_Toc181093600" w:id="78"/>
      <w:bookmarkStart w:name="_Toc209091740" w:id="79"/>
      <w:bookmarkStart w:name="_Toc223878892" w:id="80"/>
      <w:r w:rsidRPr="00E7135C">
        <w:rPr>
          <w:lang w:val="pt-BR"/>
        </w:rPr>
        <w:t>O</w:t>
      </w:r>
      <w:r w:rsidRPr="00E7135C" w:rsidR="000414DA">
        <w:rPr>
          <w:lang w:val="pt-BR"/>
        </w:rPr>
        <w:t>utros</w:t>
      </w:r>
      <w:r w:rsidRPr="00E7135C">
        <w:rPr>
          <w:lang w:val="pt-BR"/>
        </w:rPr>
        <w:t xml:space="preserve"> </w:t>
      </w:r>
      <w:bookmarkEnd w:id="78"/>
      <w:r w:rsidRPr="00E7135C" w:rsidR="000414DA">
        <w:rPr>
          <w:lang w:val="pt-BR"/>
        </w:rPr>
        <w:t xml:space="preserve">desfechos </w:t>
      </w:r>
      <w:r w:rsidRPr="0077542F" w:rsidR="000414DA">
        <w:rPr>
          <w:lang w:val="pt-BR"/>
        </w:rPr>
        <w:t>para pacientes</w:t>
      </w:r>
      <w:r w:rsidRPr="00E7135C" w:rsidR="000414DA">
        <w:rPr>
          <w:lang w:val="pt-BR"/>
        </w:rPr>
        <w:t xml:space="preserve"> (não fatais)</w:t>
      </w:r>
      <w:bookmarkEnd w:id="79"/>
      <w:bookmarkEnd w:id="80"/>
    </w:p>
    <w:p w:rsidRPr="00E7135C" w:rsidR="009E282D" w:rsidP="009E282D" w:rsidRDefault="000414DA" w14:paraId="1D7C82DD" w14:textId="33830A0B">
      <w:pPr>
        <w:pStyle w:val="Text"/>
        <w:rPr>
          <w:lang w:val="pt-BR"/>
        </w:rPr>
      </w:pPr>
      <w:r w:rsidRPr="00E7135C">
        <w:rPr>
          <w:lang w:val="pt-BR"/>
        </w:rPr>
        <w:t>Hospitalização, incapacidade e outros desfechos de pacientes geralmente não são considerados RAMs/EAs</w:t>
      </w:r>
      <w:r w:rsidRPr="00E7135C" w:rsidR="009E282D">
        <w:rPr>
          <w:lang w:val="pt-BR"/>
        </w:rPr>
        <w:t>.</w:t>
      </w:r>
    </w:p>
    <w:p w:rsidR="00CE5DF1" w:rsidP="001235B0" w:rsidRDefault="006F2713" w14:paraId="44A03023" w14:textId="18B69EAE">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Pr="00F35891" w:rsidR="009E282D" w:rsidTr="5CF2149E" w14:paraId="080E336F" w14:textId="77777777">
        <w:trPr>
          <w:cantSplit/>
          <w:tblHeader/>
        </w:trPr>
        <w:tc>
          <w:tcPr>
            <w:tcW w:w="2878" w:type="dxa"/>
            <w:shd w:val="clear" w:color="auto" w:fill="D9D9D9" w:themeFill="background1" w:themeFillShade="D9"/>
          </w:tcPr>
          <w:p w:rsidRPr="00F35891" w:rsidR="009E282D" w:rsidRDefault="00273CD9" w14:paraId="242AD481" w14:textId="611AAB2C">
            <w:pPr>
              <w:pStyle w:val="Table-1row"/>
            </w:pPr>
            <w:proofErr w:type="spellStart"/>
            <w:r>
              <w:t>Relatado</w:t>
            </w:r>
            <w:proofErr w:type="spellEnd"/>
          </w:p>
        </w:tc>
        <w:tc>
          <w:tcPr>
            <w:tcW w:w="2879" w:type="dxa"/>
            <w:shd w:val="clear" w:color="auto" w:fill="D9D9D9" w:themeFill="background1" w:themeFillShade="D9"/>
          </w:tcPr>
          <w:p w:rsidRPr="00F35891" w:rsidR="009E282D" w:rsidRDefault="009E282D" w14:paraId="1A2729A3" w14:textId="346F688B">
            <w:pPr>
              <w:pStyle w:val="Table-1row"/>
            </w:pPr>
            <w:r w:rsidRPr="00F35891">
              <w:t>LLT</w:t>
            </w:r>
            <w:r>
              <w:t xml:space="preserve"> </w:t>
            </w:r>
            <w:proofErr w:type="spellStart"/>
            <w:r w:rsidR="00083160">
              <w:t>Selecionado</w:t>
            </w:r>
            <w:proofErr w:type="spellEnd"/>
          </w:p>
        </w:tc>
        <w:tc>
          <w:tcPr>
            <w:tcW w:w="2879" w:type="dxa"/>
            <w:shd w:val="clear" w:color="auto" w:fill="D9D9D9" w:themeFill="background1" w:themeFillShade="D9"/>
          </w:tcPr>
          <w:p w:rsidRPr="00F35891" w:rsidR="009E282D" w:rsidRDefault="00083160" w14:paraId="6B7524B5" w14:textId="3F609E7F">
            <w:pPr>
              <w:pStyle w:val="Table-1row"/>
            </w:pPr>
            <w:proofErr w:type="spellStart"/>
            <w:r>
              <w:t>Comentário</w:t>
            </w:r>
            <w:proofErr w:type="spellEnd"/>
          </w:p>
        </w:tc>
      </w:tr>
      <w:tr w:rsidRPr="0048386A" w:rsidR="009E282D" w:rsidTr="00E7135C" w14:paraId="5C24EA17" w14:textId="77777777">
        <w:trPr>
          <w:cantSplit/>
        </w:trPr>
        <w:tc>
          <w:tcPr>
            <w:tcW w:w="2878" w:type="dxa"/>
          </w:tcPr>
          <w:p w:rsidRPr="00E7135C" w:rsidR="009E282D" w:rsidP="001F3C27" w:rsidRDefault="000414DA" w14:paraId="23D7F095" w14:textId="4957BC0E">
            <w:pPr>
              <w:pStyle w:val="Table-Text"/>
              <w:rPr>
                <w:lang w:val="pt-BR"/>
              </w:rPr>
            </w:pPr>
            <w:r w:rsidRPr="0077542F">
              <w:rPr>
                <w:lang w:val="pt-BR"/>
              </w:rPr>
              <w:t>Hospitalização</w:t>
            </w:r>
            <w:r w:rsidRPr="00E7135C">
              <w:rPr>
                <w:lang w:val="pt-BR"/>
              </w:rPr>
              <w:t xml:space="preserve"> por insuficiência cardíaca congestiva</w:t>
            </w:r>
          </w:p>
        </w:tc>
        <w:tc>
          <w:tcPr>
            <w:tcW w:w="2879" w:type="dxa"/>
          </w:tcPr>
          <w:p w:rsidRPr="00E7135C" w:rsidR="009E282D" w:rsidP="00EA52E1" w:rsidRDefault="000414DA" w14:paraId="2D8E6923" w14:textId="3C074DF0">
            <w:pPr>
              <w:pStyle w:val="Table-Text"/>
              <w:rPr>
                <w:rStyle w:val="MedDRAterm"/>
              </w:rPr>
            </w:pPr>
            <w:proofErr w:type="spellStart"/>
            <w:r w:rsidRPr="00E7135C">
              <w:rPr>
                <w:rStyle w:val="MedDRAterm"/>
              </w:rPr>
              <w:t>Insuficiência</w:t>
            </w:r>
            <w:proofErr w:type="spellEnd"/>
            <w:r w:rsidRPr="00E7135C">
              <w:rPr>
                <w:rStyle w:val="MedDRAterm"/>
              </w:rPr>
              <w:t xml:space="preserve"> </w:t>
            </w:r>
            <w:proofErr w:type="spellStart"/>
            <w:r w:rsidRPr="00E7135C">
              <w:rPr>
                <w:rStyle w:val="MedDRAterm"/>
              </w:rPr>
              <w:t>cardíaca</w:t>
            </w:r>
            <w:proofErr w:type="spellEnd"/>
            <w:r w:rsidRPr="00E7135C">
              <w:rPr>
                <w:rStyle w:val="MedDRAterm"/>
              </w:rPr>
              <w:t xml:space="preserve"> </w:t>
            </w:r>
            <w:proofErr w:type="spellStart"/>
            <w:r w:rsidRPr="00E7135C">
              <w:rPr>
                <w:rStyle w:val="MedDRAterm"/>
              </w:rPr>
              <w:t>congestiva</w:t>
            </w:r>
            <w:proofErr w:type="spellEnd"/>
          </w:p>
        </w:tc>
        <w:tc>
          <w:tcPr>
            <w:tcW w:w="2879" w:type="dxa"/>
          </w:tcPr>
          <w:p w:rsidRPr="00E7135C" w:rsidR="009E282D" w:rsidP="00921E8B" w:rsidRDefault="000414DA" w14:paraId="4B64267A" w14:textId="62E3460A">
            <w:pPr>
              <w:pStyle w:val="Table-Text"/>
              <w:rPr>
                <w:lang w:val="pt-BR"/>
              </w:rPr>
            </w:pPr>
            <w:r w:rsidRPr="00E7135C">
              <w:rPr>
                <w:lang w:val="pt-BR"/>
              </w:rPr>
              <w:t xml:space="preserve">Registrar </w:t>
            </w:r>
            <w:r w:rsidRPr="0077542F">
              <w:rPr>
                <w:lang w:val="pt-BR"/>
              </w:rPr>
              <w:t xml:space="preserve">a </w:t>
            </w:r>
            <w:r w:rsidRPr="00E7135C">
              <w:rPr>
                <w:lang w:val="pt-BR"/>
              </w:rPr>
              <w:t>hospitalização como critério de gravidade</w:t>
            </w:r>
          </w:p>
        </w:tc>
      </w:tr>
    </w:tbl>
    <w:p w:rsidRPr="00E7135C" w:rsidR="009E282D" w:rsidP="009E282D" w:rsidRDefault="009E282D" w14:paraId="4112D0BF" w14:textId="77777777">
      <w:pPr>
        <w:pStyle w:val="Text"/>
        <w:rPr>
          <w:lang w:val="pt-BR"/>
        </w:rPr>
      </w:pPr>
    </w:p>
    <w:p w:rsidRPr="00E7135C" w:rsidR="000414DA" w:rsidP="00B25561" w:rsidRDefault="000414DA" w14:paraId="27E7B703" w14:textId="49ED9C9A">
      <w:pPr>
        <w:pStyle w:val="Text"/>
        <w:rPr>
          <w:lang w:val="pt-BR"/>
        </w:rPr>
      </w:pPr>
      <w:r w:rsidRPr="00E7135C">
        <w:rPr>
          <w:lang w:val="pt-BR"/>
        </w:rPr>
        <w:t xml:space="preserve">Se a única informação relatada for o desfecho </w:t>
      </w:r>
      <w:r w:rsidRPr="0077542F">
        <w:rPr>
          <w:lang w:val="pt-BR"/>
        </w:rPr>
        <w:t>para o</w:t>
      </w:r>
      <w:r w:rsidRPr="00E7135C">
        <w:rPr>
          <w:lang w:val="pt-BR"/>
        </w:rPr>
        <w:t xml:space="preserve"> paciente ou critério de gravidade, selecione o termo mais específico disponível.</w:t>
      </w:r>
    </w:p>
    <w:p w:rsidRPr="00916278" w:rsidR="009E282D" w:rsidP="001235B0" w:rsidRDefault="006F2713" w14:paraId="4DCD9818" w14:textId="581331CE">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Pr="00F35891" w:rsidR="00916278" w14:paraId="6251D6CD" w14:textId="77777777">
        <w:trPr>
          <w:cantSplit/>
          <w:tblHeader/>
        </w:trPr>
        <w:tc>
          <w:tcPr>
            <w:tcW w:w="4318" w:type="dxa"/>
            <w:shd w:val="clear" w:color="auto" w:fill="D9D9D9" w:themeFill="background1" w:themeFillShade="D9"/>
          </w:tcPr>
          <w:p w:rsidRPr="00F35891" w:rsidR="00916278" w:rsidRDefault="00273CD9" w14:paraId="4BC4B9BF" w14:textId="2D671B1D">
            <w:pPr>
              <w:pStyle w:val="Table-1row"/>
            </w:pPr>
            <w:proofErr w:type="spellStart"/>
            <w:r>
              <w:t>Relatado</w:t>
            </w:r>
            <w:proofErr w:type="spellEnd"/>
          </w:p>
        </w:tc>
        <w:tc>
          <w:tcPr>
            <w:tcW w:w="4318" w:type="dxa"/>
            <w:shd w:val="clear" w:color="auto" w:fill="D9D9D9" w:themeFill="background1" w:themeFillShade="D9"/>
          </w:tcPr>
          <w:p w:rsidRPr="00F35891" w:rsidR="00916278" w:rsidRDefault="00916278" w14:paraId="5516AF59" w14:textId="77FD8356">
            <w:pPr>
              <w:pStyle w:val="Table-1row"/>
            </w:pPr>
            <w:r w:rsidRPr="00F35891">
              <w:t>LLT</w:t>
            </w:r>
            <w:r>
              <w:t xml:space="preserve"> </w:t>
            </w:r>
            <w:proofErr w:type="spellStart"/>
            <w:r w:rsidR="00083160">
              <w:t>Selecionado</w:t>
            </w:r>
            <w:proofErr w:type="spellEnd"/>
          </w:p>
        </w:tc>
      </w:tr>
      <w:tr w:rsidRPr="00F35891" w:rsidR="00916278" w14:paraId="2EBAA42B" w14:textId="77777777">
        <w:trPr>
          <w:cantSplit/>
        </w:trPr>
        <w:tc>
          <w:tcPr>
            <w:tcW w:w="4318" w:type="dxa"/>
          </w:tcPr>
          <w:p w:rsidRPr="00F35891" w:rsidR="00916278" w:rsidRDefault="000414DA" w14:paraId="78AA5EC5" w14:textId="3B9D9D9B">
            <w:pPr>
              <w:pStyle w:val="Table-Text"/>
            </w:pPr>
            <w:proofErr w:type="spellStart"/>
            <w:r w:rsidRPr="00D45831">
              <w:t>Paciente</w:t>
            </w:r>
            <w:proofErr w:type="spellEnd"/>
            <w:r w:rsidRPr="00D45831">
              <w:t xml:space="preserve"> </w:t>
            </w:r>
            <w:proofErr w:type="spellStart"/>
            <w:r w:rsidRPr="00D45831">
              <w:t>foi</w:t>
            </w:r>
            <w:proofErr w:type="spellEnd"/>
            <w:r w:rsidRPr="00D45831">
              <w:t xml:space="preserve"> </w:t>
            </w:r>
            <w:proofErr w:type="spellStart"/>
            <w:r w:rsidRPr="00D45831">
              <w:t>hospitalizado</w:t>
            </w:r>
            <w:proofErr w:type="spellEnd"/>
          </w:p>
        </w:tc>
        <w:tc>
          <w:tcPr>
            <w:tcW w:w="4318" w:type="dxa"/>
          </w:tcPr>
          <w:p w:rsidRPr="00E7135C" w:rsidR="00916278" w:rsidRDefault="000414DA" w14:paraId="6F9E80A8" w14:textId="0490BE29">
            <w:pPr>
              <w:pStyle w:val="Table-Text"/>
              <w:rPr>
                <w:rStyle w:val="MedDRAterm"/>
              </w:rPr>
            </w:pPr>
            <w:proofErr w:type="spellStart"/>
            <w:r w:rsidRPr="00E7135C">
              <w:rPr>
                <w:rStyle w:val="MedDRAterm"/>
              </w:rPr>
              <w:t>Hospitalização</w:t>
            </w:r>
            <w:proofErr w:type="spellEnd"/>
          </w:p>
        </w:tc>
      </w:tr>
    </w:tbl>
    <w:p w:rsidR="00342C7F" w:rsidP="00E7135C" w:rsidRDefault="00342C7F" w14:paraId="4B932555" w14:textId="28B41F19">
      <w:pPr>
        <w:pStyle w:val="Heading2"/>
      </w:pPr>
      <w:bookmarkStart w:name="_Toc181093601" w:id="81"/>
      <w:bookmarkStart w:name="_Toc209091741" w:id="82"/>
      <w:bookmarkStart w:name="_Toc223878893" w:id="83"/>
      <w:proofErr w:type="spellStart"/>
      <w:r>
        <w:t>Suic</w:t>
      </w:r>
      <w:r w:rsidR="000414DA">
        <w:t>ídio</w:t>
      </w:r>
      <w:proofErr w:type="spellEnd"/>
      <w:r>
        <w:t xml:space="preserve"> </w:t>
      </w:r>
      <w:bookmarkEnd w:id="81"/>
      <w:r w:rsidR="000414DA">
        <w:t xml:space="preserve">e </w:t>
      </w:r>
      <w:bookmarkEnd w:id="82"/>
      <w:proofErr w:type="spellStart"/>
      <w:r w:rsidR="000414DA">
        <w:t>Automutilação</w:t>
      </w:r>
      <w:bookmarkEnd w:id="83"/>
      <w:proofErr w:type="spellEnd"/>
    </w:p>
    <w:p w:rsidRPr="00E7135C" w:rsidR="000414DA" w:rsidP="00B25561" w:rsidRDefault="000414DA" w14:paraId="3C7159B0" w14:textId="21BF6492">
      <w:pPr>
        <w:pStyle w:val="Text"/>
        <w:rPr>
          <w:lang w:val="pt-BR"/>
        </w:rPr>
      </w:pPr>
      <w:bookmarkStart w:name="_Toc181093602" w:id="84"/>
      <w:r w:rsidRPr="00E7135C">
        <w:rPr>
          <w:lang w:val="pt-BR"/>
        </w:rPr>
        <w:t xml:space="preserve">A seleção precisa e consistente de termos para relatos de tentativas de suicídio, suicídios </w:t>
      </w:r>
      <w:r w:rsidRPr="0077542F">
        <w:rPr>
          <w:lang w:val="pt-BR"/>
        </w:rPr>
        <w:t>completos</w:t>
      </w:r>
      <w:r w:rsidRPr="00E7135C">
        <w:rPr>
          <w:lang w:val="pt-BR"/>
        </w:rPr>
        <w:t xml:space="preserve"> e automutilação é necessária para </w:t>
      </w:r>
      <w:r w:rsidRPr="0077542F">
        <w:rPr>
          <w:lang w:val="pt-BR"/>
        </w:rPr>
        <w:t xml:space="preserve">a </w:t>
      </w:r>
      <w:r w:rsidRPr="00E7135C">
        <w:rPr>
          <w:lang w:val="pt-BR"/>
        </w:rPr>
        <w:t xml:space="preserve">recuperação e análise </w:t>
      </w:r>
      <w:r w:rsidRPr="0077542F">
        <w:rPr>
          <w:lang w:val="pt-BR"/>
        </w:rPr>
        <w:t>dos</w:t>
      </w:r>
      <w:r w:rsidRPr="00E7135C">
        <w:rPr>
          <w:lang w:val="pt-BR"/>
        </w:rPr>
        <w:t xml:space="preserve"> dados. Se o motivo </w:t>
      </w:r>
      <w:r w:rsidRPr="0077542F">
        <w:rPr>
          <w:lang w:val="pt-BR"/>
        </w:rPr>
        <w:t>do dano causado por relatado</w:t>
      </w:r>
      <w:r w:rsidRPr="00E7135C">
        <w:rPr>
          <w:lang w:val="pt-BR"/>
        </w:rPr>
        <w:t xml:space="preserve"> não estiver claro, </w:t>
      </w:r>
      <w:r w:rsidRPr="0077542F">
        <w:rPr>
          <w:lang w:val="pt-BR"/>
        </w:rPr>
        <w:t>busque</w:t>
      </w:r>
      <w:r w:rsidRPr="00E7135C">
        <w:rPr>
          <w:lang w:val="pt-BR"/>
        </w:rPr>
        <w:t xml:space="preserve"> esclarecimentos </w:t>
      </w:r>
      <w:r w:rsidRPr="0077542F">
        <w:rPr>
          <w:lang w:val="pt-BR"/>
        </w:rPr>
        <w:t>junto à</w:t>
      </w:r>
      <w:r w:rsidRPr="00E7135C">
        <w:rPr>
          <w:lang w:val="pt-BR"/>
        </w:rPr>
        <w:t xml:space="preserve"> fonte.</w:t>
      </w:r>
    </w:p>
    <w:p w:rsidR="00342C7F" w:rsidP="00E7135C" w:rsidRDefault="000414DA" w14:paraId="51E4A2C9" w14:textId="34E05AC7">
      <w:pPr>
        <w:pStyle w:val="Heading3"/>
      </w:pPr>
      <w:bookmarkStart w:name="_Toc209091742" w:id="85"/>
      <w:bookmarkStart w:name="_Toc223878894" w:id="86"/>
      <w:r>
        <w:t>Se</w:t>
      </w:r>
      <w:r w:rsidR="00342C7F">
        <w:t xml:space="preserve"> </w:t>
      </w:r>
      <w:proofErr w:type="spellStart"/>
      <w:r>
        <w:t>superdosagem</w:t>
      </w:r>
      <w:proofErr w:type="spellEnd"/>
      <w:r w:rsidR="00342C7F">
        <w:t xml:space="preserve"> </w:t>
      </w:r>
      <w:bookmarkEnd w:id="85"/>
      <w:r>
        <w:t>é</w:t>
      </w:r>
      <w:r w:rsidR="00342C7F">
        <w:t xml:space="preserve"> </w:t>
      </w:r>
      <w:proofErr w:type="spellStart"/>
      <w:r>
        <w:t>r</w:t>
      </w:r>
      <w:r w:rsidR="00273CD9">
        <w:t>elatad</w:t>
      </w:r>
      <w:bookmarkEnd w:id="84"/>
      <w:r>
        <w:t>a</w:t>
      </w:r>
      <w:bookmarkEnd w:id="86"/>
      <w:proofErr w:type="spellEnd"/>
    </w:p>
    <w:p w:rsidRPr="00E7135C" w:rsidR="000414DA" w:rsidP="00B25561" w:rsidRDefault="000414DA" w14:paraId="642EADD3" w14:textId="7BA4651B">
      <w:pPr>
        <w:pStyle w:val="Text"/>
        <w:rPr>
          <w:lang w:val="pt-BR"/>
        </w:rPr>
      </w:pPr>
      <w:bookmarkStart w:name="_Toc181093603" w:id="87"/>
      <w:r w:rsidRPr="00E7135C">
        <w:rPr>
          <w:lang w:val="pt-BR"/>
        </w:rPr>
        <w:t xml:space="preserve">Não </w:t>
      </w:r>
      <w:r w:rsidRPr="0077542F">
        <w:rPr>
          <w:lang w:val="pt-BR"/>
        </w:rPr>
        <w:t>presuma</w:t>
      </w:r>
      <w:r w:rsidRPr="00E7135C">
        <w:rPr>
          <w:lang w:val="pt-BR"/>
        </w:rPr>
        <w:t xml:space="preserve"> que uma superdosagem – incluindo uma intencional – é uma tentativa de suicídio. Selecione apenas o termo de superdosagem apropriado (</w:t>
      </w:r>
      <w:r w:rsidRPr="0077542F">
        <w:rPr>
          <w:lang w:val="pt-BR"/>
        </w:rPr>
        <w:t>veja a Seção</w:t>
      </w:r>
      <w:r w:rsidRPr="00E7135C">
        <w:rPr>
          <w:lang w:val="pt-BR"/>
        </w:rPr>
        <w:t xml:space="preserve"> 3.18).</w:t>
      </w:r>
    </w:p>
    <w:p w:rsidR="00342C7F" w:rsidP="00E7135C" w:rsidRDefault="000414DA" w14:paraId="50AE73FB" w14:textId="123911DD">
      <w:pPr>
        <w:pStyle w:val="Heading3"/>
      </w:pPr>
      <w:bookmarkStart w:name="_Toc209091743" w:id="88"/>
      <w:bookmarkStart w:name="_Toc223878895" w:id="89"/>
      <w:r>
        <w:t>Se</w:t>
      </w:r>
      <w:r w:rsidR="00342C7F">
        <w:t xml:space="preserve"> </w:t>
      </w:r>
      <w:bookmarkEnd w:id="87"/>
      <w:proofErr w:type="spellStart"/>
      <w:r>
        <w:t>automutilação</w:t>
      </w:r>
      <w:proofErr w:type="spellEnd"/>
      <w:r>
        <w:t xml:space="preserve"> </w:t>
      </w:r>
      <w:bookmarkEnd w:id="88"/>
      <w:r>
        <w:t xml:space="preserve">é </w:t>
      </w:r>
      <w:proofErr w:type="spellStart"/>
      <w:r>
        <w:t>relatada</w:t>
      </w:r>
      <w:bookmarkEnd w:id="89"/>
      <w:proofErr w:type="spellEnd"/>
    </w:p>
    <w:p w:rsidRPr="00E7135C" w:rsidR="000414DA" w:rsidP="00B25561" w:rsidRDefault="000414DA" w14:paraId="78C6E8AA" w14:textId="6610DD71">
      <w:pPr>
        <w:pStyle w:val="Text"/>
        <w:rPr>
          <w:lang w:val="pt-BR"/>
        </w:rPr>
      </w:pPr>
      <w:r w:rsidRPr="00E7135C">
        <w:rPr>
          <w:lang w:val="pt-BR"/>
        </w:rPr>
        <w:t xml:space="preserve">Para relatos de automutilação que não </w:t>
      </w:r>
      <w:r w:rsidRPr="0077542F">
        <w:rPr>
          <w:lang w:val="pt-BR"/>
        </w:rPr>
        <w:t>mencionem</w:t>
      </w:r>
      <w:r w:rsidRPr="00E7135C">
        <w:rPr>
          <w:lang w:val="pt-BR"/>
        </w:rPr>
        <w:t xml:space="preserve"> suicídio ou tentativa de suicídio, selecione apenas o termo </w:t>
      </w:r>
      <w:r w:rsidRPr="0077542F">
        <w:rPr>
          <w:lang w:val="pt-BR"/>
        </w:rPr>
        <w:t xml:space="preserve">apropriado </w:t>
      </w:r>
      <w:r w:rsidRPr="00E7135C">
        <w:rPr>
          <w:lang w:val="pt-BR"/>
        </w:rPr>
        <w:t>de automutilação.</w:t>
      </w:r>
    </w:p>
    <w:p w:rsidR="009E282D" w:rsidP="001235B0" w:rsidRDefault="006F2713" w14:paraId="74E0861F" w14:textId="57F8F6A2">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Pr="00F35891" w:rsidR="005C58A2" w14:paraId="0DC45E6E" w14:textId="77777777">
        <w:trPr>
          <w:cantSplit/>
          <w:tblHeader/>
        </w:trPr>
        <w:tc>
          <w:tcPr>
            <w:tcW w:w="2878" w:type="dxa"/>
            <w:shd w:val="clear" w:color="auto" w:fill="D9D9D9" w:themeFill="background1" w:themeFillShade="D9"/>
          </w:tcPr>
          <w:p w:rsidRPr="00F35891" w:rsidR="005C58A2" w:rsidRDefault="00273CD9" w14:paraId="5A99EEB6" w14:textId="0F143797">
            <w:pPr>
              <w:pStyle w:val="Table-1row"/>
            </w:pPr>
            <w:bookmarkStart w:name="_Hlk181011207" w:id="90"/>
            <w:proofErr w:type="spellStart"/>
            <w:r>
              <w:t>Relatado</w:t>
            </w:r>
            <w:proofErr w:type="spellEnd"/>
          </w:p>
        </w:tc>
        <w:tc>
          <w:tcPr>
            <w:tcW w:w="2879" w:type="dxa"/>
            <w:shd w:val="clear" w:color="auto" w:fill="D9D9D9" w:themeFill="background1" w:themeFillShade="D9"/>
          </w:tcPr>
          <w:p w:rsidRPr="00F35891" w:rsidR="005C58A2" w:rsidRDefault="005C58A2" w14:paraId="5E679940" w14:textId="65DAF1AD">
            <w:pPr>
              <w:pStyle w:val="Table-1row"/>
            </w:pPr>
            <w:r w:rsidRPr="00F35891">
              <w:t>LLT</w:t>
            </w:r>
            <w:r>
              <w:t xml:space="preserve"> </w:t>
            </w:r>
            <w:proofErr w:type="spellStart"/>
            <w:r w:rsidR="00083160">
              <w:t>Selecionado</w:t>
            </w:r>
            <w:proofErr w:type="spellEnd"/>
          </w:p>
        </w:tc>
        <w:tc>
          <w:tcPr>
            <w:tcW w:w="2879" w:type="dxa"/>
            <w:shd w:val="clear" w:color="auto" w:fill="D9D9D9" w:themeFill="background1" w:themeFillShade="D9"/>
          </w:tcPr>
          <w:p w:rsidRPr="00F35891" w:rsidR="005C58A2" w:rsidRDefault="00083160" w14:paraId="476F23FC" w14:textId="29C35E19">
            <w:pPr>
              <w:pStyle w:val="Table-1row"/>
            </w:pPr>
            <w:proofErr w:type="spellStart"/>
            <w:r>
              <w:t>Comentário</w:t>
            </w:r>
            <w:proofErr w:type="spellEnd"/>
          </w:p>
        </w:tc>
      </w:tr>
      <w:tr w:rsidRPr="0048386A" w:rsidR="00EA52E1" w:rsidTr="00E7135C" w14:paraId="59A1C3F7" w14:textId="77777777">
        <w:trPr>
          <w:cantSplit/>
        </w:trPr>
        <w:tc>
          <w:tcPr>
            <w:tcW w:w="2878" w:type="dxa"/>
          </w:tcPr>
          <w:p w:rsidRPr="00F35891" w:rsidR="00EA52E1" w:rsidRDefault="000C3EFB" w14:paraId="41675A4F" w14:textId="300C2DEA">
            <w:pPr>
              <w:pStyle w:val="Table-Text"/>
            </w:pPr>
            <w:r w:rsidRPr="00C0347A">
              <w:t>Auto-</w:t>
            </w:r>
            <w:proofErr w:type="spellStart"/>
            <w:r w:rsidRPr="00C0347A">
              <w:t>agressão</w:t>
            </w:r>
            <w:proofErr w:type="spellEnd"/>
          </w:p>
        </w:tc>
        <w:tc>
          <w:tcPr>
            <w:tcW w:w="2879" w:type="dxa"/>
            <w:vMerge w:val="restart"/>
          </w:tcPr>
          <w:p w:rsidRPr="00E7135C" w:rsidR="00EA52E1" w:rsidRDefault="000C3EFB" w14:paraId="350052F4" w14:textId="0D16A3E0">
            <w:pPr>
              <w:pStyle w:val="Table-Text"/>
              <w:rPr>
                <w:rStyle w:val="MedDRAterm"/>
              </w:rPr>
            </w:pPr>
            <w:proofErr w:type="spellStart"/>
            <w:r w:rsidRPr="00E7135C">
              <w:rPr>
                <w:rStyle w:val="MedDRAterm"/>
              </w:rPr>
              <w:t>Laceração</w:t>
            </w:r>
            <w:proofErr w:type="spellEnd"/>
            <w:r w:rsidRPr="00E7135C">
              <w:rPr>
                <w:rStyle w:val="MedDRAterm"/>
              </w:rPr>
              <w:t xml:space="preserve"> </w:t>
            </w:r>
            <w:proofErr w:type="spellStart"/>
            <w:r w:rsidRPr="00E7135C">
              <w:rPr>
                <w:rStyle w:val="MedDRAterm"/>
              </w:rPr>
              <w:t>autoinfligida</w:t>
            </w:r>
            <w:proofErr w:type="spellEnd"/>
          </w:p>
        </w:tc>
        <w:tc>
          <w:tcPr>
            <w:tcW w:w="2879" w:type="dxa"/>
            <w:vMerge w:val="restart"/>
          </w:tcPr>
          <w:p w:rsidRPr="00E7135C" w:rsidR="00EA52E1" w:rsidRDefault="00EA52E1" w14:paraId="687B34B4" w14:textId="7D8841B5">
            <w:pPr>
              <w:pStyle w:val="Table-Text"/>
              <w:rPr>
                <w:lang w:val="pt-BR"/>
              </w:rPr>
            </w:pPr>
            <w:r w:rsidRPr="00E7135C">
              <w:rPr>
                <w:lang w:val="pt-BR"/>
              </w:rPr>
              <w:t xml:space="preserve">LLT </w:t>
            </w:r>
            <w:r w:rsidRPr="00AF1C79" w:rsidR="00AF1C79">
              <w:rPr>
                <w:rStyle w:val="MedDRAterm"/>
                <w:lang w:val="pt-BR"/>
              </w:rPr>
              <w:t>Laceração autoinfligida</w:t>
            </w:r>
            <w:r w:rsidRPr="00E7135C" w:rsidR="00AF1C79">
              <w:rPr>
                <w:rStyle w:val="MedDRAterm"/>
                <w:lang w:val="pt-BR"/>
              </w:rPr>
              <w:t xml:space="preserve"> está ligado ao </w:t>
            </w:r>
            <w:r w:rsidRPr="00E7135C" w:rsidR="00AF1C79">
              <w:rPr>
                <w:rStyle w:val="MedDRAterm"/>
                <w:i w:val="0"/>
                <w:lang w:val="pt-BR"/>
              </w:rPr>
              <w:t>PT</w:t>
            </w:r>
            <w:r w:rsidRPr="00E7135C">
              <w:rPr>
                <w:lang w:val="pt-BR"/>
              </w:rPr>
              <w:t xml:space="preserve"> </w:t>
            </w:r>
            <w:r w:rsidRPr="00E7135C" w:rsidR="00AF1C79">
              <w:rPr>
                <w:lang w:val="pt-BR"/>
              </w:rPr>
              <w:t>Automutilação intencional</w:t>
            </w:r>
          </w:p>
        </w:tc>
      </w:tr>
      <w:tr w:rsidRPr="00F35891" w:rsidR="00EA52E1" w:rsidTr="00E7135C" w14:paraId="3B578AD2" w14:textId="77777777">
        <w:trPr>
          <w:cantSplit/>
        </w:trPr>
        <w:tc>
          <w:tcPr>
            <w:tcW w:w="2878" w:type="dxa"/>
          </w:tcPr>
          <w:p w:rsidRPr="00C0347A" w:rsidR="00EA52E1" w:rsidRDefault="000C3EFB" w14:paraId="092FE902" w14:textId="607E9FFF">
            <w:pPr>
              <w:pStyle w:val="Table-Text"/>
            </w:pPr>
            <w:proofErr w:type="spellStart"/>
            <w:r w:rsidRPr="00EA52E1">
              <w:t>Cortou</w:t>
            </w:r>
            <w:proofErr w:type="spellEnd"/>
            <w:r w:rsidRPr="00EA52E1">
              <w:t xml:space="preserve"> </w:t>
            </w:r>
            <w:proofErr w:type="spellStart"/>
            <w:r w:rsidRPr="00EA52E1">
              <w:t>os</w:t>
            </w:r>
            <w:proofErr w:type="spellEnd"/>
            <w:r w:rsidRPr="00EA52E1">
              <w:t xml:space="preserve"> </w:t>
            </w:r>
            <w:proofErr w:type="spellStart"/>
            <w:r w:rsidRPr="00EA52E1">
              <w:t>próprios</w:t>
            </w:r>
            <w:proofErr w:type="spellEnd"/>
            <w:r w:rsidRPr="00EA52E1">
              <w:t xml:space="preserve"> </w:t>
            </w:r>
            <w:proofErr w:type="spellStart"/>
            <w:r w:rsidRPr="00EA52E1">
              <w:t>pulsos</w:t>
            </w:r>
            <w:proofErr w:type="spellEnd"/>
          </w:p>
        </w:tc>
        <w:tc>
          <w:tcPr>
            <w:tcW w:w="2879" w:type="dxa"/>
            <w:vMerge/>
          </w:tcPr>
          <w:p w:rsidRPr="00E7135C" w:rsidR="00EA52E1" w:rsidRDefault="00EA52E1" w14:paraId="0E0A976B" w14:textId="77777777">
            <w:pPr>
              <w:pStyle w:val="Table-Text"/>
              <w:rPr>
                <w:rStyle w:val="MedDRAterm"/>
              </w:rPr>
            </w:pPr>
          </w:p>
        </w:tc>
        <w:tc>
          <w:tcPr>
            <w:tcW w:w="2879" w:type="dxa"/>
            <w:vMerge/>
          </w:tcPr>
          <w:p w:rsidRPr="00E07B02" w:rsidR="00EA52E1" w:rsidRDefault="00EA52E1" w14:paraId="475FA55C" w14:textId="77777777">
            <w:pPr>
              <w:pStyle w:val="Table-Text"/>
            </w:pPr>
          </w:p>
        </w:tc>
      </w:tr>
      <w:tr w:rsidRPr="0048386A" w:rsidR="00F06F16" w:rsidTr="00E7135C" w14:paraId="209A2C0A" w14:textId="77777777">
        <w:trPr>
          <w:cantSplit/>
        </w:trPr>
        <w:tc>
          <w:tcPr>
            <w:tcW w:w="2878" w:type="dxa"/>
          </w:tcPr>
          <w:p w:rsidRPr="00E7135C" w:rsidR="00F06F16" w:rsidP="005D6160" w:rsidRDefault="000C3EFB" w14:paraId="7AA363E4" w14:textId="74CCE0E3">
            <w:pPr>
              <w:pStyle w:val="Table-Text"/>
              <w:rPr>
                <w:lang w:val="pt-BR"/>
              </w:rPr>
            </w:pPr>
            <w:r w:rsidRPr="0077542F">
              <w:rPr>
                <w:lang w:val="pt-BR"/>
              </w:rPr>
              <w:t>Pulsos cortados</w:t>
            </w:r>
            <w:r w:rsidRPr="00E7135C">
              <w:rPr>
                <w:lang w:val="pt-BR"/>
              </w:rPr>
              <w:t xml:space="preserve"> em uma tentativa de suicídio</w:t>
            </w:r>
          </w:p>
        </w:tc>
        <w:tc>
          <w:tcPr>
            <w:tcW w:w="2879" w:type="dxa"/>
          </w:tcPr>
          <w:p w:rsidRPr="00E7135C" w:rsidR="000C3EFB" w:rsidP="00B25561" w:rsidRDefault="000C3EFB" w14:paraId="1047E885" w14:textId="77777777">
            <w:pPr>
              <w:pStyle w:val="Table-Text"/>
              <w:rPr>
                <w:lang w:val="pt-BR"/>
              </w:rPr>
            </w:pPr>
            <w:r w:rsidRPr="0077542F">
              <w:rPr>
                <w:rStyle w:val="MedDRAterm"/>
                <w:lang w:val="pt-BR"/>
              </w:rPr>
              <w:t>Laceração autoinfligida</w:t>
            </w:r>
          </w:p>
          <w:p w:rsidRPr="0077542F" w:rsidR="00F06F16" w:rsidP="005D6160" w:rsidRDefault="000C3EFB" w14:paraId="693C13B8" w14:textId="0FCDECA5">
            <w:pPr>
              <w:pStyle w:val="Table-Text"/>
              <w:rPr>
                <w:rStyle w:val="MedDRAterm"/>
                <w:lang w:val="pt-BR"/>
              </w:rPr>
            </w:pPr>
            <w:r w:rsidRPr="0077542F">
              <w:rPr>
                <w:rStyle w:val="MedDRAterm"/>
                <w:lang w:val="pt-BR"/>
              </w:rPr>
              <w:t>Tentativa de suicídio</w:t>
            </w:r>
          </w:p>
        </w:tc>
        <w:tc>
          <w:tcPr>
            <w:tcW w:w="2879" w:type="dxa"/>
          </w:tcPr>
          <w:p w:rsidRPr="00E7135C" w:rsidR="00F06F16" w:rsidRDefault="00F06F16" w14:paraId="40CD5748" w14:textId="77777777">
            <w:pPr>
              <w:pStyle w:val="Table-Text"/>
              <w:rPr>
                <w:lang w:val="pt-BR"/>
              </w:rPr>
            </w:pPr>
          </w:p>
        </w:tc>
      </w:tr>
      <w:tr w:rsidRPr="0048386A" w:rsidR="00954FE1" w:rsidTr="00E7135C" w14:paraId="3F185FBF" w14:textId="77777777">
        <w:trPr>
          <w:cantSplit/>
        </w:trPr>
        <w:tc>
          <w:tcPr>
            <w:tcW w:w="2878" w:type="dxa"/>
          </w:tcPr>
          <w:p w:rsidRPr="00E7135C" w:rsidR="00954FE1" w:rsidP="005D6160" w:rsidRDefault="000C3EFB" w14:paraId="7F81917A" w14:textId="0809B42C">
            <w:pPr>
              <w:pStyle w:val="Table-Text"/>
              <w:rPr>
                <w:lang w:val="pt-BR"/>
              </w:rPr>
            </w:pPr>
            <w:r w:rsidRPr="00E7135C">
              <w:rPr>
                <w:lang w:val="pt-BR"/>
              </w:rPr>
              <w:t xml:space="preserve">Tomou uma overdose </w:t>
            </w:r>
            <w:r w:rsidRPr="0077542F">
              <w:rPr>
                <w:lang w:val="pt-BR"/>
              </w:rPr>
              <w:t>numa</w:t>
            </w:r>
            <w:r w:rsidRPr="00E7135C">
              <w:rPr>
                <w:lang w:val="pt-BR"/>
              </w:rPr>
              <w:t xml:space="preserve"> tentativa de suicídio</w:t>
            </w:r>
          </w:p>
        </w:tc>
        <w:tc>
          <w:tcPr>
            <w:tcW w:w="2879" w:type="dxa"/>
          </w:tcPr>
          <w:p w:rsidRPr="00E7135C" w:rsidR="000C3EFB" w:rsidP="00B25561" w:rsidRDefault="000C3EFB" w14:paraId="220A0F16" w14:textId="0BB32976">
            <w:pPr>
              <w:pStyle w:val="Table-Text"/>
              <w:rPr>
                <w:lang w:val="pt-BR"/>
              </w:rPr>
            </w:pPr>
            <w:r w:rsidRPr="0077542F">
              <w:rPr>
                <w:rStyle w:val="MedDRAterm"/>
                <w:lang w:val="pt-BR"/>
              </w:rPr>
              <w:t>Superdosagem intencional</w:t>
            </w:r>
          </w:p>
          <w:p w:rsidRPr="0077542F" w:rsidR="00954FE1" w:rsidP="002301F5" w:rsidRDefault="000C3EFB" w14:paraId="28B7040F" w14:textId="294E64B9">
            <w:pPr>
              <w:pStyle w:val="Table-Text"/>
              <w:rPr>
                <w:rStyle w:val="MedDRAterm"/>
                <w:lang w:val="pt-BR"/>
              </w:rPr>
            </w:pPr>
            <w:r w:rsidRPr="0077542F">
              <w:rPr>
                <w:rStyle w:val="MedDRAterm"/>
                <w:lang w:val="pt-BR"/>
              </w:rPr>
              <w:t>Tentativa de suicídio</w:t>
            </w:r>
          </w:p>
        </w:tc>
        <w:tc>
          <w:tcPr>
            <w:tcW w:w="2879" w:type="dxa"/>
          </w:tcPr>
          <w:p w:rsidRPr="00E7135C" w:rsidR="00954FE1" w:rsidRDefault="000C3EFB" w14:paraId="10238E57" w14:textId="0D397089">
            <w:pPr>
              <w:pStyle w:val="Table-Text"/>
              <w:rPr>
                <w:lang w:val="pt-BR"/>
              </w:rPr>
            </w:pPr>
            <w:r w:rsidRPr="0077542F">
              <w:rPr>
                <w:lang w:val="pt-BR"/>
              </w:rPr>
              <w:t>Se</w:t>
            </w:r>
            <w:r w:rsidRPr="00E7135C">
              <w:rPr>
                <w:lang w:val="pt-BR"/>
              </w:rPr>
              <w:t xml:space="preserve"> overdose for </w:t>
            </w:r>
            <w:r w:rsidRPr="0077542F">
              <w:rPr>
                <w:lang w:val="pt-BR"/>
              </w:rPr>
              <w:t>relatado</w:t>
            </w:r>
            <w:r w:rsidRPr="00E7135C">
              <w:rPr>
                <w:lang w:val="pt-BR"/>
              </w:rPr>
              <w:t xml:space="preserve"> no contexto de suicídio ou tentativa de </w:t>
            </w:r>
            <w:r w:rsidRPr="00E7135C" w:rsidR="009D6202">
              <w:rPr>
                <w:lang w:val="pt-BR"/>
              </w:rPr>
              <w:t xml:space="preserve">suicídio, </w:t>
            </w:r>
            <w:r w:rsidRPr="0077542F" w:rsidR="009D6202">
              <w:rPr>
                <w:lang w:val="pt-BR"/>
              </w:rPr>
              <w:t>LLT</w:t>
            </w:r>
            <w:r w:rsidRPr="0077542F">
              <w:rPr>
                <w:lang w:val="pt-BR"/>
              </w:rPr>
              <w:t xml:space="preserve"> </w:t>
            </w:r>
            <w:r w:rsidR="009D6202">
              <w:rPr>
                <w:lang w:val="pt-BR"/>
              </w:rPr>
              <w:t>S</w:t>
            </w:r>
            <w:r w:rsidRPr="0077542F">
              <w:rPr>
                <w:lang w:val="pt-BR"/>
              </w:rPr>
              <w:t xml:space="preserve">uperdosagem </w:t>
            </w:r>
            <w:r w:rsidRPr="00E7135C">
              <w:rPr>
                <w:lang w:val="pt-BR"/>
              </w:rPr>
              <w:t>intencional</w:t>
            </w:r>
            <w:r w:rsidRPr="0077542F">
              <w:rPr>
                <w:lang w:val="pt-BR"/>
              </w:rPr>
              <w:t xml:space="preserve"> pode ser selecionado (veja</w:t>
            </w:r>
            <w:r w:rsidRPr="00E7135C">
              <w:rPr>
                <w:lang w:val="pt-BR"/>
              </w:rPr>
              <w:t xml:space="preserve"> também </w:t>
            </w:r>
            <w:r w:rsidRPr="0077542F">
              <w:rPr>
                <w:lang w:val="pt-BR"/>
              </w:rPr>
              <w:t xml:space="preserve">a </w:t>
            </w:r>
            <w:r w:rsidRPr="00E7135C">
              <w:rPr>
                <w:lang w:val="pt-BR"/>
              </w:rPr>
              <w:t>Seção 3.18)</w:t>
            </w:r>
          </w:p>
        </w:tc>
      </w:tr>
      <w:bookmarkEnd w:id="90"/>
    </w:tbl>
    <w:p w:rsidRPr="00E7135C" w:rsidR="00342C7F" w:rsidP="00342C7F" w:rsidRDefault="00342C7F" w14:paraId="1BC8D4B5" w14:textId="77777777">
      <w:pPr>
        <w:pStyle w:val="Text"/>
        <w:rPr>
          <w:lang w:val="pt-BR"/>
        </w:rPr>
      </w:pPr>
    </w:p>
    <w:p w:rsidR="00E37F7A" w:rsidP="00E37F7A" w:rsidRDefault="00E37F7A" w14:paraId="1F1CCD47" w14:textId="5D65254C">
      <w:pPr>
        <w:pStyle w:val="Heading3"/>
        <w:tabs>
          <w:tab w:val="num" w:pos="2160"/>
        </w:tabs>
      </w:pPr>
      <w:bookmarkStart w:name="_Toc181093604" w:id="91"/>
      <w:bookmarkStart w:name="_Toc209091744" w:id="92"/>
      <w:bookmarkStart w:name="_Toc223878896" w:id="93"/>
      <w:proofErr w:type="spellStart"/>
      <w:r>
        <w:t>Tentativa</w:t>
      </w:r>
      <w:proofErr w:type="spellEnd"/>
      <w:r>
        <w:t xml:space="preserve"> fatal de </w:t>
      </w:r>
      <w:proofErr w:type="spellStart"/>
      <w:r>
        <w:t>suicídio</w:t>
      </w:r>
      <w:bookmarkEnd w:id="91"/>
      <w:bookmarkEnd w:id="92"/>
      <w:bookmarkEnd w:id="93"/>
      <w:proofErr w:type="spellEnd"/>
    </w:p>
    <w:p w:rsidRPr="00E7135C" w:rsidR="00E37F7A" w:rsidP="00B25561" w:rsidRDefault="00E37F7A" w14:paraId="6DA9A05A" w14:textId="603CEE03">
      <w:pPr>
        <w:pStyle w:val="Text"/>
        <w:rPr>
          <w:lang w:val="pt-BR"/>
        </w:rPr>
      </w:pPr>
      <w:r w:rsidRPr="00E7135C">
        <w:rPr>
          <w:lang w:val="pt-BR"/>
        </w:rPr>
        <w:t xml:space="preserve">Se uma tentativa de suicídio for fatal, selecione o termo que </w:t>
      </w:r>
      <w:r w:rsidRPr="0077542F">
        <w:rPr>
          <w:lang w:val="pt-BR"/>
        </w:rPr>
        <w:t>reflete</w:t>
      </w:r>
      <w:r w:rsidRPr="00E7135C">
        <w:rPr>
          <w:lang w:val="pt-BR"/>
        </w:rPr>
        <w:t xml:space="preserve"> o resultado em vez de apenas a tentativa.</w:t>
      </w:r>
    </w:p>
    <w:p w:rsidR="00342C7F" w:rsidP="001235B0" w:rsidRDefault="006F2713" w14:paraId="22F22588" w14:textId="63E5A4B2">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Pr="00F35891" w:rsidR="00817087" w:rsidTr="5CF2149E" w14:paraId="07AA48D2" w14:textId="77777777">
        <w:trPr>
          <w:cantSplit/>
          <w:tblHeader/>
        </w:trPr>
        <w:tc>
          <w:tcPr>
            <w:tcW w:w="2878" w:type="dxa"/>
            <w:shd w:val="clear" w:color="auto" w:fill="D9D9D9" w:themeFill="background1" w:themeFillShade="D9"/>
          </w:tcPr>
          <w:p w:rsidRPr="00F35891" w:rsidR="00817087" w:rsidRDefault="00273CD9" w14:paraId="42F95BC9" w14:textId="000AFC53">
            <w:pPr>
              <w:pStyle w:val="Table-1row"/>
            </w:pPr>
            <w:proofErr w:type="spellStart"/>
            <w:r>
              <w:t>Relatado</w:t>
            </w:r>
            <w:proofErr w:type="spellEnd"/>
          </w:p>
        </w:tc>
        <w:tc>
          <w:tcPr>
            <w:tcW w:w="2879" w:type="dxa"/>
            <w:shd w:val="clear" w:color="auto" w:fill="D9D9D9" w:themeFill="background1" w:themeFillShade="D9"/>
          </w:tcPr>
          <w:p w:rsidRPr="00F35891" w:rsidR="00817087" w:rsidRDefault="00817087" w14:paraId="7342F5F3" w14:textId="0872F1AD">
            <w:pPr>
              <w:pStyle w:val="Table-1row"/>
            </w:pPr>
            <w:r w:rsidRPr="00F35891">
              <w:t>LLT</w:t>
            </w:r>
            <w:r>
              <w:t xml:space="preserve"> </w:t>
            </w:r>
            <w:proofErr w:type="spellStart"/>
            <w:r w:rsidR="00083160">
              <w:t>Selecionado</w:t>
            </w:r>
            <w:proofErr w:type="spellEnd"/>
          </w:p>
        </w:tc>
        <w:tc>
          <w:tcPr>
            <w:tcW w:w="2879" w:type="dxa"/>
            <w:shd w:val="clear" w:color="auto" w:fill="D9D9D9" w:themeFill="background1" w:themeFillShade="D9"/>
          </w:tcPr>
          <w:p w:rsidRPr="00F35891" w:rsidR="00817087" w:rsidRDefault="00083160" w14:paraId="6AE25380" w14:textId="3E532A81">
            <w:pPr>
              <w:pStyle w:val="Table-1row"/>
            </w:pPr>
            <w:proofErr w:type="spellStart"/>
            <w:r>
              <w:t>Comentário</w:t>
            </w:r>
            <w:proofErr w:type="spellEnd"/>
          </w:p>
        </w:tc>
      </w:tr>
      <w:tr w:rsidRPr="0048386A" w:rsidR="00817087" w:rsidTr="00E7135C" w14:paraId="4662302B" w14:textId="77777777">
        <w:trPr>
          <w:cantSplit/>
        </w:trPr>
        <w:tc>
          <w:tcPr>
            <w:tcW w:w="2878" w:type="dxa"/>
          </w:tcPr>
          <w:p w:rsidRPr="00E7135C" w:rsidR="00817087" w:rsidRDefault="00E37F7A" w14:paraId="61FED480" w14:textId="6E45212E">
            <w:pPr>
              <w:pStyle w:val="Table-Text"/>
              <w:rPr>
                <w:lang w:val="pt-BR"/>
              </w:rPr>
            </w:pPr>
            <w:r w:rsidRPr="0077542F">
              <w:rPr>
                <w:lang w:val="pt-BR"/>
              </w:rPr>
              <w:t>Tentativa</w:t>
            </w:r>
            <w:r w:rsidRPr="00E7135C">
              <w:rPr>
                <w:lang w:val="pt-BR"/>
              </w:rPr>
              <w:t xml:space="preserve"> de suicídio resultou </w:t>
            </w:r>
            <w:r w:rsidRPr="0077542F">
              <w:rPr>
                <w:lang w:val="pt-BR"/>
              </w:rPr>
              <w:t>em</w:t>
            </w:r>
            <w:r w:rsidRPr="00E7135C">
              <w:rPr>
                <w:lang w:val="pt-BR"/>
              </w:rPr>
              <w:t xml:space="preserve"> morte</w:t>
            </w:r>
          </w:p>
        </w:tc>
        <w:tc>
          <w:tcPr>
            <w:tcW w:w="2879" w:type="dxa"/>
          </w:tcPr>
          <w:p w:rsidRPr="00E7135C" w:rsidR="00817087" w:rsidP="00844172" w:rsidRDefault="00E37F7A" w14:paraId="76A7CCBA" w14:textId="5CC45ECC">
            <w:pPr>
              <w:pStyle w:val="Table-Text"/>
              <w:rPr>
                <w:rStyle w:val="MedDRAterm"/>
              </w:rPr>
            </w:pPr>
            <w:proofErr w:type="spellStart"/>
            <w:r w:rsidRPr="00E7135C">
              <w:rPr>
                <w:rStyle w:val="MedDRAterm"/>
              </w:rPr>
              <w:t>Suicídio</w:t>
            </w:r>
            <w:proofErr w:type="spellEnd"/>
            <w:r w:rsidRPr="00E7135C">
              <w:rPr>
                <w:rStyle w:val="MedDRAterm"/>
              </w:rPr>
              <w:t xml:space="preserve"> </w:t>
            </w:r>
            <w:proofErr w:type="spellStart"/>
            <w:r w:rsidRPr="00E7135C">
              <w:rPr>
                <w:rStyle w:val="MedDRAterm"/>
              </w:rPr>
              <w:t>consumado</w:t>
            </w:r>
            <w:proofErr w:type="spellEnd"/>
          </w:p>
        </w:tc>
        <w:tc>
          <w:tcPr>
            <w:tcW w:w="2879" w:type="dxa"/>
          </w:tcPr>
          <w:p w:rsidRPr="00E7135C" w:rsidR="00817087" w:rsidRDefault="00E37F7A" w14:paraId="1E65E72B" w14:textId="6D16C66A">
            <w:pPr>
              <w:pStyle w:val="Table-Text"/>
              <w:rPr>
                <w:lang w:val="pt-BR"/>
              </w:rPr>
            </w:pPr>
            <w:r w:rsidRPr="00E7135C">
              <w:rPr>
                <w:lang w:val="pt-BR"/>
              </w:rPr>
              <w:t xml:space="preserve">Registre </w:t>
            </w:r>
            <w:r w:rsidRPr="0077542F">
              <w:rPr>
                <w:lang w:val="pt-BR"/>
              </w:rPr>
              <w:t>a morte</w:t>
            </w:r>
            <w:r w:rsidRPr="00E7135C">
              <w:rPr>
                <w:lang w:val="pt-BR"/>
              </w:rPr>
              <w:t xml:space="preserve"> como desfecho e critério de gravidade.</w:t>
            </w:r>
          </w:p>
        </w:tc>
      </w:tr>
    </w:tbl>
    <w:p w:rsidR="001A358D" w:rsidP="00E7135C" w:rsidRDefault="004B4E39" w14:paraId="561CFABA" w14:textId="54DC6B6D">
      <w:pPr>
        <w:pStyle w:val="Heading2"/>
      </w:pPr>
      <w:bookmarkStart w:name="_Toc209091745" w:id="94"/>
      <w:bookmarkStart w:name="_Toc223878897" w:id="95"/>
      <w:proofErr w:type="spellStart"/>
      <w:r>
        <w:t>Informações</w:t>
      </w:r>
      <w:proofErr w:type="spellEnd"/>
      <w:r>
        <w:t xml:space="preserve"> </w:t>
      </w:r>
      <w:proofErr w:type="spellStart"/>
      <w:r>
        <w:t>conflitantes</w:t>
      </w:r>
      <w:proofErr w:type="spellEnd"/>
      <w:r>
        <w:t>/</w:t>
      </w:r>
      <w:proofErr w:type="spellStart"/>
      <w:r>
        <w:t>ambíguas</w:t>
      </w:r>
      <w:proofErr w:type="spellEnd"/>
      <w:r>
        <w:t>/</w:t>
      </w:r>
      <w:proofErr w:type="spellStart"/>
      <w:r>
        <w:t>vagas</w:t>
      </w:r>
      <w:bookmarkEnd w:id="94"/>
      <w:bookmarkEnd w:id="95"/>
      <w:proofErr w:type="spellEnd"/>
    </w:p>
    <w:p w:rsidRPr="00E7135C" w:rsidR="004B4E39" w:rsidP="00B25561" w:rsidRDefault="004B4E39" w14:paraId="2B381784" w14:textId="49A21B19">
      <w:pPr>
        <w:pStyle w:val="Text"/>
        <w:rPr>
          <w:lang w:val="pt-BR"/>
        </w:rPr>
      </w:pPr>
      <w:bookmarkStart w:name="_Toc181093606" w:id="96"/>
      <w:r w:rsidRPr="00E7135C">
        <w:rPr>
          <w:lang w:val="pt-BR"/>
        </w:rPr>
        <w:t xml:space="preserve">Quando informações conflitantes, ambíguas ou vagas são relatadas, a seleção de termos para apoiar a recuperação </w:t>
      </w:r>
      <w:r w:rsidRPr="0077542F">
        <w:rPr>
          <w:lang w:val="pt-BR"/>
        </w:rPr>
        <w:t>adequada dos</w:t>
      </w:r>
      <w:r w:rsidRPr="00E7135C">
        <w:rPr>
          <w:lang w:val="pt-BR"/>
        </w:rPr>
        <w:t xml:space="preserve"> dados pode ser difícil. Quando isso </w:t>
      </w:r>
      <w:r w:rsidRPr="0077542F">
        <w:rPr>
          <w:lang w:val="pt-BR"/>
        </w:rPr>
        <w:t>acontecer</w:t>
      </w:r>
      <w:r w:rsidRPr="00E7135C">
        <w:rPr>
          <w:lang w:val="pt-BR"/>
        </w:rPr>
        <w:t xml:space="preserve">, tente obter informações mais específicas. Se não </w:t>
      </w:r>
      <w:r w:rsidRPr="0077542F">
        <w:rPr>
          <w:lang w:val="pt-BR"/>
        </w:rPr>
        <w:t>houver esclarecimento</w:t>
      </w:r>
      <w:r w:rsidRPr="00E7135C">
        <w:rPr>
          <w:lang w:val="pt-BR"/>
        </w:rPr>
        <w:t xml:space="preserve">, selecione os termos </w:t>
      </w:r>
      <w:r w:rsidRPr="0077542F">
        <w:rPr>
          <w:lang w:val="pt-BR"/>
        </w:rPr>
        <w:t>ilustrados</w:t>
      </w:r>
      <w:r w:rsidRPr="00E7135C">
        <w:rPr>
          <w:lang w:val="pt-BR"/>
        </w:rPr>
        <w:t xml:space="preserve"> nos exemplos abaixo (Seções 3.4.1 a 3.4.3).</w:t>
      </w:r>
    </w:p>
    <w:p w:rsidR="001A358D" w:rsidP="001A358D" w:rsidRDefault="004B4E39" w14:paraId="0AC7374C" w14:textId="52EC0527">
      <w:pPr>
        <w:pStyle w:val="Heading3"/>
      </w:pPr>
      <w:bookmarkStart w:name="_Toc223878898" w:id="97"/>
      <w:bookmarkEnd w:id="96"/>
      <w:proofErr w:type="spellStart"/>
      <w:r>
        <w:t>Informação</w:t>
      </w:r>
      <w:proofErr w:type="spellEnd"/>
      <w:r>
        <w:t xml:space="preserve"> </w:t>
      </w:r>
      <w:proofErr w:type="spellStart"/>
      <w:r>
        <w:t>conflitante</w:t>
      </w:r>
      <w:bookmarkEnd w:id="97"/>
      <w:proofErr w:type="spellEnd"/>
    </w:p>
    <w:p w:rsidR="00342C7F" w:rsidP="001235B0" w:rsidRDefault="006F2713" w14:paraId="5B82E98E" w14:textId="6475A3BB">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Pr="00F35891" w:rsidR="001A358D" w14:paraId="299D580D" w14:textId="77777777">
        <w:trPr>
          <w:cantSplit/>
          <w:tblHeader/>
        </w:trPr>
        <w:tc>
          <w:tcPr>
            <w:tcW w:w="2878" w:type="dxa"/>
            <w:shd w:val="clear" w:color="auto" w:fill="D9D9D9" w:themeFill="background1" w:themeFillShade="D9"/>
          </w:tcPr>
          <w:p w:rsidRPr="00F35891" w:rsidR="001A358D" w:rsidRDefault="00273CD9" w14:paraId="2236BFA9" w14:textId="5354223E">
            <w:pPr>
              <w:pStyle w:val="Table-1row"/>
            </w:pPr>
            <w:proofErr w:type="spellStart"/>
            <w:r>
              <w:t>Relatado</w:t>
            </w:r>
            <w:proofErr w:type="spellEnd"/>
          </w:p>
        </w:tc>
        <w:tc>
          <w:tcPr>
            <w:tcW w:w="2879" w:type="dxa"/>
            <w:shd w:val="clear" w:color="auto" w:fill="D9D9D9" w:themeFill="background1" w:themeFillShade="D9"/>
          </w:tcPr>
          <w:p w:rsidRPr="00F35891" w:rsidR="001A358D" w:rsidRDefault="001A358D" w14:paraId="29637BA1" w14:textId="0291A95F">
            <w:pPr>
              <w:pStyle w:val="Table-1row"/>
            </w:pPr>
            <w:r w:rsidRPr="00F35891">
              <w:t>LLT</w:t>
            </w:r>
            <w:r>
              <w:t xml:space="preserve"> </w:t>
            </w:r>
            <w:proofErr w:type="spellStart"/>
            <w:r w:rsidR="00083160">
              <w:t>Selecionado</w:t>
            </w:r>
            <w:proofErr w:type="spellEnd"/>
          </w:p>
        </w:tc>
        <w:tc>
          <w:tcPr>
            <w:tcW w:w="2879" w:type="dxa"/>
            <w:shd w:val="clear" w:color="auto" w:fill="D9D9D9" w:themeFill="background1" w:themeFillShade="D9"/>
          </w:tcPr>
          <w:p w:rsidRPr="00F35891" w:rsidR="001A358D" w:rsidRDefault="00083160" w14:paraId="688AA308" w14:textId="67D23CDF">
            <w:pPr>
              <w:pStyle w:val="Table-1row"/>
            </w:pPr>
            <w:proofErr w:type="spellStart"/>
            <w:r>
              <w:t>Comentário</w:t>
            </w:r>
            <w:proofErr w:type="spellEnd"/>
          </w:p>
        </w:tc>
      </w:tr>
      <w:tr w:rsidRPr="0048386A" w:rsidR="001A358D" w14:paraId="239E73A2" w14:textId="77777777">
        <w:trPr>
          <w:cantSplit/>
        </w:trPr>
        <w:tc>
          <w:tcPr>
            <w:tcW w:w="2878" w:type="dxa"/>
          </w:tcPr>
          <w:p w:rsidRPr="0077542F" w:rsidR="001A358D" w:rsidRDefault="004B4E39" w14:paraId="1447C504" w14:textId="3FDDEBD7">
            <w:pPr>
              <w:pStyle w:val="Table-Text"/>
              <w:rPr>
                <w:lang w:val="pt-BR"/>
              </w:rPr>
            </w:pPr>
            <w:r w:rsidRPr="0077542F">
              <w:rPr>
                <w:lang w:val="pt-BR"/>
              </w:rPr>
              <w:t>Hipercalemia com potássio sérico de 1,6 mEq/L</w:t>
            </w:r>
          </w:p>
        </w:tc>
        <w:tc>
          <w:tcPr>
            <w:tcW w:w="2879" w:type="dxa"/>
          </w:tcPr>
          <w:p w:rsidRPr="00A96CF6" w:rsidR="001A358D" w:rsidRDefault="004B4E39" w14:paraId="205DD936" w14:textId="47C8B133">
            <w:pPr>
              <w:pStyle w:val="Table-Text"/>
              <w:rPr>
                <w:rStyle w:val="MedDRAterm"/>
              </w:rPr>
            </w:pPr>
            <w:proofErr w:type="spellStart"/>
            <w:r>
              <w:rPr>
                <w:rStyle w:val="MedDRAterm"/>
              </w:rPr>
              <w:t>Potássio</w:t>
            </w:r>
            <w:proofErr w:type="spellEnd"/>
            <w:r>
              <w:rPr>
                <w:rStyle w:val="MedDRAterm"/>
              </w:rPr>
              <w:t xml:space="preserve"> </w:t>
            </w:r>
            <w:proofErr w:type="spellStart"/>
            <w:r>
              <w:rPr>
                <w:rStyle w:val="MedDRAterm"/>
              </w:rPr>
              <w:t>sérico</w:t>
            </w:r>
            <w:proofErr w:type="spellEnd"/>
            <w:r>
              <w:rPr>
                <w:rStyle w:val="MedDRAterm"/>
              </w:rPr>
              <w:t xml:space="preserve"> anormal</w:t>
            </w:r>
          </w:p>
        </w:tc>
        <w:tc>
          <w:tcPr>
            <w:tcW w:w="2879" w:type="dxa"/>
          </w:tcPr>
          <w:p w:rsidRPr="0077542F" w:rsidR="001A358D" w:rsidRDefault="004B4E39" w14:paraId="4B62AD48" w14:textId="4A48D50A">
            <w:pPr>
              <w:pStyle w:val="Table-Text"/>
              <w:rPr>
                <w:lang w:val="pt-BR"/>
              </w:rPr>
            </w:pPr>
            <w:r w:rsidRPr="0077542F">
              <w:rPr>
                <w:lang w:val="pt-BR"/>
              </w:rPr>
              <w:t xml:space="preserve">O LLT </w:t>
            </w:r>
            <w:r w:rsidRPr="0077542F">
              <w:rPr>
                <w:rStyle w:val="MedDRAterm"/>
                <w:lang w:val="pt-BR"/>
              </w:rPr>
              <w:t>Potássio sérico anormal</w:t>
            </w:r>
            <w:r w:rsidRPr="0077542F">
              <w:rPr>
                <w:lang w:val="pt-BR"/>
              </w:rPr>
              <w:t xml:space="preserve"> abrange ambos os conceitos (nota: potássio sérico de 1,6 mEq/L é um </w:t>
            </w:r>
            <w:r w:rsidRPr="0077542F">
              <w:rPr>
                <w:b/>
                <w:bCs/>
                <w:lang w:val="pt-BR"/>
              </w:rPr>
              <w:t xml:space="preserve">resultado </w:t>
            </w:r>
            <w:r w:rsidRPr="0077542F" w:rsidR="00FC2326">
              <w:rPr>
                <w:b/>
                <w:bCs/>
                <w:lang w:val="pt-BR"/>
              </w:rPr>
              <w:t>baixo</w:t>
            </w:r>
            <w:r w:rsidRPr="0077542F" w:rsidR="00FC2326">
              <w:rPr>
                <w:lang w:val="pt-BR"/>
              </w:rPr>
              <w:t>,</w:t>
            </w:r>
            <w:r w:rsidRPr="0077542F">
              <w:rPr>
                <w:lang w:val="pt-BR"/>
              </w:rPr>
              <w:t xml:space="preserve"> não alto)</w:t>
            </w:r>
          </w:p>
        </w:tc>
      </w:tr>
    </w:tbl>
    <w:p w:rsidRPr="0077542F" w:rsidR="00342C7F" w:rsidP="00342C7F" w:rsidRDefault="00342C7F" w14:paraId="070CCCB2" w14:textId="77777777">
      <w:pPr>
        <w:pStyle w:val="Text"/>
        <w:rPr>
          <w:lang w:val="pt-BR"/>
        </w:rPr>
      </w:pPr>
    </w:p>
    <w:p w:rsidR="00607AAF" w:rsidP="00607AAF" w:rsidRDefault="004B4E39" w14:paraId="50BB7DAE" w14:textId="6DD22756">
      <w:pPr>
        <w:pStyle w:val="Heading3"/>
      </w:pPr>
      <w:bookmarkStart w:name="_Toc223878899" w:id="98"/>
      <w:proofErr w:type="spellStart"/>
      <w:r>
        <w:t>Informação</w:t>
      </w:r>
      <w:proofErr w:type="spellEnd"/>
      <w:r>
        <w:t xml:space="preserve"> </w:t>
      </w:r>
      <w:proofErr w:type="spellStart"/>
      <w:r>
        <w:t>ambígua</w:t>
      </w:r>
      <w:bookmarkEnd w:id="98"/>
      <w:proofErr w:type="spellEnd"/>
    </w:p>
    <w:p w:rsidR="00342C7F" w:rsidP="001235B0" w:rsidRDefault="006F2713" w14:paraId="7F0F6984" w14:textId="648610EC">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Pr="00F35891" w:rsidR="00607AAF" w14:paraId="0F8EEF43" w14:textId="77777777">
        <w:trPr>
          <w:cantSplit/>
          <w:tblHeader/>
        </w:trPr>
        <w:tc>
          <w:tcPr>
            <w:tcW w:w="2878" w:type="dxa"/>
            <w:shd w:val="clear" w:color="auto" w:fill="D9D9D9" w:themeFill="background1" w:themeFillShade="D9"/>
          </w:tcPr>
          <w:p w:rsidRPr="00F35891" w:rsidR="00607AAF" w:rsidRDefault="00273CD9" w14:paraId="7FD0CDDB" w14:textId="61D466CF">
            <w:pPr>
              <w:pStyle w:val="Table-1row"/>
            </w:pPr>
            <w:proofErr w:type="spellStart"/>
            <w:r>
              <w:t>Relatado</w:t>
            </w:r>
            <w:proofErr w:type="spellEnd"/>
          </w:p>
        </w:tc>
        <w:tc>
          <w:tcPr>
            <w:tcW w:w="2879" w:type="dxa"/>
            <w:shd w:val="clear" w:color="auto" w:fill="D9D9D9" w:themeFill="background1" w:themeFillShade="D9"/>
          </w:tcPr>
          <w:p w:rsidRPr="00F35891" w:rsidR="00607AAF" w:rsidRDefault="00607AAF" w14:paraId="087652B5" w14:textId="15A4419A">
            <w:pPr>
              <w:pStyle w:val="Table-1row"/>
            </w:pPr>
            <w:r w:rsidRPr="00F35891">
              <w:t>LLT</w:t>
            </w:r>
            <w:r>
              <w:t xml:space="preserve"> </w:t>
            </w:r>
            <w:proofErr w:type="spellStart"/>
            <w:r w:rsidR="00083160">
              <w:t>Selecionado</w:t>
            </w:r>
            <w:proofErr w:type="spellEnd"/>
          </w:p>
        </w:tc>
        <w:tc>
          <w:tcPr>
            <w:tcW w:w="2879" w:type="dxa"/>
            <w:shd w:val="clear" w:color="auto" w:fill="D9D9D9" w:themeFill="background1" w:themeFillShade="D9"/>
          </w:tcPr>
          <w:p w:rsidRPr="00F35891" w:rsidR="00607AAF" w:rsidRDefault="00083160" w14:paraId="3E4F9EE1" w14:textId="5A45AC47">
            <w:pPr>
              <w:pStyle w:val="Table-1row"/>
            </w:pPr>
            <w:proofErr w:type="spellStart"/>
            <w:r>
              <w:t>Comentário</w:t>
            </w:r>
            <w:proofErr w:type="spellEnd"/>
          </w:p>
        </w:tc>
      </w:tr>
      <w:tr w:rsidRPr="0048386A" w:rsidR="00607AAF" w:rsidTr="00E7135C" w14:paraId="16715850" w14:textId="77777777">
        <w:trPr>
          <w:cantSplit/>
        </w:trPr>
        <w:tc>
          <w:tcPr>
            <w:tcW w:w="2878" w:type="dxa"/>
          </w:tcPr>
          <w:p w:rsidRPr="005D6160" w:rsidR="00607AAF" w:rsidRDefault="004B4E39" w14:paraId="797DA8CA" w14:textId="594E786A">
            <w:pPr>
              <w:pStyle w:val="Table-Text"/>
            </w:pPr>
            <w:r>
              <w:t>Dor GU</w:t>
            </w:r>
          </w:p>
        </w:tc>
        <w:tc>
          <w:tcPr>
            <w:tcW w:w="2879" w:type="dxa"/>
          </w:tcPr>
          <w:p w:rsidRPr="00E7135C" w:rsidR="00607AAF" w:rsidRDefault="004B4E39" w14:paraId="64C14A36" w14:textId="326E7338">
            <w:pPr>
              <w:pStyle w:val="Table-Text"/>
              <w:rPr>
                <w:rStyle w:val="MedDRAterm"/>
              </w:rPr>
            </w:pPr>
            <w:r>
              <w:rPr>
                <w:rStyle w:val="MedDRAterm"/>
              </w:rPr>
              <w:t>Dor</w:t>
            </w:r>
          </w:p>
        </w:tc>
        <w:tc>
          <w:tcPr>
            <w:tcW w:w="2879" w:type="dxa"/>
          </w:tcPr>
          <w:p w:rsidRPr="00E7135C" w:rsidR="00607AAF" w:rsidRDefault="004B4E39" w14:paraId="6648EB22" w14:textId="286AE7FD">
            <w:pPr>
              <w:pStyle w:val="Table-Text"/>
              <w:rPr>
                <w:lang w:val="pt-BR"/>
              </w:rPr>
            </w:pPr>
            <w:r w:rsidRPr="0077542F">
              <w:rPr>
                <w:lang w:val="pt-BR"/>
              </w:rPr>
              <w:t xml:space="preserve">Tente obter esclarecimentos sobre o significado de "GU" com a fonte relatora, para que a seleção de termos mais específica seja possível. "GU" pode ser tanto "genito-urinária" quanto "úlcera gástrica". Se não houver informações adicionais disponíveis, selecione um termo que reflita as informações conhecidas, por exemplo, LLT </w:t>
            </w:r>
            <w:r w:rsidRPr="0077542F">
              <w:rPr>
                <w:rStyle w:val="MedDRAterm"/>
                <w:lang w:val="pt-BR"/>
              </w:rPr>
              <w:t>Dor</w:t>
            </w:r>
          </w:p>
        </w:tc>
      </w:tr>
    </w:tbl>
    <w:p w:rsidRPr="00E7135C" w:rsidR="00342C7F" w:rsidP="00342C7F" w:rsidRDefault="00342C7F" w14:paraId="466A7766" w14:textId="77777777">
      <w:pPr>
        <w:pStyle w:val="Text"/>
        <w:rPr>
          <w:lang w:val="pt-BR"/>
        </w:rPr>
      </w:pPr>
    </w:p>
    <w:p w:rsidR="00A40C81" w:rsidP="00A40C81" w:rsidRDefault="004B4E39" w14:paraId="54A27427" w14:textId="35B1C630">
      <w:pPr>
        <w:pStyle w:val="Heading3"/>
      </w:pPr>
      <w:bookmarkStart w:name="_Toc209091748" w:id="99"/>
      <w:bookmarkStart w:name="_Toc223878900" w:id="100"/>
      <w:proofErr w:type="spellStart"/>
      <w:r>
        <w:t>Informação</w:t>
      </w:r>
      <w:proofErr w:type="spellEnd"/>
      <w:r>
        <w:t xml:space="preserve"> </w:t>
      </w:r>
      <w:proofErr w:type="spellStart"/>
      <w:r>
        <w:t>vaga</w:t>
      </w:r>
      <w:bookmarkEnd w:id="99"/>
      <w:bookmarkEnd w:id="100"/>
      <w:proofErr w:type="spellEnd"/>
    </w:p>
    <w:p w:rsidRPr="00E7135C" w:rsidR="004B4E39" w:rsidP="00B25561" w:rsidRDefault="004B4E39" w14:paraId="74A49DC6" w14:textId="793CBB00">
      <w:pPr>
        <w:pStyle w:val="Text"/>
        <w:rPr>
          <w:lang w:val="pt-BR"/>
        </w:rPr>
      </w:pPr>
      <w:r w:rsidRPr="00E7135C">
        <w:rPr>
          <w:lang w:val="pt-BR"/>
        </w:rPr>
        <w:t xml:space="preserve">Para informações vagas, tente obter esclarecimentos. Se não </w:t>
      </w:r>
      <w:r w:rsidRPr="0077542F">
        <w:rPr>
          <w:lang w:val="pt-BR"/>
        </w:rPr>
        <w:t>houver</w:t>
      </w:r>
      <w:r w:rsidRPr="00E7135C">
        <w:rPr>
          <w:lang w:val="pt-BR"/>
        </w:rPr>
        <w:t>, selecione um LLT que reflita a natureza vaga do evento relatado.</w:t>
      </w:r>
    </w:p>
    <w:p w:rsidR="00342C7F" w:rsidP="001235B0" w:rsidRDefault="006F2713" w14:paraId="7AD9843D" w14:textId="7DFCC060">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Pr="00F35891" w:rsidR="00A40C81" w14:paraId="5EAACAA1" w14:textId="77777777">
        <w:trPr>
          <w:cantSplit/>
          <w:tblHeader/>
        </w:trPr>
        <w:tc>
          <w:tcPr>
            <w:tcW w:w="2878" w:type="dxa"/>
            <w:shd w:val="clear" w:color="auto" w:fill="D9D9D9" w:themeFill="background1" w:themeFillShade="D9"/>
          </w:tcPr>
          <w:p w:rsidRPr="00F35891" w:rsidR="00A40C81" w:rsidRDefault="00273CD9" w14:paraId="2F8AFA3A" w14:textId="77C66BFB">
            <w:pPr>
              <w:pStyle w:val="Table-1row"/>
            </w:pPr>
            <w:proofErr w:type="spellStart"/>
            <w:r>
              <w:t>Relatado</w:t>
            </w:r>
            <w:proofErr w:type="spellEnd"/>
          </w:p>
        </w:tc>
        <w:tc>
          <w:tcPr>
            <w:tcW w:w="2879" w:type="dxa"/>
            <w:shd w:val="clear" w:color="auto" w:fill="D9D9D9" w:themeFill="background1" w:themeFillShade="D9"/>
          </w:tcPr>
          <w:p w:rsidRPr="00F35891" w:rsidR="00A40C81" w:rsidRDefault="00A40C81" w14:paraId="01AE5E69" w14:textId="06AE9F84">
            <w:pPr>
              <w:pStyle w:val="Table-1row"/>
            </w:pPr>
            <w:r w:rsidRPr="00F35891">
              <w:t>LLT</w:t>
            </w:r>
            <w:r>
              <w:t xml:space="preserve"> </w:t>
            </w:r>
            <w:proofErr w:type="spellStart"/>
            <w:r w:rsidR="00083160">
              <w:t>Selecionado</w:t>
            </w:r>
            <w:proofErr w:type="spellEnd"/>
          </w:p>
        </w:tc>
        <w:tc>
          <w:tcPr>
            <w:tcW w:w="2879" w:type="dxa"/>
            <w:shd w:val="clear" w:color="auto" w:fill="D9D9D9" w:themeFill="background1" w:themeFillShade="D9"/>
          </w:tcPr>
          <w:p w:rsidRPr="00F35891" w:rsidR="00A40C81" w:rsidRDefault="00083160" w14:paraId="1968A5BC" w14:textId="1372D2F5">
            <w:pPr>
              <w:pStyle w:val="Table-1row"/>
            </w:pPr>
            <w:proofErr w:type="spellStart"/>
            <w:r>
              <w:t>Comentário</w:t>
            </w:r>
            <w:proofErr w:type="spellEnd"/>
          </w:p>
        </w:tc>
      </w:tr>
      <w:tr w:rsidRPr="0048386A" w:rsidR="00A40C81" w:rsidTr="00E7135C" w14:paraId="04879C58" w14:textId="77777777">
        <w:trPr>
          <w:cantSplit/>
        </w:trPr>
        <w:tc>
          <w:tcPr>
            <w:tcW w:w="2878" w:type="dxa"/>
          </w:tcPr>
          <w:p w:rsidRPr="005D6160" w:rsidR="00A40C81" w:rsidRDefault="004B4E39" w14:paraId="592C6F35" w14:textId="36E0DBE0">
            <w:pPr>
              <w:pStyle w:val="Table-Text"/>
            </w:pPr>
            <w:r w:rsidRPr="006D350C">
              <w:t xml:space="preserve">Ficou </w:t>
            </w:r>
            <w:proofErr w:type="spellStart"/>
            <w:r w:rsidRPr="006D350C">
              <w:t>verde</w:t>
            </w:r>
            <w:proofErr w:type="spellEnd"/>
          </w:p>
        </w:tc>
        <w:tc>
          <w:tcPr>
            <w:tcW w:w="2879" w:type="dxa"/>
          </w:tcPr>
          <w:p w:rsidRPr="00E7135C" w:rsidR="00A40C81" w:rsidRDefault="004B4E39" w14:paraId="18B3339A" w14:textId="5BB96D28">
            <w:pPr>
              <w:pStyle w:val="Table-Text"/>
              <w:rPr>
                <w:rStyle w:val="MedDRAterm"/>
              </w:rPr>
            </w:pPr>
            <w:proofErr w:type="spellStart"/>
            <w:r w:rsidRPr="00E7135C">
              <w:rPr>
                <w:rStyle w:val="MedDRAterm"/>
              </w:rPr>
              <w:t>Evento</w:t>
            </w:r>
            <w:proofErr w:type="spellEnd"/>
            <w:r w:rsidRPr="00E7135C">
              <w:rPr>
                <w:rStyle w:val="MedDRAterm"/>
              </w:rPr>
              <w:t xml:space="preserve"> </w:t>
            </w:r>
            <w:proofErr w:type="spellStart"/>
            <w:r w:rsidRPr="00E7135C">
              <w:rPr>
                <w:rStyle w:val="MedDRAterm"/>
              </w:rPr>
              <w:t>não</w:t>
            </w:r>
            <w:proofErr w:type="spellEnd"/>
            <w:r w:rsidRPr="00E7135C">
              <w:rPr>
                <w:rStyle w:val="MedDRAterm"/>
              </w:rPr>
              <w:t xml:space="preserve"> </w:t>
            </w:r>
            <w:proofErr w:type="spellStart"/>
            <w:r w:rsidRPr="00E7135C">
              <w:rPr>
                <w:rStyle w:val="MedDRAterm"/>
              </w:rPr>
              <w:t>avaliável</w:t>
            </w:r>
            <w:proofErr w:type="spellEnd"/>
          </w:p>
        </w:tc>
        <w:tc>
          <w:tcPr>
            <w:tcW w:w="2879" w:type="dxa"/>
          </w:tcPr>
          <w:p w:rsidRPr="00E7135C" w:rsidR="00A40C81" w:rsidRDefault="004B4E39" w14:paraId="2DCF4B47" w14:textId="2792280E">
            <w:pPr>
              <w:pStyle w:val="Table-Text"/>
              <w:rPr>
                <w:lang w:val="pt-BR"/>
              </w:rPr>
            </w:pPr>
            <w:r w:rsidRPr="0077542F">
              <w:rPr>
                <w:lang w:val="pt-BR"/>
              </w:rPr>
              <w:t>"</w:t>
            </w:r>
            <w:r w:rsidRPr="00E7135C">
              <w:rPr>
                <w:lang w:val="pt-BR"/>
              </w:rPr>
              <w:t>Ficou verde</w:t>
            </w:r>
            <w:r w:rsidRPr="0077542F">
              <w:rPr>
                <w:lang w:val="pt-BR"/>
              </w:rPr>
              <w:t>"</w:t>
            </w:r>
            <w:r w:rsidRPr="00E7135C">
              <w:rPr>
                <w:lang w:val="pt-BR"/>
              </w:rPr>
              <w:t xml:space="preserve"> relatado sozinho é vago; </w:t>
            </w:r>
            <w:r w:rsidRPr="0077542F" w:rsidR="00FC2326">
              <w:rPr>
                <w:lang w:val="pt-BR"/>
              </w:rPr>
              <w:t>isso</w:t>
            </w:r>
            <w:r w:rsidRPr="00E7135C">
              <w:rPr>
                <w:lang w:val="pt-BR"/>
              </w:rPr>
              <w:t xml:space="preserve"> pode se referir a uma condição do paciente ou até mesmo a um produto (por exemplo, </w:t>
            </w:r>
            <w:r w:rsidRPr="0077542F">
              <w:rPr>
                <w:lang w:val="pt-BR"/>
              </w:rPr>
              <w:t>comprimidos</w:t>
            </w:r>
            <w:r w:rsidRPr="00E7135C">
              <w:rPr>
                <w:lang w:val="pt-BR"/>
              </w:rPr>
              <w:t>)</w:t>
            </w:r>
          </w:p>
        </w:tc>
      </w:tr>
      <w:tr w:rsidRPr="0048386A" w:rsidR="00694AD3" w:rsidTr="00E7135C" w14:paraId="2EE8CE4C" w14:textId="77777777">
        <w:trPr>
          <w:cantSplit/>
        </w:trPr>
        <w:tc>
          <w:tcPr>
            <w:tcW w:w="2878" w:type="dxa"/>
          </w:tcPr>
          <w:p w:rsidRPr="00E7135C" w:rsidR="00694AD3" w:rsidRDefault="004B4E39" w14:paraId="22DCE0A1" w14:textId="750253BD">
            <w:pPr>
              <w:pStyle w:val="Table-Text"/>
              <w:rPr>
                <w:lang w:val="pt-BR"/>
              </w:rPr>
            </w:pPr>
            <w:r w:rsidRPr="00E7135C">
              <w:rPr>
                <w:lang w:val="pt-BR"/>
              </w:rPr>
              <w:t xml:space="preserve">O paciente </w:t>
            </w:r>
            <w:r w:rsidRPr="0077542F">
              <w:rPr>
                <w:lang w:val="pt-BR"/>
              </w:rPr>
              <w:t>tinha</w:t>
            </w:r>
            <w:r w:rsidRPr="00E7135C">
              <w:rPr>
                <w:lang w:val="pt-BR"/>
              </w:rPr>
              <w:t xml:space="preserve"> um problema médico de tipo </w:t>
            </w:r>
            <w:r w:rsidRPr="0077542F">
              <w:rPr>
                <w:lang w:val="pt-BR"/>
              </w:rPr>
              <w:t>incerto</w:t>
            </w:r>
          </w:p>
        </w:tc>
        <w:tc>
          <w:tcPr>
            <w:tcW w:w="2879" w:type="dxa"/>
          </w:tcPr>
          <w:p w:rsidRPr="00E7135C" w:rsidR="00694AD3" w:rsidRDefault="004B4E39" w14:paraId="0EA25696" w14:textId="67CE4C7D">
            <w:pPr>
              <w:pStyle w:val="Table-Text"/>
              <w:rPr>
                <w:rStyle w:val="MedDRAterm"/>
              </w:rPr>
            </w:pPr>
            <w:proofErr w:type="spellStart"/>
            <w:r w:rsidRPr="00E7135C">
              <w:rPr>
                <w:rStyle w:val="MedDRAterm"/>
              </w:rPr>
              <w:t>Distúrbio</w:t>
            </w:r>
            <w:proofErr w:type="spellEnd"/>
            <w:r w:rsidRPr="00E7135C">
              <w:rPr>
                <w:rStyle w:val="MedDRAterm"/>
              </w:rPr>
              <w:t xml:space="preserve"> mal </w:t>
            </w:r>
            <w:proofErr w:type="spellStart"/>
            <w:r w:rsidRPr="00E7135C">
              <w:rPr>
                <w:rStyle w:val="MedDRAterm"/>
              </w:rPr>
              <w:t>definido</w:t>
            </w:r>
            <w:proofErr w:type="spellEnd"/>
          </w:p>
        </w:tc>
        <w:tc>
          <w:tcPr>
            <w:tcW w:w="2879" w:type="dxa"/>
          </w:tcPr>
          <w:p w:rsidRPr="00E7135C" w:rsidR="00694AD3" w:rsidRDefault="004B4E39" w14:paraId="04E060A8" w14:textId="1BA8455E">
            <w:pPr>
              <w:pStyle w:val="Table-Text"/>
              <w:rPr>
                <w:lang w:val="pt-BR"/>
              </w:rPr>
            </w:pPr>
            <w:r w:rsidRPr="0077542F">
              <w:rPr>
                <w:lang w:val="pt-BR"/>
              </w:rPr>
              <w:t>Como</w:t>
            </w:r>
            <w:r w:rsidRPr="00E7135C">
              <w:rPr>
                <w:lang w:val="pt-BR"/>
              </w:rPr>
              <w:t xml:space="preserve"> se sabe que existe </w:t>
            </w:r>
            <w:r w:rsidRPr="0077542F">
              <w:rPr>
                <w:lang w:val="pt-BR"/>
              </w:rPr>
              <w:t>algum tipo</w:t>
            </w:r>
            <w:r w:rsidRPr="00E7135C">
              <w:rPr>
                <w:lang w:val="pt-BR"/>
              </w:rPr>
              <w:t xml:space="preserve"> de distúrbio médico, o LLT </w:t>
            </w:r>
            <w:r w:rsidRPr="0077542F">
              <w:rPr>
                <w:rStyle w:val="MedDRAterm"/>
                <w:lang w:val="pt-BR"/>
              </w:rPr>
              <w:t>Distúrbio mal definido</w:t>
            </w:r>
            <w:r w:rsidRPr="00E7135C">
              <w:rPr>
                <w:rStyle w:val="MedDRAterm"/>
                <w:lang w:val="pt-BR"/>
              </w:rPr>
              <w:t xml:space="preserve"> </w:t>
            </w:r>
            <w:r w:rsidRPr="00E7135C">
              <w:rPr>
                <w:lang w:val="pt-BR"/>
              </w:rPr>
              <w:t>pode ser selecionado</w:t>
            </w:r>
          </w:p>
        </w:tc>
      </w:tr>
    </w:tbl>
    <w:p w:rsidR="00664D05" w:rsidP="00E7135C" w:rsidRDefault="00664D05" w14:paraId="19DD1ECA" w14:textId="306D2DDE">
      <w:pPr>
        <w:pStyle w:val="Heading2"/>
      </w:pPr>
      <w:bookmarkStart w:name="_Toc181093609" w:id="101"/>
      <w:bookmarkStart w:name="_Toc209091749" w:id="102"/>
      <w:bookmarkStart w:name="_Toc223878901" w:id="103"/>
      <w:proofErr w:type="spellStart"/>
      <w:r>
        <w:t>Combina</w:t>
      </w:r>
      <w:bookmarkEnd w:id="101"/>
      <w:r w:rsidR="004B4E39">
        <w:t>ção</w:t>
      </w:r>
      <w:proofErr w:type="spellEnd"/>
      <w:r w:rsidR="004B4E39">
        <w:t xml:space="preserve"> de </w:t>
      </w:r>
      <w:proofErr w:type="spellStart"/>
      <w:r w:rsidR="004B4E39">
        <w:t>termos</w:t>
      </w:r>
      <w:bookmarkEnd w:id="102"/>
      <w:bookmarkEnd w:id="103"/>
      <w:proofErr w:type="spellEnd"/>
    </w:p>
    <w:p w:rsidRPr="00E7135C" w:rsidR="004B4E39" w:rsidP="00B25561" w:rsidRDefault="004B4E39" w14:paraId="38B50CE9" w14:textId="53524375">
      <w:pPr>
        <w:pStyle w:val="Text"/>
        <w:rPr>
          <w:lang w:val="pt-BR"/>
        </w:rPr>
      </w:pPr>
      <w:r w:rsidRPr="00E7135C">
        <w:rPr>
          <w:lang w:val="pt-BR"/>
        </w:rPr>
        <w:t xml:space="preserve">Um </w:t>
      </w:r>
      <w:r w:rsidRPr="00E7135C">
        <w:rPr>
          <w:b/>
          <w:lang w:val="pt-BR"/>
        </w:rPr>
        <w:t>termo combinado</w:t>
      </w:r>
      <w:r w:rsidRPr="00E7135C">
        <w:rPr>
          <w:lang w:val="pt-BR"/>
        </w:rPr>
        <w:t xml:space="preserve"> no MedDRA é um conceito médico único combinado com </w:t>
      </w:r>
      <w:r w:rsidRPr="0077542F">
        <w:rPr>
          <w:lang w:val="pt-BR"/>
        </w:rPr>
        <w:t>uma redação médica adicional</w:t>
      </w:r>
      <w:r w:rsidRPr="00E7135C">
        <w:rPr>
          <w:lang w:val="pt-BR"/>
        </w:rPr>
        <w:t xml:space="preserve"> que </w:t>
      </w:r>
      <w:r w:rsidRPr="0077542F">
        <w:rPr>
          <w:lang w:val="pt-BR"/>
        </w:rPr>
        <w:t>fornece</w:t>
      </w:r>
      <w:r w:rsidRPr="00E7135C">
        <w:rPr>
          <w:lang w:val="pt-BR"/>
        </w:rPr>
        <w:t xml:space="preserve"> informações importantes sobre fisiopatologia ou etiologia. Um termo combinado é um conceito médico </w:t>
      </w:r>
      <w:r w:rsidRPr="0077542F">
        <w:rPr>
          <w:lang w:val="pt-BR"/>
        </w:rPr>
        <w:t xml:space="preserve">reconhecido </w:t>
      </w:r>
      <w:r w:rsidRPr="00E7135C">
        <w:rPr>
          <w:lang w:val="pt-BR"/>
        </w:rPr>
        <w:t xml:space="preserve">internacionalmente, distinto e robusto, </w:t>
      </w:r>
      <w:r w:rsidRPr="0077542F">
        <w:rPr>
          <w:lang w:val="pt-BR"/>
        </w:rPr>
        <w:t>como</w:t>
      </w:r>
      <w:r w:rsidRPr="00E7135C">
        <w:rPr>
          <w:lang w:val="pt-BR"/>
        </w:rPr>
        <w:t xml:space="preserve"> ilustrado nos exemplos abaixo.</w:t>
      </w:r>
    </w:p>
    <w:p w:rsidR="00A40C81" w:rsidP="001235B0" w:rsidRDefault="006F2713" w14:paraId="74ED9DE7" w14:textId="1557782A">
      <w:pPr>
        <w:pStyle w:val="Example"/>
      </w:pPr>
      <w:proofErr w:type="spellStart"/>
      <w:r>
        <w:t>Exemplo</w:t>
      </w:r>
      <w:proofErr w:type="spellEnd"/>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Pr="00F35891" w:rsidR="00D359A7" w14:paraId="4D3AEAAB" w14:textId="77777777">
        <w:trPr>
          <w:cantSplit/>
          <w:tblHeader/>
        </w:trPr>
        <w:tc>
          <w:tcPr>
            <w:tcW w:w="5000" w:type="pct"/>
            <w:shd w:val="clear" w:color="auto" w:fill="D9D9D9" w:themeFill="background1" w:themeFillShade="D9"/>
          </w:tcPr>
          <w:p w:rsidRPr="00F35891" w:rsidR="00D359A7" w:rsidRDefault="004B4E39" w14:paraId="30ABE347" w14:textId="25D9BBAA">
            <w:pPr>
              <w:pStyle w:val="Table-1row"/>
            </w:pPr>
            <w:r w:rsidRPr="00E7711F">
              <w:t xml:space="preserve">Termos </w:t>
            </w:r>
            <w:proofErr w:type="spellStart"/>
            <w:r>
              <w:t>combinados</w:t>
            </w:r>
            <w:proofErr w:type="spellEnd"/>
            <w:r>
              <w:t xml:space="preserve"> no</w:t>
            </w:r>
            <w:r w:rsidRPr="00E7711F">
              <w:t xml:space="preserve"> MedDRA</w:t>
            </w:r>
          </w:p>
        </w:tc>
      </w:tr>
      <w:tr w:rsidRPr="00F35891" w:rsidR="00D359A7" w14:paraId="099350E2" w14:textId="77777777">
        <w:trPr>
          <w:cantSplit/>
        </w:trPr>
        <w:tc>
          <w:tcPr>
            <w:tcW w:w="5000" w:type="pct"/>
          </w:tcPr>
          <w:p w:rsidRPr="00E7135C" w:rsidR="004B4E39" w:rsidP="00B25561" w:rsidRDefault="004B4E39" w14:paraId="4D3AF42B" w14:textId="77777777">
            <w:pPr>
              <w:pStyle w:val="Table-Text"/>
              <w:rPr>
                <w:lang w:val="pt-BR"/>
              </w:rPr>
            </w:pPr>
            <w:r w:rsidRPr="00E7135C">
              <w:rPr>
                <w:lang w:val="pt-BR"/>
              </w:rPr>
              <w:t xml:space="preserve">PT </w:t>
            </w:r>
            <w:r w:rsidRPr="0077542F">
              <w:rPr>
                <w:rStyle w:val="MedDRAterm"/>
                <w:lang w:val="pt-BR"/>
              </w:rPr>
              <w:t>Retinopatia diabética</w:t>
            </w:r>
          </w:p>
          <w:p w:rsidRPr="00E7135C" w:rsidR="004B4E39" w:rsidP="00B25561" w:rsidRDefault="004B4E39" w14:paraId="69B5E844" w14:textId="77777777">
            <w:pPr>
              <w:pStyle w:val="Table-Text"/>
              <w:rPr>
                <w:lang w:val="pt-BR"/>
              </w:rPr>
            </w:pPr>
            <w:r w:rsidRPr="00E7135C">
              <w:rPr>
                <w:lang w:val="pt-BR"/>
              </w:rPr>
              <w:t xml:space="preserve">PT </w:t>
            </w:r>
            <w:r w:rsidRPr="0077542F">
              <w:rPr>
                <w:rStyle w:val="MedDRAterm"/>
                <w:lang w:val="pt-BR"/>
              </w:rPr>
              <w:t>Cardiomegalia hipertensiva</w:t>
            </w:r>
          </w:p>
          <w:p w:rsidRPr="00E7711F" w:rsidR="00CB1ACC" w:rsidP="00CB1ACC" w:rsidRDefault="00CB1ACC" w14:paraId="78E5EA78" w14:textId="772FFC01">
            <w:pPr>
              <w:pStyle w:val="Table-Text"/>
            </w:pPr>
            <w:r>
              <w:t xml:space="preserve">PT </w:t>
            </w:r>
            <w:r w:rsidRPr="00E7135C" w:rsidR="004B4E39">
              <w:t xml:space="preserve">Pneumonia </w:t>
            </w:r>
            <w:proofErr w:type="spellStart"/>
            <w:r w:rsidRPr="00E7135C" w:rsidR="004B4E39">
              <w:t>eosinofílica</w:t>
            </w:r>
            <w:proofErr w:type="spellEnd"/>
            <w:r w:rsidRPr="00CC6B26" w:rsidR="004B4E39">
              <w:rPr>
                <w:rStyle w:val="MedDRAterm"/>
              </w:rPr>
              <w:t xml:space="preserve"> </w:t>
            </w:r>
          </w:p>
          <w:p w:rsidRPr="00E7711F" w:rsidR="00D359A7" w:rsidP="00CC6B26" w:rsidRDefault="00D359A7" w14:paraId="6A52E7CB" w14:textId="3A8973A7">
            <w:pPr>
              <w:pStyle w:val="Table-Text"/>
            </w:pPr>
          </w:p>
        </w:tc>
      </w:tr>
    </w:tbl>
    <w:p w:rsidR="00A40C81" w:rsidP="00A40C81" w:rsidRDefault="00A40C81" w14:paraId="6C36D767" w14:textId="77777777">
      <w:pPr>
        <w:pStyle w:val="Text"/>
      </w:pPr>
    </w:p>
    <w:p w:rsidRPr="00E7135C" w:rsidR="00CB1ACC" w:rsidP="00B25561" w:rsidRDefault="00CB1ACC" w14:paraId="1BE4E5ED" w14:textId="339C89C7">
      <w:pPr>
        <w:pStyle w:val="Text"/>
        <w:rPr>
          <w:lang w:val="pt-BR"/>
        </w:rPr>
      </w:pPr>
      <w:bookmarkStart w:name="_Toc181093610" w:id="104"/>
      <w:r w:rsidRPr="00E7135C">
        <w:rPr>
          <w:lang w:val="pt-BR"/>
        </w:rPr>
        <w:t xml:space="preserve">Um termo </w:t>
      </w:r>
      <w:r w:rsidRPr="0077542F">
        <w:rPr>
          <w:lang w:val="pt-BR"/>
        </w:rPr>
        <w:t>combinado</w:t>
      </w:r>
      <w:r w:rsidRPr="00E7135C">
        <w:rPr>
          <w:lang w:val="pt-BR"/>
        </w:rPr>
        <w:t xml:space="preserve"> pode ser selecionado para certas RAMs/EAs </w:t>
      </w:r>
      <w:r w:rsidRPr="0077542F">
        <w:rPr>
          <w:lang w:val="pt-BR"/>
        </w:rPr>
        <w:t>relatados</w:t>
      </w:r>
      <w:r w:rsidRPr="00E7135C">
        <w:rPr>
          <w:lang w:val="pt-BR"/>
        </w:rPr>
        <w:t xml:space="preserve"> (por exemplo, uma condição "</w:t>
      </w:r>
      <w:r w:rsidRPr="0077542F">
        <w:rPr>
          <w:lang w:val="pt-BR"/>
        </w:rPr>
        <w:t>devida"</w:t>
      </w:r>
      <w:r w:rsidRPr="00E7135C">
        <w:rPr>
          <w:lang w:val="pt-BR"/>
        </w:rPr>
        <w:t xml:space="preserve"> a outra condição), tendo em mente os seguintes pontos (Nota: o julgamento médico deve ser aplicado):</w:t>
      </w:r>
    </w:p>
    <w:p w:rsidR="00ED7262" w:rsidP="00E7135C" w:rsidRDefault="00ED7262" w14:paraId="64868EEC" w14:textId="36FE5E7D">
      <w:pPr>
        <w:pStyle w:val="Heading3"/>
      </w:pPr>
      <w:bookmarkStart w:name="_Toc209091750" w:id="105"/>
      <w:bookmarkStart w:name="_Toc223878902" w:id="106"/>
      <w:proofErr w:type="spellStart"/>
      <w:r>
        <w:t>Diagn</w:t>
      </w:r>
      <w:bookmarkEnd w:id="104"/>
      <w:r w:rsidR="00CB1ACC">
        <w:t>óstico</w:t>
      </w:r>
      <w:proofErr w:type="spellEnd"/>
      <w:r w:rsidR="00CB1ACC">
        <w:t xml:space="preserve"> e </w:t>
      </w:r>
      <w:proofErr w:type="spellStart"/>
      <w:r w:rsidR="00CB1ACC">
        <w:t>sinal</w:t>
      </w:r>
      <w:proofErr w:type="spellEnd"/>
      <w:r w:rsidR="00CB1ACC">
        <w:t>/</w:t>
      </w:r>
      <w:proofErr w:type="spellStart"/>
      <w:r w:rsidR="00CB1ACC">
        <w:t>sintoma</w:t>
      </w:r>
      <w:bookmarkEnd w:id="105"/>
      <w:bookmarkEnd w:id="106"/>
      <w:proofErr w:type="spellEnd"/>
    </w:p>
    <w:p w:rsidR="00ED7262" w:rsidP="00ED7262" w:rsidRDefault="00CB1ACC" w14:paraId="1925EFD1" w14:textId="4A8AF0E8">
      <w:pPr>
        <w:pStyle w:val="Text"/>
      </w:pPr>
      <w:r w:rsidRPr="00E7135C">
        <w:rPr>
          <w:lang w:val="pt-BR"/>
        </w:rPr>
        <w:t xml:space="preserve">Se um diagnóstico e seus sinais ou sintomas característicos </w:t>
      </w:r>
      <w:r w:rsidRPr="0077542F">
        <w:rPr>
          <w:lang w:val="pt-BR"/>
        </w:rPr>
        <w:t>forem relatados</w:t>
      </w:r>
      <w:r w:rsidRPr="00E7135C">
        <w:rPr>
          <w:lang w:val="pt-BR"/>
        </w:rPr>
        <w:t>, selecione um termo para o diagnóstico (</w:t>
      </w:r>
      <w:r w:rsidRPr="0077542F">
        <w:rPr>
          <w:lang w:val="pt-BR"/>
        </w:rPr>
        <w:t>veja a Seção</w:t>
      </w:r>
      <w:r w:rsidRPr="00E7135C">
        <w:rPr>
          <w:lang w:val="pt-BR"/>
        </w:rPr>
        <w:t xml:space="preserve"> 3.1). </w:t>
      </w:r>
      <w:r>
        <w:t xml:space="preserve">Um </w:t>
      </w:r>
      <w:proofErr w:type="spellStart"/>
      <w:r>
        <w:t>termo</w:t>
      </w:r>
      <w:proofErr w:type="spellEnd"/>
      <w:r>
        <w:t xml:space="preserve"> </w:t>
      </w:r>
      <w:proofErr w:type="spellStart"/>
      <w:r>
        <w:t>combinado</w:t>
      </w:r>
      <w:proofErr w:type="spellEnd"/>
      <w:r>
        <w:t xml:space="preserve"> MedDRA </w:t>
      </w:r>
      <w:proofErr w:type="spellStart"/>
      <w:r>
        <w:t>não</w:t>
      </w:r>
      <w:proofErr w:type="spellEnd"/>
      <w:r>
        <w:t xml:space="preserve"> é </w:t>
      </w:r>
      <w:proofErr w:type="spellStart"/>
      <w:r>
        <w:t>necessário</w:t>
      </w:r>
      <w:proofErr w:type="spellEnd"/>
      <w:r>
        <w:t xml:space="preserve"> </w:t>
      </w:r>
      <w:proofErr w:type="spellStart"/>
      <w:r>
        <w:t>neste</w:t>
      </w:r>
      <w:proofErr w:type="spellEnd"/>
      <w:r>
        <w:t xml:space="preserve"> </w:t>
      </w:r>
      <w:proofErr w:type="spellStart"/>
      <w:r>
        <w:t>caso</w:t>
      </w:r>
      <w:proofErr w:type="spellEnd"/>
      <w:r w:rsidR="00ED7262">
        <w:t>.</w:t>
      </w:r>
    </w:p>
    <w:p w:rsidR="00A40C81" w:rsidP="001235B0" w:rsidRDefault="006F2713" w14:paraId="7E0A59D7" w14:textId="23E26F9D">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Pr="00F35891" w:rsidR="00ED7262" w14:paraId="07C361C0" w14:textId="77777777">
        <w:trPr>
          <w:cantSplit/>
          <w:tblHeader/>
        </w:trPr>
        <w:tc>
          <w:tcPr>
            <w:tcW w:w="4318" w:type="dxa"/>
            <w:shd w:val="clear" w:color="auto" w:fill="D9D9D9" w:themeFill="background1" w:themeFillShade="D9"/>
          </w:tcPr>
          <w:p w:rsidRPr="00F35891" w:rsidR="00ED7262" w:rsidRDefault="00273CD9" w14:paraId="629B6DA4" w14:textId="2F9AFEE3">
            <w:pPr>
              <w:pStyle w:val="Table-1row"/>
            </w:pPr>
            <w:proofErr w:type="spellStart"/>
            <w:r>
              <w:t>Relatado</w:t>
            </w:r>
            <w:proofErr w:type="spellEnd"/>
          </w:p>
        </w:tc>
        <w:tc>
          <w:tcPr>
            <w:tcW w:w="4318" w:type="dxa"/>
            <w:shd w:val="clear" w:color="auto" w:fill="D9D9D9" w:themeFill="background1" w:themeFillShade="D9"/>
          </w:tcPr>
          <w:p w:rsidRPr="00F35891" w:rsidR="00ED7262" w:rsidRDefault="00ED7262" w14:paraId="7FCA1CE4" w14:textId="6821FAF9">
            <w:pPr>
              <w:pStyle w:val="Table-1row"/>
            </w:pPr>
            <w:r w:rsidRPr="00F35891">
              <w:t>LLT</w:t>
            </w:r>
            <w:r>
              <w:t xml:space="preserve"> </w:t>
            </w:r>
            <w:proofErr w:type="spellStart"/>
            <w:r w:rsidR="00083160">
              <w:t>Selecionado</w:t>
            </w:r>
            <w:proofErr w:type="spellEnd"/>
          </w:p>
        </w:tc>
      </w:tr>
      <w:tr w:rsidRPr="00F35891" w:rsidR="00ED7262" w:rsidTr="00E7135C" w14:paraId="68C1CFAE" w14:textId="77777777">
        <w:trPr>
          <w:cantSplit/>
        </w:trPr>
        <w:tc>
          <w:tcPr>
            <w:tcW w:w="4318" w:type="dxa"/>
          </w:tcPr>
          <w:p w:rsidRPr="00E7135C" w:rsidR="00ED7262" w:rsidRDefault="00CB1ACC" w14:paraId="6D89AD3B" w14:textId="4F48C162">
            <w:pPr>
              <w:pStyle w:val="Table-Text"/>
              <w:rPr>
                <w:lang w:val="pt-BR"/>
              </w:rPr>
            </w:pPr>
            <w:r w:rsidRPr="00E7135C">
              <w:rPr>
                <w:lang w:val="pt-BR"/>
              </w:rPr>
              <w:t xml:space="preserve">Dor no peito </w:t>
            </w:r>
            <w:r w:rsidRPr="0077542F">
              <w:rPr>
                <w:lang w:val="pt-BR"/>
              </w:rPr>
              <w:t>devido a</w:t>
            </w:r>
            <w:r w:rsidRPr="00E7135C">
              <w:rPr>
                <w:lang w:val="pt-BR"/>
              </w:rPr>
              <w:t xml:space="preserve"> infarto do miocárdio</w:t>
            </w:r>
          </w:p>
        </w:tc>
        <w:tc>
          <w:tcPr>
            <w:tcW w:w="4318" w:type="dxa"/>
          </w:tcPr>
          <w:p w:rsidRPr="00E7135C" w:rsidR="00ED7262" w:rsidRDefault="00CB1ACC" w14:paraId="55C7B043" w14:textId="6E83F6F4">
            <w:pPr>
              <w:pStyle w:val="Table-Text"/>
              <w:rPr>
                <w:rStyle w:val="MedDRAterm"/>
              </w:rPr>
            </w:pPr>
            <w:proofErr w:type="spellStart"/>
            <w:r w:rsidRPr="00E7135C">
              <w:rPr>
                <w:rStyle w:val="MedDRAterm"/>
              </w:rPr>
              <w:t>Infarto</w:t>
            </w:r>
            <w:proofErr w:type="spellEnd"/>
            <w:r w:rsidRPr="00E7135C">
              <w:rPr>
                <w:rStyle w:val="MedDRAterm"/>
              </w:rPr>
              <w:t xml:space="preserve"> do </w:t>
            </w:r>
            <w:proofErr w:type="spellStart"/>
            <w:r w:rsidRPr="00E7135C">
              <w:rPr>
                <w:rStyle w:val="MedDRAterm"/>
              </w:rPr>
              <w:t>miocárdio</w:t>
            </w:r>
            <w:proofErr w:type="spellEnd"/>
          </w:p>
        </w:tc>
      </w:tr>
    </w:tbl>
    <w:p w:rsidR="00A40C81" w:rsidP="00A40C81" w:rsidRDefault="00A40C81" w14:paraId="73BFF6F2" w14:textId="77777777">
      <w:pPr>
        <w:pStyle w:val="Text"/>
      </w:pPr>
    </w:p>
    <w:p w:rsidRPr="00E7135C" w:rsidR="00BC7538" w:rsidP="00E7135C" w:rsidRDefault="00CB1ACC" w14:paraId="66E343F1" w14:textId="12A02B72">
      <w:pPr>
        <w:pStyle w:val="Heading3"/>
        <w:rPr>
          <w:lang w:val="pt-BR"/>
        </w:rPr>
      </w:pPr>
      <w:bookmarkStart w:name="_Toc209091751" w:id="107"/>
      <w:bookmarkStart w:name="_Toc223878903" w:id="108"/>
      <w:r w:rsidRPr="00E7135C">
        <w:rPr>
          <w:lang w:val="pt-BR"/>
        </w:rPr>
        <w:t>Uma condição relatada é mais específica que a outra</w:t>
      </w:r>
      <w:bookmarkEnd w:id="107"/>
      <w:bookmarkEnd w:id="108"/>
    </w:p>
    <w:p w:rsidRPr="00E7135C" w:rsidR="00CB1ACC" w:rsidP="00B25561" w:rsidRDefault="00CB1ACC" w14:paraId="368A8622" w14:textId="6B1F4B0B">
      <w:pPr>
        <w:pStyle w:val="Text"/>
        <w:rPr>
          <w:lang w:val="pt-BR"/>
        </w:rPr>
      </w:pPr>
      <w:r w:rsidRPr="00E7135C">
        <w:rPr>
          <w:lang w:val="pt-BR"/>
        </w:rPr>
        <w:t>Se duas condições forem relatadas em combinação</w:t>
      </w:r>
      <w:r w:rsidRPr="0077542F">
        <w:rPr>
          <w:lang w:val="pt-BR"/>
        </w:rPr>
        <w:t>,</w:t>
      </w:r>
      <w:r w:rsidRPr="00E7135C">
        <w:rPr>
          <w:lang w:val="pt-BR"/>
        </w:rPr>
        <w:t xml:space="preserve"> e uma for mais específica que a outra, selecione um termo para a condição mais específica.</w:t>
      </w:r>
    </w:p>
    <w:p w:rsidR="00A40C81" w:rsidP="0004638A" w:rsidRDefault="006F2713" w14:paraId="66A66145" w14:textId="027382D3">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Pr="00F35891" w:rsidR="00BC7538" w14:paraId="14EDE869" w14:textId="77777777">
        <w:trPr>
          <w:cantSplit/>
          <w:tblHeader/>
        </w:trPr>
        <w:tc>
          <w:tcPr>
            <w:tcW w:w="4318" w:type="dxa"/>
            <w:shd w:val="clear" w:color="auto" w:fill="D9D9D9" w:themeFill="background1" w:themeFillShade="D9"/>
          </w:tcPr>
          <w:p w:rsidRPr="00F35891" w:rsidR="00BC7538" w:rsidRDefault="00273CD9" w14:paraId="2049861D" w14:textId="68E83963">
            <w:pPr>
              <w:pStyle w:val="Table-1row"/>
            </w:pPr>
            <w:proofErr w:type="spellStart"/>
            <w:r>
              <w:t>Relatado</w:t>
            </w:r>
            <w:proofErr w:type="spellEnd"/>
          </w:p>
        </w:tc>
        <w:tc>
          <w:tcPr>
            <w:tcW w:w="4318" w:type="dxa"/>
            <w:shd w:val="clear" w:color="auto" w:fill="D9D9D9" w:themeFill="background1" w:themeFillShade="D9"/>
          </w:tcPr>
          <w:p w:rsidRPr="00F35891" w:rsidR="00BC7538" w:rsidRDefault="00BC7538" w14:paraId="3FAAC254" w14:textId="5219843D">
            <w:pPr>
              <w:pStyle w:val="Table-1row"/>
            </w:pPr>
            <w:r w:rsidRPr="00F35891">
              <w:t>LLT</w:t>
            </w:r>
            <w:r>
              <w:t xml:space="preserve"> </w:t>
            </w:r>
            <w:proofErr w:type="spellStart"/>
            <w:r w:rsidR="00083160">
              <w:t>Selecionado</w:t>
            </w:r>
            <w:proofErr w:type="spellEnd"/>
          </w:p>
        </w:tc>
      </w:tr>
      <w:tr w:rsidRPr="00F35891" w:rsidR="00BC7538" w:rsidTr="00E7135C" w14:paraId="352AC21B" w14:textId="77777777">
        <w:trPr>
          <w:cantSplit/>
        </w:trPr>
        <w:tc>
          <w:tcPr>
            <w:tcW w:w="4318" w:type="dxa"/>
          </w:tcPr>
          <w:p w:rsidRPr="00E7135C" w:rsidR="00BC7538" w:rsidRDefault="00CB1ACC" w14:paraId="05F9BA19" w14:textId="073A322C">
            <w:pPr>
              <w:pStyle w:val="Table-Text"/>
              <w:rPr>
                <w:lang w:val="pt-BR"/>
              </w:rPr>
            </w:pPr>
            <w:r w:rsidRPr="0077542F">
              <w:rPr>
                <w:lang w:val="pt-BR"/>
              </w:rPr>
              <w:t>Transtorno</w:t>
            </w:r>
            <w:r w:rsidRPr="00E7135C">
              <w:rPr>
                <w:lang w:val="pt-BR"/>
              </w:rPr>
              <w:t xml:space="preserve"> da função hepática (hepatite aguda)</w:t>
            </w:r>
          </w:p>
        </w:tc>
        <w:tc>
          <w:tcPr>
            <w:tcW w:w="4318" w:type="dxa"/>
          </w:tcPr>
          <w:p w:rsidRPr="00E7135C" w:rsidR="00BC7538" w:rsidRDefault="00CB1ACC" w14:paraId="5864FC2A" w14:textId="46BF8682">
            <w:pPr>
              <w:pStyle w:val="Table-Text"/>
              <w:rPr>
                <w:rStyle w:val="MedDRAterm"/>
              </w:rPr>
            </w:pPr>
            <w:proofErr w:type="spellStart"/>
            <w:r w:rsidRPr="00E7135C">
              <w:rPr>
                <w:rStyle w:val="MedDRAterm"/>
              </w:rPr>
              <w:t>Hepatite</w:t>
            </w:r>
            <w:proofErr w:type="spellEnd"/>
            <w:r w:rsidRPr="00E7135C">
              <w:rPr>
                <w:rStyle w:val="MedDRAterm"/>
              </w:rPr>
              <w:t xml:space="preserve"> </w:t>
            </w:r>
            <w:proofErr w:type="spellStart"/>
            <w:r w:rsidRPr="00E7135C">
              <w:rPr>
                <w:rStyle w:val="MedDRAterm"/>
              </w:rPr>
              <w:t>aguda</w:t>
            </w:r>
            <w:proofErr w:type="spellEnd"/>
          </w:p>
        </w:tc>
      </w:tr>
      <w:tr w:rsidRPr="00F35891" w:rsidR="00B64744" w:rsidTr="00E7135C" w14:paraId="442E4535" w14:textId="77777777">
        <w:trPr>
          <w:cantSplit/>
        </w:trPr>
        <w:tc>
          <w:tcPr>
            <w:tcW w:w="4318" w:type="dxa"/>
          </w:tcPr>
          <w:p w:rsidRPr="00E7135C" w:rsidR="00B64744" w:rsidRDefault="00CB1ACC" w14:paraId="4B13F183" w14:textId="5EA376F5">
            <w:pPr>
              <w:pStyle w:val="Table-Text"/>
              <w:rPr>
                <w:lang w:val="pt-BR"/>
              </w:rPr>
            </w:pPr>
            <w:r w:rsidRPr="00E7135C">
              <w:rPr>
                <w:lang w:val="pt-BR"/>
              </w:rPr>
              <w:t xml:space="preserve">Arritmia devido </w:t>
            </w:r>
            <w:r w:rsidRPr="0077542F">
              <w:rPr>
                <w:lang w:val="pt-BR"/>
              </w:rPr>
              <w:t>à</w:t>
            </w:r>
            <w:r w:rsidRPr="00E7135C">
              <w:rPr>
                <w:lang w:val="pt-BR"/>
              </w:rPr>
              <w:t xml:space="preserve"> fibrilação atrial</w:t>
            </w:r>
          </w:p>
        </w:tc>
        <w:tc>
          <w:tcPr>
            <w:tcW w:w="4318" w:type="dxa"/>
          </w:tcPr>
          <w:p w:rsidRPr="00E7135C" w:rsidR="00B64744" w:rsidRDefault="00CB1ACC" w14:paraId="572511F2" w14:textId="2468DB3E">
            <w:pPr>
              <w:pStyle w:val="Table-Text"/>
              <w:rPr>
                <w:rStyle w:val="MedDRAterm"/>
              </w:rPr>
            </w:pPr>
            <w:proofErr w:type="spellStart"/>
            <w:r w:rsidRPr="00E7135C">
              <w:rPr>
                <w:rStyle w:val="MedDRAterm"/>
              </w:rPr>
              <w:t>Fibrilação</w:t>
            </w:r>
            <w:proofErr w:type="spellEnd"/>
            <w:r w:rsidRPr="00E7135C">
              <w:rPr>
                <w:rStyle w:val="MedDRAterm"/>
              </w:rPr>
              <w:t xml:space="preserve"> atrial</w:t>
            </w:r>
          </w:p>
        </w:tc>
      </w:tr>
    </w:tbl>
    <w:p w:rsidR="00DC49D5" w:rsidP="00E7135C" w:rsidRDefault="00EE0BB7" w14:paraId="06933F0D" w14:textId="4D451169">
      <w:pPr>
        <w:pStyle w:val="Heading3"/>
      </w:pPr>
      <w:bookmarkStart w:name="_Toc209091752" w:id="109"/>
      <w:bookmarkStart w:name="_Toc223878904" w:id="110"/>
      <w:proofErr w:type="spellStart"/>
      <w:r>
        <w:t>Está</w:t>
      </w:r>
      <w:proofErr w:type="spellEnd"/>
      <w:r>
        <w:t xml:space="preserve"> </w:t>
      </w:r>
      <w:proofErr w:type="spellStart"/>
      <w:r>
        <w:t>dispónível</w:t>
      </w:r>
      <w:proofErr w:type="spellEnd"/>
      <w:r>
        <w:t xml:space="preserve"> um </w:t>
      </w:r>
      <w:proofErr w:type="spellStart"/>
      <w:r>
        <w:t>termo</w:t>
      </w:r>
      <w:proofErr w:type="spellEnd"/>
      <w:r>
        <w:t xml:space="preserve"> </w:t>
      </w:r>
      <w:bookmarkEnd w:id="109"/>
      <w:proofErr w:type="spellStart"/>
      <w:r>
        <w:t>combinado</w:t>
      </w:r>
      <w:bookmarkEnd w:id="110"/>
      <w:proofErr w:type="spellEnd"/>
    </w:p>
    <w:p w:rsidRPr="00E7135C" w:rsidR="00EE0BB7" w:rsidP="00B25561" w:rsidRDefault="00EE0BB7" w14:paraId="389B4571" w14:textId="0BE43EED">
      <w:pPr>
        <w:pStyle w:val="Text"/>
        <w:rPr>
          <w:lang w:val="pt-BR"/>
        </w:rPr>
      </w:pPr>
      <w:r w:rsidRPr="00E7135C">
        <w:rPr>
          <w:lang w:val="pt-BR"/>
        </w:rPr>
        <w:t xml:space="preserve">Se duas condições ou conceitos </w:t>
      </w:r>
      <w:r w:rsidRPr="0077542F">
        <w:rPr>
          <w:lang w:val="pt-BR"/>
        </w:rPr>
        <w:t>forem relatados</w:t>
      </w:r>
      <w:r w:rsidRPr="00E7135C">
        <w:rPr>
          <w:lang w:val="pt-BR"/>
        </w:rPr>
        <w:t xml:space="preserve"> em combinação, e um único termo </w:t>
      </w:r>
      <w:r w:rsidRPr="0077542F">
        <w:rPr>
          <w:lang w:val="pt-BR"/>
        </w:rPr>
        <w:t>combinado</w:t>
      </w:r>
      <w:r w:rsidRPr="00E7135C">
        <w:rPr>
          <w:lang w:val="pt-BR"/>
        </w:rPr>
        <w:t xml:space="preserve"> MedDRA estiver disponível para representá-los, selecione esse termo.</w:t>
      </w:r>
    </w:p>
    <w:p w:rsidR="00A40C81" w:rsidP="00DC49D5" w:rsidRDefault="006F2713" w14:paraId="78268C96" w14:textId="40DA35F7">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Pr="00F35891" w:rsidR="00DC49D5" w14:paraId="733A1F09" w14:textId="77777777">
        <w:trPr>
          <w:cantSplit/>
          <w:tblHeader/>
        </w:trPr>
        <w:tc>
          <w:tcPr>
            <w:tcW w:w="4318" w:type="dxa"/>
            <w:shd w:val="clear" w:color="auto" w:fill="D9D9D9" w:themeFill="background1" w:themeFillShade="D9"/>
          </w:tcPr>
          <w:p w:rsidRPr="00F35891" w:rsidR="00DC49D5" w:rsidRDefault="00273CD9" w14:paraId="5612B86C" w14:textId="0A239784">
            <w:pPr>
              <w:pStyle w:val="Table-1row"/>
            </w:pPr>
            <w:proofErr w:type="spellStart"/>
            <w:r>
              <w:t>Relatado</w:t>
            </w:r>
            <w:proofErr w:type="spellEnd"/>
          </w:p>
        </w:tc>
        <w:tc>
          <w:tcPr>
            <w:tcW w:w="4318" w:type="dxa"/>
            <w:shd w:val="clear" w:color="auto" w:fill="D9D9D9" w:themeFill="background1" w:themeFillShade="D9"/>
          </w:tcPr>
          <w:p w:rsidRPr="00F35891" w:rsidR="00DC49D5" w:rsidRDefault="00DC49D5" w14:paraId="2739E605" w14:textId="7FE42887">
            <w:pPr>
              <w:pStyle w:val="Table-1row"/>
            </w:pPr>
            <w:r w:rsidRPr="00F35891">
              <w:t>LLT</w:t>
            </w:r>
            <w:r>
              <w:t xml:space="preserve"> </w:t>
            </w:r>
            <w:proofErr w:type="spellStart"/>
            <w:r w:rsidR="00083160">
              <w:t>Selecionado</w:t>
            </w:r>
            <w:proofErr w:type="spellEnd"/>
          </w:p>
        </w:tc>
      </w:tr>
      <w:tr w:rsidRPr="00F35891" w:rsidR="002503A0" w14:paraId="197E1A70" w14:textId="77777777">
        <w:trPr>
          <w:cantSplit/>
        </w:trPr>
        <w:tc>
          <w:tcPr>
            <w:tcW w:w="4318" w:type="dxa"/>
            <w:vAlign w:val="center"/>
          </w:tcPr>
          <w:p w:rsidRPr="00F35891" w:rsidR="002503A0" w:rsidP="002503A0" w:rsidRDefault="00EE0BB7" w14:paraId="17C59894" w14:textId="36992458">
            <w:pPr>
              <w:pStyle w:val="Table-Text"/>
            </w:pPr>
            <w:proofErr w:type="spellStart"/>
            <w:r w:rsidRPr="00AE36FA">
              <w:t>Retinopatia</w:t>
            </w:r>
            <w:proofErr w:type="spellEnd"/>
            <w:r w:rsidRPr="00AE36FA">
              <w:t xml:space="preserve"> </w:t>
            </w:r>
            <w:proofErr w:type="spellStart"/>
            <w:r w:rsidRPr="00AE36FA">
              <w:t>devido</w:t>
            </w:r>
            <w:proofErr w:type="spellEnd"/>
            <w:r w:rsidRPr="00AE36FA">
              <w:t xml:space="preserve"> </w:t>
            </w:r>
            <w:proofErr w:type="spellStart"/>
            <w:r w:rsidRPr="00AE36FA">
              <w:t>ao</w:t>
            </w:r>
            <w:proofErr w:type="spellEnd"/>
            <w:r w:rsidRPr="00AE36FA">
              <w:t xml:space="preserve"> diabetes</w:t>
            </w:r>
          </w:p>
        </w:tc>
        <w:tc>
          <w:tcPr>
            <w:tcW w:w="4318" w:type="dxa"/>
          </w:tcPr>
          <w:p w:rsidRPr="002503A0" w:rsidR="002503A0" w:rsidP="002503A0" w:rsidRDefault="00EE0BB7" w14:paraId="127B266F" w14:textId="3BCCC0DC">
            <w:pPr>
              <w:pStyle w:val="Table-Text"/>
              <w:rPr>
                <w:rStyle w:val="MedDRAterm"/>
              </w:rPr>
            </w:pPr>
            <w:proofErr w:type="spellStart"/>
            <w:r w:rsidRPr="002503A0">
              <w:rPr>
                <w:rStyle w:val="MedDRAterm"/>
              </w:rPr>
              <w:t>Retinopatia</w:t>
            </w:r>
            <w:proofErr w:type="spellEnd"/>
            <w:r w:rsidRPr="002503A0">
              <w:rPr>
                <w:rStyle w:val="MedDRAterm"/>
              </w:rPr>
              <w:t xml:space="preserve"> </w:t>
            </w:r>
            <w:proofErr w:type="spellStart"/>
            <w:r w:rsidRPr="002503A0">
              <w:rPr>
                <w:rStyle w:val="MedDRAterm"/>
              </w:rPr>
              <w:t>diabética</w:t>
            </w:r>
            <w:proofErr w:type="spellEnd"/>
          </w:p>
        </w:tc>
      </w:tr>
      <w:tr w:rsidRPr="00F35891" w:rsidR="002503A0" w14:paraId="634FED42" w14:textId="77777777">
        <w:trPr>
          <w:cantSplit/>
        </w:trPr>
        <w:tc>
          <w:tcPr>
            <w:tcW w:w="4318" w:type="dxa"/>
            <w:vAlign w:val="center"/>
          </w:tcPr>
          <w:p w:rsidRPr="00111898" w:rsidR="002503A0" w:rsidP="002503A0" w:rsidRDefault="00EE0BB7" w14:paraId="15C8F150" w14:textId="45F33FEE">
            <w:pPr>
              <w:pStyle w:val="Table-Text"/>
            </w:pPr>
            <w:proofErr w:type="spellStart"/>
            <w:r w:rsidRPr="00AE36FA">
              <w:t>Erupção</w:t>
            </w:r>
            <w:proofErr w:type="spellEnd"/>
            <w:r w:rsidRPr="00AE36FA">
              <w:t xml:space="preserve"> com </w:t>
            </w:r>
            <w:proofErr w:type="spellStart"/>
            <w:r w:rsidRPr="00AE36FA">
              <w:t>coceira</w:t>
            </w:r>
            <w:proofErr w:type="spellEnd"/>
          </w:p>
        </w:tc>
        <w:tc>
          <w:tcPr>
            <w:tcW w:w="4318" w:type="dxa"/>
          </w:tcPr>
          <w:p w:rsidRPr="002503A0" w:rsidR="002503A0" w:rsidP="002503A0" w:rsidRDefault="00EE0BB7" w14:paraId="58DE4D7F" w14:textId="7189FBF4">
            <w:pPr>
              <w:pStyle w:val="Table-Text"/>
              <w:rPr>
                <w:rStyle w:val="MedDRAterm"/>
              </w:rPr>
            </w:pPr>
            <w:proofErr w:type="spellStart"/>
            <w:r>
              <w:rPr>
                <w:rStyle w:val="MedDRAterm"/>
              </w:rPr>
              <w:t>Erupção</w:t>
            </w:r>
            <w:proofErr w:type="spellEnd"/>
            <w:r>
              <w:rPr>
                <w:rStyle w:val="MedDRAterm"/>
              </w:rPr>
              <w:t xml:space="preserve"> </w:t>
            </w:r>
            <w:proofErr w:type="spellStart"/>
            <w:r>
              <w:rPr>
                <w:rStyle w:val="MedDRAterm"/>
              </w:rPr>
              <w:t>cutânea</w:t>
            </w:r>
            <w:proofErr w:type="spellEnd"/>
            <w:r>
              <w:rPr>
                <w:rStyle w:val="MedDRAterm"/>
              </w:rPr>
              <w:t xml:space="preserve"> </w:t>
            </w:r>
            <w:proofErr w:type="spellStart"/>
            <w:r>
              <w:rPr>
                <w:rStyle w:val="MedDRAterm"/>
              </w:rPr>
              <w:t>pruriginosa</w:t>
            </w:r>
            <w:proofErr w:type="spellEnd"/>
          </w:p>
        </w:tc>
      </w:tr>
      <w:tr w:rsidRPr="0048386A" w:rsidR="002503A0" w:rsidTr="00E7135C" w14:paraId="646186AA" w14:textId="77777777">
        <w:trPr>
          <w:cantSplit/>
        </w:trPr>
        <w:tc>
          <w:tcPr>
            <w:tcW w:w="4318" w:type="dxa"/>
            <w:vAlign w:val="center"/>
          </w:tcPr>
          <w:p w:rsidRPr="00E7135C" w:rsidR="002503A0" w:rsidP="002503A0" w:rsidRDefault="00EE0BB7" w14:paraId="0ECE4908" w14:textId="2F164E12">
            <w:pPr>
              <w:pStyle w:val="Table-Text"/>
              <w:rPr>
                <w:lang w:val="pt-BR"/>
              </w:rPr>
            </w:pPr>
            <w:r w:rsidRPr="00E7135C">
              <w:rPr>
                <w:lang w:val="pt-BR"/>
              </w:rPr>
              <w:t>Câncer de mama (HER2 positivo)</w:t>
            </w:r>
          </w:p>
        </w:tc>
        <w:tc>
          <w:tcPr>
            <w:tcW w:w="4318" w:type="dxa"/>
          </w:tcPr>
          <w:p w:rsidRPr="0077542F" w:rsidR="002503A0" w:rsidP="002503A0" w:rsidRDefault="00EE0BB7" w14:paraId="1AD47A38" w14:textId="2D0E5598">
            <w:pPr>
              <w:pStyle w:val="Table-Text"/>
              <w:rPr>
                <w:rStyle w:val="MedDRAterm"/>
                <w:lang w:val="pt-BR"/>
              </w:rPr>
            </w:pPr>
            <w:r w:rsidRPr="0077542F">
              <w:rPr>
                <w:rStyle w:val="MedDRAterm"/>
                <w:lang w:val="pt-BR"/>
              </w:rPr>
              <w:t>Câncer de mama HER2 positivo</w:t>
            </w:r>
          </w:p>
        </w:tc>
      </w:tr>
    </w:tbl>
    <w:p w:rsidRPr="00E7135C" w:rsidR="00A40C81" w:rsidP="00A40C81" w:rsidRDefault="00A40C81" w14:paraId="022DF0D4" w14:textId="77777777">
      <w:pPr>
        <w:pStyle w:val="Text"/>
        <w:rPr>
          <w:lang w:val="pt-BR"/>
        </w:rPr>
      </w:pPr>
    </w:p>
    <w:p w:rsidRPr="00E7135C" w:rsidR="00F57E1A" w:rsidP="00E7135C" w:rsidRDefault="00EB22E4" w14:paraId="6DD34ED9" w14:textId="5D9C25D2">
      <w:pPr>
        <w:pStyle w:val="Heading3"/>
        <w:rPr>
          <w:lang w:val="pt-BR"/>
        </w:rPr>
      </w:pPr>
      <w:bookmarkStart w:name="_Toc209091753" w:id="111"/>
      <w:bookmarkStart w:name="_Toc223878905" w:id="112"/>
      <w:r w:rsidRPr="00E7135C">
        <w:rPr>
          <w:lang w:val="pt-BR"/>
        </w:rPr>
        <w:t xml:space="preserve">Quando </w:t>
      </w:r>
      <w:r w:rsidRPr="0077542F">
        <w:rPr>
          <w:lang w:val="pt-BR"/>
        </w:rPr>
        <w:t>“</w:t>
      </w:r>
      <w:r w:rsidRPr="00E7135C">
        <w:rPr>
          <w:lang w:val="pt-BR"/>
        </w:rPr>
        <w:t>dividir</w:t>
      </w:r>
      <w:r w:rsidRPr="0077542F">
        <w:rPr>
          <w:lang w:val="pt-BR"/>
        </w:rPr>
        <w:t>”</w:t>
      </w:r>
      <w:r w:rsidRPr="00E7135C">
        <w:rPr>
          <w:lang w:val="pt-BR"/>
        </w:rPr>
        <w:t xml:space="preserve"> em mais de um termo MedDRA</w:t>
      </w:r>
      <w:bookmarkEnd w:id="111"/>
      <w:bookmarkEnd w:id="112"/>
    </w:p>
    <w:p w:rsidRPr="00E7135C" w:rsidR="00EB22E4" w:rsidP="00B25561" w:rsidRDefault="00EB22E4" w14:paraId="44B3AC9A" w14:textId="6CD4783B">
      <w:pPr>
        <w:pStyle w:val="Text"/>
        <w:rPr>
          <w:lang w:val="pt-BR"/>
        </w:rPr>
      </w:pPr>
      <w:r w:rsidRPr="0077542F">
        <w:rPr>
          <w:lang w:val="pt-BR"/>
        </w:rPr>
        <w:t>Se "dividir" os eventos relatados</w:t>
      </w:r>
      <w:r w:rsidRPr="00E7135C">
        <w:rPr>
          <w:lang w:val="pt-BR"/>
        </w:rPr>
        <w:t xml:space="preserve"> </w:t>
      </w:r>
      <w:r w:rsidRPr="00E7135C" w:rsidR="00DF0F3F">
        <w:rPr>
          <w:lang w:val="pt-BR"/>
        </w:rPr>
        <w:t>fornece</w:t>
      </w:r>
      <w:r w:rsidRPr="00E7135C">
        <w:rPr>
          <w:lang w:val="pt-BR"/>
        </w:rPr>
        <w:t xml:space="preserve"> mais informações clínicas, selecione mais de um termo MedDRA. Por exemplo, no campo da oncologia, pode haver situações em que é importante capturar informações não apenas para o tipo de tumor, mas também para o marcador genético associado ou anormalidade</w:t>
      </w:r>
      <w:r w:rsidRPr="0077542F">
        <w:rPr>
          <w:lang w:val="pt-BR"/>
        </w:rPr>
        <w:t>,</w:t>
      </w:r>
      <w:r w:rsidRPr="00E7135C">
        <w:rPr>
          <w:lang w:val="pt-BR"/>
        </w:rPr>
        <w:t xml:space="preserve"> devido às implicações para a etiologia, prognóstico ou tratamento. Se um termo combinado que </w:t>
      </w:r>
      <w:r w:rsidRPr="0077542F">
        <w:rPr>
          <w:lang w:val="pt-BR"/>
        </w:rPr>
        <w:t>descreva</w:t>
      </w:r>
      <w:r w:rsidRPr="00E7135C">
        <w:rPr>
          <w:lang w:val="pt-BR"/>
        </w:rPr>
        <w:t xml:space="preserve"> um marcador genético ou anormalidade associada a uma condição médica não estiver disponível, </w:t>
      </w:r>
      <w:r w:rsidRPr="0077542F">
        <w:rPr>
          <w:lang w:val="pt-BR"/>
        </w:rPr>
        <w:t>termo separado pode</w:t>
      </w:r>
      <w:r w:rsidRPr="00E7135C">
        <w:rPr>
          <w:lang w:val="pt-BR"/>
        </w:rPr>
        <w:t xml:space="preserve"> ser </w:t>
      </w:r>
      <w:r w:rsidRPr="0077542F" w:rsidR="00646353">
        <w:rPr>
          <w:lang w:val="pt-BR"/>
        </w:rPr>
        <w:t>s</w:t>
      </w:r>
      <w:r w:rsidRPr="0077542F">
        <w:rPr>
          <w:lang w:val="pt-BR"/>
        </w:rPr>
        <w:t>elecionado</w:t>
      </w:r>
      <w:r w:rsidRPr="00E7135C">
        <w:rPr>
          <w:lang w:val="pt-BR"/>
        </w:rPr>
        <w:t xml:space="preserve"> para representar o marcador genético ou anormalidade, bem como a condição médica associada.</w:t>
      </w:r>
    </w:p>
    <w:p w:rsidR="00A40C81" w:rsidP="00F57E1A" w:rsidRDefault="006F2713" w14:paraId="1F4D0266" w14:textId="1083B3DE">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245"/>
        <w:gridCol w:w="4391"/>
      </w:tblGrid>
      <w:tr w:rsidRPr="00F35891" w:rsidR="00F57E1A" w:rsidTr="00EC7CD5" w14:paraId="7F35E480" w14:textId="77777777">
        <w:trPr>
          <w:cantSplit/>
          <w:tblHeader/>
        </w:trPr>
        <w:tc>
          <w:tcPr>
            <w:tcW w:w="4245" w:type="dxa"/>
            <w:shd w:val="clear" w:color="auto" w:fill="D9D9D9" w:themeFill="background1" w:themeFillShade="D9"/>
          </w:tcPr>
          <w:p w:rsidRPr="00F35891" w:rsidR="00F57E1A" w:rsidRDefault="00273CD9" w14:paraId="666B8B5F" w14:textId="27BCE3E6">
            <w:pPr>
              <w:pStyle w:val="Table-1row"/>
            </w:pPr>
            <w:proofErr w:type="spellStart"/>
            <w:r>
              <w:t>Relatado</w:t>
            </w:r>
            <w:proofErr w:type="spellEnd"/>
          </w:p>
        </w:tc>
        <w:tc>
          <w:tcPr>
            <w:tcW w:w="4391" w:type="dxa"/>
            <w:shd w:val="clear" w:color="auto" w:fill="D9D9D9" w:themeFill="background1" w:themeFillShade="D9"/>
          </w:tcPr>
          <w:p w:rsidRPr="00F35891" w:rsidR="00F57E1A" w:rsidRDefault="00F57E1A" w14:paraId="46CE9BA5" w14:textId="5865F6EB">
            <w:pPr>
              <w:pStyle w:val="Table-1row"/>
            </w:pPr>
            <w:r w:rsidRPr="00F35891">
              <w:t>LLT</w:t>
            </w:r>
            <w:r>
              <w:t xml:space="preserve"> </w:t>
            </w:r>
            <w:proofErr w:type="spellStart"/>
            <w:r w:rsidR="00083160">
              <w:t>Selecionado</w:t>
            </w:r>
            <w:proofErr w:type="spellEnd"/>
          </w:p>
        </w:tc>
      </w:tr>
      <w:tr w:rsidRPr="00F35891" w:rsidR="003F25BD" w:rsidTr="00EC7CD5" w14:paraId="021CFE0B" w14:textId="77777777">
        <w:trPr>
          <w:cantSplit/>
        </w:trPr>
        <w:tc>
          <w:tcPr>
            <w:tcW w:w="4245" w:type="dxa"/>
          </w:tcPr>
          <w:p w:rsidRPr="00F35891" w:rsidR="003F25BD" w:rsidP="003F25BD" w:rsidRDefault="00646353" w14:paraId="518C015A" w14:textId="64FBB59A">
            <w:pPr>
              <w:pStyle w:val="Table-Text"/>
            </w:pPr>
            <w:proofErr w:type="spellStart"/>
            <w:r w:rsidRPr="00B31B90">
              <w:t>Diarreia</w:t>
            </w:r>
            <w:proofErr w:type="spellEnd"/>
            <w:r w:rsidRPr="00B31B90">
              <w:t xml:space="preserve"> e </w:t>
            </w:r>
            <w:proofErr w:type="spellStart"/>
            <w:r w:rsidRPr="00B31B90">
              <w:t>vômito</w:t>
            </w:r>
            <w:proofErr w:type="spellEnd"/>
          </w:p>
        </w:tc>
        <w:tc>
          <w:tcPr>
            <w:tcW w:w="4391" w:type="dxa"/>
          </w:tcPr>
          <w:p w:rsidRPr="007C56AC" w:rsidR="00646353" w:rsidP="00B25561" w:rsidRDefault="00646353" w14:paraId="1E8C81B0" w14:textId="77777777">
            <w:pPr>
              <w:pStyle w:val="Table-Text"/>
            </w:pPr>
            <w:proofErr w:type="spellStart"/>
            <w:r w:rsidRPr="007C56AC">
              <w:rPr>
                <w:rStyle w:val="MedDRAterm"/>
              </w:rPr>
              <w:t>Diarreia</w:t>
            </w:r>
            <w:proofErr w:type="spellEnd"/>
          </w:p>
          <w:p w:rsidRPr="002503A0" w:rsidR="003F25BD" w:rsidP="003F25BD" w:rsidRDefault="00646353" w14:paraId="031CC778" w14:textId="0F57FA88">
            <w:pPr>
              <w:pStyle w:val="Table-Text"/>
              <w:rPr>
                <w:rStyle w:val="MedDRAterm"/>
              </w:rPr>
            </w:pPr>
            <w:proofErr w:type="spellStart"/>
            <w:r w:rsidRPr="007C56AC">
              <w:rPr>
                <w:rStyle w:val="MedDRAterm"/>
              </w:rPr>
              <w:t>Vômito</w:t>
            </w:r>
            <w:proofErr w:type="spellEnd"/>
          </w:p>
        </w:tc>
      </w:tr>
      <w:tr w:rsidRPr="00F35891" w:rsidR="003F25BD" w:rsidTr="00EC7CD5" w14:paraId="2B3112FE" w14:textId="77777777">
        <w:trPr>
          <w:cantSplit/>
        </w:trPr>
        <w:tc>
          <w:tcPr>
            <w:tcW w:w="4245" w:type="dxa"/>
          </w:tcPr>
          <w:p w:rsidRPr="0077542F" w:rsidR="003F25BD" w:rsidP="003F25BD" w:rsidRDefault="00646353" w14:paraId="2D4AAF5C" w14:textId="59612CAE">
            <w:pPr>
              <w:pStyle w:val="Table-Text"/>
              <w:rPr>
                <w:lang w:val="pt-BR"/>
              </w:rPr>
            </w:pPr>
            <w:r w:rsidRPr="0077542F">
              <w:rPr>
                <w:lang w:val="pt-BR"/>
              </w:rPr>
              <w:t>Fratura do punho devido à queda</w:t>
            </w:r>
          </w:p>
        </w:tc>
        <w:tc>
          <w:tcPr>
            <w:tcW w:w="4391" w:type="dxa"/>
          </w:tcPr>
          <w:p w:rsidRPr="007C56AC" w:rsidR="00646353" w:rsidP="00B25561" w:rsidRDefault="00646353" w14:paraId="0DA23C47" w14:textId="77777777">
            <w:pPr>
              <w:pStyle w:val="Table-Text"/>
              <w:rPr>
                <w:rStyle w:val="MedDRAterm"/>
              </w:rPr>
            </w:pPr>
            <w:proofErr w:type="spellStart"/>
            <w:r w:rsidRPr="007C56AC">
              <w:rPr>
                <w:rStyle w:val="MedDRAterm"/>
              </w:rPr>
              <w:t>Fratura</w:t>
            </w:r>
            <w:proofErr w:type="spellEnd"/>
            <w:r w:rsidRPr="007C56AC">
              <w:rPr>
                <w:rStyle w:val="MedDRAterm"/>
              </w:rPr>
              <w:t xml:space="preserve"> do </w:t>
            </w:r>
            <w:proofErr w:type="spellStart"/>
            <w:r w:rsidRPr="007C56AC">
              <w:rPr>
                <w:rStyle w:val="MedDRAterm"/>
              </w:rPr>
              <w:t>punho</w:t>
            </w:r>
            <w:proofErr w:type="spellEnd"/>
          </w:p>
          <w:p w:rsidRPr="002503A0" w:rsidR="00001D6A" w:rsidP="003F25BD" w:rsidRDefault="00646353" w14:paraId="25363236" w14:textId="47CCBB71">
            <w:pPr>
              <w:pStyle w:val="Table-Text"/>
              <w:rPr>
                <w:rStyle w:val="MedDRAterm"/>
              </w:rPr>
            </w:pPr>
            <w:r>
              <w:rPr>
                <w:rStyle w:val="MedDRAterm"/>
              </w:rPr>
              <w:t>Queda</w:t>
            </w:r>
          </w:p>
        </w:tc>
      </w:tr>
      <w:tr w:rsidRPr="0048386A" w:rsidR="003F25BD" w:rsidTr="00EC7CD5" w14:paraId="3455C5F9" w14:textId="77777777">
        <w:trPr>
          <w:cantSplit/>
        </w:trPr>
        <w:tc>
          <w:tcPr>
            <w:tcW w:w="4245" w:type="dxa"/>
          </w:tcPr>
          <w:p w:rsidRPr="00E7135C" w:rsidR="003F25BD" w:rsidP="003F25BD" w:rsidRDefault="00646353" w14:paraId="14B257CB" w14:textId="2F07471B">
            <w:pPr>
              <w:pStyle w:val="Table-Text"/>
              <w:rPr>
                <w:lang w:val="pt-BR"/>
              </w:rPr>
            </w:pPr>
            <w:r w:rsidRPr="00E7135C">
              <w:rPr>
                <w:lang w:val="pt-BR"/>
              </w:rPr>
              <w:t>Melanoma maligno positivo para BRAF</w:t>
            </w:r>
          </w:p>
        </w:tc>
        <w:tc>
          <w:tcPr>
            <w:tcW w:w="4391" w:type="dxa"/>
          </w:tcPr>
          <w:p w:rsidRPr="0077542F" w:rsidR="00E5739D" w:rsidP="00E5739D" w:rsidRDefault="00646353" w14:paraId="0CF67E6B" w14:textId="05A1D6E7">
            <w:pPr>
              <w:spacing w:after="120"/>
              <w:jc w:val="center"/>
              <w:rPr>
                <w:rStyle w:val="MedDRAterm"/>
                <w:lang w:val="pt-BR"/>
              </w:rPr>
            </w:pPr>
            <w:r w:rsidRPr="0077542F">
              <w:rPr>
                <w:rStyle w:val="MedDRAterm"/>
                <w:lang w:val="pt-BR"/>
              </w:rPr>
              <w:t>Mutação no gene BRAF</w:t>
            </w:r>
          </w:p>
          <w:p w:rsidRPr="0077542F" w:rsidR="003F25BD" w:rsidP="003F25BD" w:rsidRDefault="00646353" w14:paraId="18DEBF18" w14:textId="71B15116">
            <w:pPr>
              <w:pStyle w:val="Table-Text"/>
              <w:rPr>
                <w:rStyle w:val="MedDRAterm"/>
                <w:lang w:val="pt-BR"/>
              </w:rPr>
            </w:pPr>
            <w:r w:rsidRPr="0077542F">
              <w:rPr>
                <w:rStyle w:val="MedDRAterm"/>
                <w:lang w:val="pt-BR"/>
              </w:rPr>
              <w:t>Melanoma maligno</w:t>
            </w:r>
          </w:p>
        </w:tc>
      </w:tr>
    </w:tbl>
    <w:p w:rsidRPr="00E7135C" w:rsidR="00A40C81" w:rsidP="00A40C81" w:rsidRDefault="00A40C81" w14:paraId="5BA93519" w14:textId="77777777">
      <w:pPr>
        <w:pStyle w:val="Text"/>
        <w:rPr>
          <w:lang w:val="pt-BR"/>
        </w:rPr>
      </w:pPr>
    </w:p>
    <w:p w:rsidRPr="00E7135C" w:rsidR="0067546D" w:rsidP="00B25561" w:rsidRDefault="0067546D" w14:paraId="4DA7AF81" w14:textId="69E8DD36">
      <w:pPr>
        <w:pStyle w:val="Text"/>
        <w:rPr>
          <w:lang w:val="pt-BR"/>
        </w:rPr>
      </w:pPr>
      <w:r w:rsidRPr="0077542F">
        <w:rPr>
          <w:lang w:val="pt-BR"/>
        </w:rPr>
        <w:t>Exerça</w:t>
      </w:r>
      <w:r w:rsidRPr="00E7135C">
        <w:rPr>
          <w:lang w:val="pt-BR"/>
        </w:rPr>
        <w:t xml:space="preserve"> julgamento médico para que </w:t>
      </w:r>
      <w:r w:rsidRPr="0077542F">
        <w:rPr>
          <w:lang w:val="pt-BR"/>
        </w:rPr>
        <w:t>a informação</w:t>
      </w:r>
      <w:r w:rsidRPr="00E7135C">
        <w:rPr>
          <w:lang w:val="pt-BR"/>
        </w:rPr>
        <w:t xml:space="preserve"> não </w:t>
      </w:r>
      <w:r w:rsidRPr="0077542F">
        <w:rPr>
          <w:lang w:val="pt-BR"/>
        </w:rPr>
        <w:t>seja perdida</w:t>
      </w:r>
      <w:r w:rsidRPr="00E7135C">
        <w:rPr>
          <w:lang w:val="pt-BR"/>
        </w:rPr>
        <w:t xml:space="preserve"> ao "dividir" </w:t>
      </w:r>
      <w:r w:rsidRPr="0077542F">
        <w:rPr>
          <w:lang w:val="pt-BR"/>
        </w:rPr>
        <w:t>termos.</w:t>
      </w:r>
      <w:r w:rsidRPr="0077542F" w:rsidR="009E4B97">
        <w:rPr>
          <w:lang w:val="pt-BR"/>
        </w:rPr>
        <w:t xml:space="preserve"> </w:t>
      </w:r>
      <w:r w:rsidRPr="0077542F">
        <w:rPr>
          <w:lang w:val="pt-BR"/>
        </w:rPr>
        <w:t>Sempre verifique</w:t>
      </w:r>
      <w:r w:rsidRPr="00E7135C">
        <w:rPr>
          <w:lang w:val="pt-BR"/>
        </w:rPr>
        <w:t xml:space="preserve"> a hierarquia </w:t>
      </w:r>
      <w:r w:rsidRPr="0077542F">
        <w:rPr>
          <w:lang w:val="pt-BR"/>
        </w:rPr>
        <w:t xml:space="preserve">do </w:t>
      </w:r>
      <w:r w:rsidRPr="00E7135C">
        <w:rPr>
          <w:lang w:val="pt-BR"/>
        </w:rPr>
        <w:t xml:space="preserve">MedDRA acima do termo selecionado para </w:t>
      </w:r>
      <w:r w:rsidRPr="0077542F">
        <w:rPr>
          <w:lang w:val="pt-BR"/>
        </w:rPr>
        <w:t>garantir</w:t>
      </w:r>
      <w:r w:rsidRPr="00E7135C">
        <w:rPr>
          <w:lang w:val="pt-BR"/>
        </w:rPr>
        <w:t xml:space="preserve"> que </w:t>
      </w:r>
      <w:r w:rsidRPr="0077542F">
        <w:rPr>
          <w:lang w:val="pt-BR"/>
        </w:rPr>
        <w:t>ela seja adequada</w:t>
      </w:r>
      <w:r w:rsidRPr="00E7135C">
        <w:rPr>
          <w:lang w:val="pt-BR"/>
        </w:rPr>
        <w:t xml:space="preserve"> para </w:t>
      </w:r>
      <w:r w:rsidRPr="0077542F">
        <w:rPr>
          <w:lang w:val="pt-BR"/>
        </w:rPr>
        <w:t>as informações do relato</w:t>
      </w:r>
      <w:r w:rsidRPr="00E7135C">
        <w:rPr>
          <w:lang w:val="pt-BR"/>
        </w:rPr>
        <w:t>.</w:t>
      </w:r>
    </w:p>
    <w:p w:rsidR="00A40C81" w:rsidP="00732935" w:rsidRDefault="006F2713" w14:paraId="0C1835D5" w14:textId="0C402A84">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Pr="00F35891" w:rsidR="001307FD" w14:paraId="53C868BF" w14:textId="77777777">
        <w:trPr>
          <w:cantSplit/>
          <w:tblHeader/>
        </w:trPr>
        <w:tc>
          <w:tcPr>
            <w:tcW w:w="2878" w:type="dxa"/>
            <w:shd w:val="clear" w:color="auto" w:fill="D9D9D9" w:themeFill="background1" w:themeFillShade="D9"/>
          </w:tcPr>
          <w:p w:rsidRPr="00F35891" w:rsidR="001307FD" w:rsidRDefault="00273CD9" w14:paraId="22D676D7" w14:textId="6CDE3D58">
            <w:pPr>
              <w:pStyle w:val="Table-1row"/>
            </w:pPr>
            <w:proofErr w:type="spellStart"/>
            <w:r>
              <w:t>Relatado</w:t>
            </w:r>
            <w:proofErr w:type="spellEnd"/>
          </w:p>
        </w:tc>
        <w:tc>
          <w:tcPr>
            <w:tcW w:w="2879" w:type="dxa"/>
            <w:shd w:val="clear" w:color="auto" w:fill="D9D9D9" w:themeFill="background1" w:themeFillShade="D9"/>
          </w:tcPr>
          <w:p w:rsidRPr="00F35891" w:rsidR="001307FD" w:rsidRDefault="001307FD" w14:paraId="1899DC2B" w14:textId="23FBB819">
            <w:pPr>
              <w:pStyle w:val="Table-1row"/>
            </w:pPr>
            <w:r w:rsidRPr="00F35891">
              <w:t>LLT</w:t>
            </w:r>
            <w:r>
              <w:t xml:space="preserve"> </w:t>
            </w:r>
            <w:proofErr w:type="spellStart"/>
            <w:r w:rsidR="00083160">
              <w:t>Selecionado</w:t>
            </w:r>
            <w:proofErr w:type="spellEnd"/>
          </w:p>
        </w:tc>
        <w:tc>
          <w:tcPr>
            <w:tcW w:w="2879" w:type="dxa"/>
            <w:shd w:val="clear" w:color="auto" w:fill="D9D9D9" w:themeFill="background1" w:themeFillShade="D9"/>
          </w:tcPr>
          <w:p w:rsidRPr="00F35891" w:rsidR="001307FD" w:rsidRDefault="00083160" w14:paraId="61A00ABA" w14:textId="0CDF8340">
            <w:pPr>
              <w:pStyle w:val="Table-1row"/>
            </w:pPr>
            <w:proofErr w:type="spellStart"/>
            <w:r>
              <w:t>Comentário</w:t>
            </w:r>
            <w:proofErr w:type="spellEnd"/>
          </w:p>
        </w:tc>
      </w:tr>
      <w:tr w:rsidRPr="0048386A" w:rsidR="001307FD" w:rsidTr="00E7135C" w14:paraId="3923EE41" w14:textId="77777777">
        <w:trPr>
          <w:cantSplit/>
        </w:trPr>
        <w:tc>
          <w:tcPr>
            <w:tcW w:w="2878" w:type="dxa"/>
          </w:tcPr>
          <w:p w:rsidRPr="00E7135C" w:rsidR="001307FD" w:rsidRDefault="009E4B97" w14:paraId="4A6745CC" w14:textId="02DB7FBD">
            <w:pPr>
              <w:pStyle w:val="Table-Text"/>
              <w:rPr>
                <w:lang w:val="pt-BR"/>
              </w:rPr>
            </w:pPr>
            <w:r w:rsidRPr="00E7135C">
              <w:rPr>
                <w:lang w:val="pt-BR"/>
              </w:rPr>
              <w:t>Hematoma devido a uma mordida de animal</w:t>
            </w:r>
          </w:p>
        </w:tc>
        <w:tc>
          <w:tcPr>
            <w:tcW w:w="2879" w:type="dxa"/>
          </w:tcPr>
          <w:p w:rsidRPr="00E7135C" w:rsidR="0017054F" w:rsidP="0017054F" w:rsidRDefault="009E4B97" w14:paraId="22B57485" w14:textId="232519CB">
            <w:pPr>
              <w:pStyle w:val="Table-Text"/>
              <w:rPr>
                <w:lang w:val="pt-BR"/>
              </w:rPr>
            </w:pPr>
            <w:r w:rsidRPr="0077542F">
              <w:rPr>
                <w:rStyle w:val="MedDRAterm"/>
                <w:lang w:val="pt-BR"/>
              </w:rPr>
              <w:t>Mordedura de animal</w:t>
            </w:r>
          </w:p>
          <w:p w:rsidRPr="0077542F" w:rsidR="001307FD" w:rsidP="0017054F" w:rsidRDefault="009E4B97" w14:paraId="76ED77DA" w14:textId="641033DE">
            <w:pPr>
              <w:pStyle w:val="Table-Text"/>
              <w:rPr>
                <w:rStyle w:val="MedDRAterm"/>
                <w:lang w:val="pt-BR"/>
              </w:rPr>
            </w:pPr>
            <w:r w:rsidRPr="0077542F">
              <w:rPr>
                <w:rStyle w:val="MedDRAterm"/>
                <w:lang w:val="pt-BR"/>
              </w:rPr>
              <w:t>Hematoma traumático</w:t>
            </w:r>
          </w:p>
        </w:tc>
        <w:tc>
          <w:tcPr>
            <w:tcW w:w="2879" w:type="dxa"/>
          </w:tcPr>
          <w:p w:rsidRPr="0077542F" w:rsidR="009E4B97" w:rsidRDefault="00DC4616" w14:paraId="0F13C424" w14:textId="5859EBA5">
            <w:pPr>
              <w:pStyle w:val="Table-Text"/>
              <w:rPr>
                <w:rStyle w:val="MedDRAterm"/>
                <w:lang w:val="pt-BR"/>
              </w:rPr>
            </w:pPr>
            <w:r w:rsidRPr="00E7135C">
              <w:rPr>
                <w:lang w:val="pt-BR"/>
              </w:rPr>
              <w:t xml:space="preserve">LLT </w:t>
            </w:r>
            <w:r w:rsidRPr="00E7135C" w:rsidR="009E4B97">
              <w:rPr>
                <w:lang w:val="pt-BR"/>
              </w:rPr>
              <w:t>H</w:t>
            </w:r>
            <w:r w:rsidRPr="00E7135C" w:rsidR="009E4B97">
              <w:rPr>
                <w:rStyle w:val="MedDRAterm"/>
                <w:lang w:val="pt-BR"/>
              </w:rPr>
              <w:t>ematoma traumático</w:t>
            </w:r>
            <w:r w:rsidRPr="00E7135C" w:rsidR="009E4B97">
              <w:rPr>
                <w:lang w:val="pt-BR"/>
              </w:rPr>
              <w:t xml:space="preserve"> é mais apropriado do que LLT</w:t>
            </w:r>
            <w:r w:rsidRPr="0077542F" w:rsidR="009E4B97">
              <w:rPr>
                <w:rStyle w:val="MedDRAterm"/>
                <w:lang w:val="pt-BR"/>
              </w:rPr>
              <w:t xml:space="preserve"> Hematoma</w:t>
            </w:r>
          </w:p>
          <w:p w:rsidRPr="00E7135C" w:rsidR="001307FD" w:rsidRDefault="00DC4616" w14:paraId="0F1BD0BF" w14:textId="2DB66A2C">
            <w:pPr>
              <w:pStyle w:val="Table-Text"/>
              <w:rPr>
                <w:lang w:val="pt-BR"/>
              </w:rPr>
            </w:pPr>
            <w:r w:rsidRPr="0077542F">
              <w:rPr>
                <w:lang w:val="pt-BR"/>
              </w:rPr>
              <w:t xml:space="preserve">(LLT </w:t>
            </w:r>
            <w:r w:rsidRPr="00E7135C" w:rsidR="009E4B97">
              <w:rPr>
                <w:rStyle w:val="MedDRAterm"/>
                <w:lang w:val="pt-BR"/>
              </w:rPr>
              <w:t>Hematoma traumático</w:t>
            </w:r>
            <w:r w:rsidRPr="00E7135C">
              <w:rPr>
                <w:lang w:val="pt-BR"/>
              </w:rPr>
              <w:t xml:space="preserve"> </w:t>
            </w:r>
            <w:r w:rsidRPr="00E7135C" w:rsidR="00000BC0">
              <w:rPr>
                <w:lang w:val="pt-BR"/>
              </w:rPr>
              <w:t xml:space="preserve">está </w:t>
            </w:r>
            <w:r w:rsidRPr="0077542F" w:rsidR="00000BC0">
              <w:rPr>
                <w:lang w:val="pt-BR"/>
              </w:rPr>
              <w:t>no</w:t>
            </w:r>
            <w:r w:rsidRPr="00E7135C">
              <w:rPr>
                <w:lang w:val="pt-BR"/>
              </w:rPr>
              <w:t xml:space="preserve"> HLT </w:t>
            </w:r>
            <w:r w:rsidRPr="00E7135C" w:rsidR="00000BC0">
              <w:rPr>
                <w:rStyle w:val="MedDRAterm"/>
                <w:lang w:val="pt-BR"/>
              </w:rPr>
              <w:t>Lesões de local inespecífico</w:t>
            </w:r>
            <w:r w:rsidRPr="00E7135C">
              <w:rPr>
                <w:lang w:val="pt-BR"/>
              </w:rPr>
              <w:t xml:space="preserve"> </w:t>
            </w:r>
            <w:r w:rsidRPr="00E7135C" w:rsidR="00000BC0">
              <w:rPr>
                <w:lang w:val="pt-BR"/>
              </w:rPr>
              <w:t xml:space="preserve">e </w:t>
            </w:r>
            <w:r w:rsidRPr="00E7135C">
              <w:rPr>
                <w:lang w:val="pt-BR"/>
              </w:rPr>
              <w:t xml:space="preserve">HLT </w:t>
            </w:r>
            <w:r w:rsidRPr="0077542F" w:rsidR="00000BC0">
              <w:rPr>
                <w:rStyle w:val="MedDRAterm"/>
                <w:lang w:val="pt-BR"/>
              </w:rPr>
              <w:t>H</w:t>
            </w:r>
            <w:r w:rsidRPr="00E7135C" w:rsidR="00000BC0">
              <w:rPr>
                <w:rStyle w:val="MedDRAterm"/>
                <w:lang w:val="pt-BR"/>
              </w:rPr>
              <w:t>emorragias</w:t>
            </w:r>
            <w:r w:rsidRPr="0077542F" w:rsidR="00000BC0">
              <w:rPr>
                <w:rStyle w:val="MedDRAterm"/>
                <w:lang w:val="pt-BR"/>
              </w:rPr>
              <w:t xml:space="preserve"> NCO</w:t>
            </w:r>
            <w:r w:rsidRPr="00E7135C">
              <w:rPr>
                <w:lang w:val="pt-BR"/>
              </w:rPr>
              <w:t xml:space="preserve"> </w:t>
            </w:r>
            <w:r w:rsidRPr="00E7135C" w:rsidR="00000BC0">
              <w:rPr>
                <w:lang w:val="pt-BR"/>
              </w:rPr>
              <w:t xml:space="preserve">enquanto o LLT </w:t>
            </w:r>
            <w:r w:rsidRPr="00E7135C" w:rsidR="00DF0F3F">
              <w:rPr>
                <w:lang w:val="pt-BR"/>
              </w:rPr>
              <w:t xml:space="preserve">Hematoma </w:t>
            </w:r>
            <w:r w:rsidRPr="0077542F" w:rsidR="00DF0F3F">
              <w:rPr>
                <w:lang w:val="pt-BR"/>
              </w:rPr>
              <w:t>se</w:t>
            </w:r>
            <w:r w:rsidRPr="0077542F" w:rsidR="00000BC0">
              <w:rPr>
                <w:lang w:val="pt-BR"/>
              </w:rPr>
              <w:t xml:space="preserve"> liga</w:t>
            </w:r>
            <w:r w:rsidRPr="00E7135C" w:rsidR="00000BC0">
              <w:rPr>
                <w:lang w:val="pt-BR"/>
              </w:rPr>
              <w:t xml:space="preserve"> apenas ao HLT </w:t>
            </w:r>
            <w:r w:rsidRPr="00E7135C" w:rsidR="00000BC0">
              <w:rPr>
                <w:rStyle w:val="MedDRAterm"/>
                <w:lang w:val="pt-BR"/>
              </w:rPr>
              <w:t>Hemorragias NCO</w:t>
            </w:r>
            <w:r w:rsidRPr="0077542F" w:rsidR="00000BC0">
              <w:rPr>
                <w:lang w:val="pt-BR"/>
              </w:rPr>
              <w:t>)</w:t>
            </w:r>
          </w:p>
        </w:tc>
      </w:tr>
    </w:tbl>
    <w:p w:rsidRPr="00E7135C" w:rsidR="00A40C81" w:rsidP="00A40C81" w:rsidRDefault="00A40C81" w14:paraId="5CCA858D" w14:textId="77777777">
      <w:pPr>
        <w:pStyle w:val="Text"/>
        <w:rPr>
          <w:lang w:val="pt-BR"/>
        </w:rPr>
      </w:pPr>
    </w:p>
    <w:p w:rsidR="006C3F9C" w:rsidP="006C3F9C" w:rsidRDefault="006C3F9C" w14:paraId="7C0FC1BB" w14:textId="3F797509">
      <w:pPr>
        <w:pStyle w:val="Heading3"/>
      </w:pPr>
      <w:bookmarkStart w:name="_Toc181093614" w:id="113"/>
      <w:bookmarkStart w:name="_Toc209091754" w:id="114"/>
      <w:bookmarkStart w:name="_Toc223878906" w:id="115"/>
      <w:proofErr w:type="spellStart"/>
      <w:r>
        <w:t>Event</w:t>
      </w:r>
      <w:r w:rsidR="00000BC0">
        <w:t>o</w:t>
      </w:r>
      <w:proofErr w:type="spellEnd"/>
      <w:r>
        <w:t xml:space="preserve"> </w:t>
      </w:r>
      <w:proofErr w:type="spellStart"/>
      <w:r w:rsidR="00000BC0">
        <w:t>r</w:t>
      </w:r>
      <w:r w:rsidR="00273CD9">
        <w:t>elatado</w:t>
      </w:r>
      <w:proofErr w:type="spellEnd"/>
      <w:r>
        <w:t xml:space="preserve"> </w:t>
      </w:r>
      <w:bookmarkEnd w:id="113"/>
      <w:r w:rsidR="00000BC0">
        <w:t xml:space="preserve">com </w:t>
      </w:r>
      <w:proofErr w:type="spellStart"/>
      <w:r w:rsidR="00000BC0">
        <w:t>condição</w:t>
      </w:r>
      <w:proofErr w:type="spellEnd"/>
      <w:r w:rsidR="00000BC0">
        <w:t xml:space="preserve"> </w:t>
      </w:r>
      <w:proofErr w:type="spellStart"/>
      <w:r w:rsidR="00000BC0">
        <w:t>preexistente</w:t>
      </w:r>
      <w:bookmarkEnd w:id="114"/>
      <w:bookmarkEnd w:id="115"/>
      <w:proofErr w:type="spellEnd"/>
    </w:p>
    <w:p w:rsidRPr="00E7135C" w:rsidR="00000BC0" w:rsidP="00B25561" w:rsidRDefault="00000BC0" w14:paraId="12F8B215" w14:textId="007455C6">
      <w:pPr>
        <w:pStyle w:val="Text"/>
        <w:rPr>
          <w:lang w:val="pt-BR"/>
        </w:rPr>
      </w:pPr>
      <w:r w:rsidRPr="00E7135C">
        <w:rPr>
          <w:lang w:val="pt-BR"/>
        </w:rPr>
        <w:t>Se um evento for relatado junto com uma condição preexistente que não mudou, e se não houver um termo de combinação apropriado no MedDRA, selecione um termo apenas para o evento (</w:t>
      </w:r>
      <w:r w:rsidRPr="0077542F">
        <w:rPr>
          <w:lang w:val="pt-BR"/>
        </w:rPr>
        <w:t>veja</w:t>
      </w:r>
      <w:r w:rsidRPr="00E7135C">
        <w:rPr>
          <w:lang w:val="pt-BR"/>
        </w:rPr>
        <w:t xml:space="preserve"> a Seção 3.9 para condições </w:t>
      </w:r>
      <w:r w:rsidRPr="0077542F">
        <w:rPr>
          <w:lang w:val="pt-BR"/>
        </w:rPr>
        <w:t>preexistentes</w:t>
      </w:r>
      <w:r w:rsidRPr="00E7135C">
        <w:rPr>
          <w:lang w:val="pt-BR"/>
        </w:rPr>
        <w:t xml:space="preserve"> que mudaram).</w:t>
      </w:r>
    </w:p>
    <w:p w:rsidR="00DC4616" w:rsidP="006C3F9C" w:rsidRDefault="006F2713" w14:paraId="7044F35F" w14:textId="1E497735">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Pr="00F35891" w:rsidR="006C3F9C" w14:paraId="7EBEC2C1" w14:textId="77777777">
        <w:trPr>
          <w:cantSplit/>
          <w:tblHeader/>
        </w:trPr>
        <w:tc>
          <w:tcPr>
            <w:tcW w:w="2878" w:type="dxa"/>
            <w:shd w:val="clear" w:color="auto" w:fill="D9D9D9" w:themeFill="background1" w:themeFillShade="D9"/>
          </w:tcPr>
          <w:p w:rsidRPr="00F35891" w:rsidR="006C3F9C" w:rsidRDefault="00273CD9" w14:paraId="7DF55D63" w14:textId="0DEF52BA">
            <w:pPr>
              <w:pStyle w:val="Table-1row"/>
            </w:pPr>
            <w:proofErr w:type="spellStart"/>
            <w:r>
              <w:t>Relatado</w:t>
            </w:r>
            <w:proofErr w:type="spellEnd"/>
          </w:p>
        </w:tc>
        <w:tc>
          <w:tcPr>
            <w:tcW w:w="2879" w:type="dxa"/>
            <w:shd w:val="clear" w:color="auto" w:fill="D9D9D9" w:themeFill="background1" w:themeFillShade="D9"/>
          </w:tcPr>
          <w:p w:rsidRPr="00F35891" w:rsidR="006C3F9C" w:rsidRDefault="006C3F9C" w14:paraId="490CA05E" w14:textId="45F26307">
            <w:pPr>
              <w:pStyle w:val="Table-1row"/>
            </w:pPr>
            <w:r w:rsidRPr="00F35891">
              <w:t>LLT</w:t>
            </w:r>
            <w:r>
              <w:t xml:space="preserve"> </w:t>
            </w:r>
            <w:proofErr w:type="spellStart"/>
            <w:r w:rsidR="00083160">
              <w:t>Selecionado</w:t>
            </w:r>
            <w:proofErr w:type="spellEnd"/>
          </w:p>
        </w:tc>
        <w:tc>
          <w:tcPr>
            <w:tcW w:w="2879" w:type="dxa"/>
            <w:shd w:val="clear" w:color="auto" w:fill="D9D9D9" w:themeFill="background1" w:themeFillShade="D9"/>
          </w:tcPr>
          <w:p w:rsidRPr="00F35891" w:rsidR="006C3F9C" w:rsidRDefault="00083160" w14:paraId="0471044D" w14:textId="20410DEA">
            <w:pPr>
              <w:pStyle w:val="Table-1row"/>
            </w:pPr>
            <w:proofErr w:type="spellStart"/>
            <w:r>
              <w:t>Comentário</w:t>
            </w:r>
            <w:proofErr w:type="spellEnd"/>
          </w:p>
        </w:tc>
      </w:tr>
      <w:tr w:rsidRPr="0048386A" w:rsidR="006C3F9C" w:rsidTr="00E7135C" w14:paraId="5339C9F3" w14:textId="77777777">
        <w:trPr>
          <w:cantSplit/>
        </w:trPr>
        <w:tc>
          <w:tcPr>
            <w:tcW w:w="2878" w:type="dxa"/>
          </w:tcPr>
          <w:p w:rsidRPr="00E7135C" w:rsidR="006C3F9C" w:rsidRDefault="00000BC0" w14:paraId="77425C92" w14:textId="0A0B4847">
            <w:pPr>
              <w:pStyle w:val="Table-Text"/>
              <w:rPr>
                <w:lang w:val="pt-BR"/>
              </w:rPr>
            </w:pPr>
            <w:r w:rsidRPr="00E7135C">
              <w:rPr>
                <w:lang w:val="pt-BR"/>
              </w:rPr>
              <w:t xml:space="preserve">Falta de ar devido a </w:t>
            </w:r>
            <w:r w:rsidRPr="0077542F">
              <w:rPr>
                <w:lang w:val="pt-BR"/>
              </w:rPr>
              <w:t>cancer que já existia</w:t>
            </w:r>
          </w:p>
        </w:tc>
        <w:tc>
          <w:tcPr>
            <w:tcW w:w="2879" w:type="dxa"/>
          </w:tcPr>
          <w:p w:rsidRPr="00E7135C" w:rsidR="006C3F9C" w:rsidRDefault="00000BC0" w14:paraId="6A30C9A1" w14:textId="7C242070">
            <w:pPr>
              <w:pStyle w:val="Table-Text"/>
              <w:rPr>
                <w:rStyle w:val="MedDRAterm"/>
              </w:rPr>
            </w:pPr>
            <w:r w:rsidRPr="00E7135C">
              <w:rPr>
                <w:rStyle w:val="MedDRAterm"/>
              </w:rPr>
              <w:t xml:space="preserve">Falta de </w:t>
            </w:r>
            <w:proofErr w:type="spellStart"/>
            <w:r w:rsidRPr="00E7135C">
              <w:rPr>
                <w:rStyle w:val="MedDRAterm"/>
              </w:rPr>
              <w:t>ar</w:t>
            </w:r>
            <w:proofErr w:type="spellEnd"/>
          </w:p>
        </w:tc>
        <w:tc>
          <w:tcPr>
            <w:tcW w:w="2879" w:type="dxa"/>
          </w:tcPr>
          <w:p w:rsidRPr="00E7135C" w:rsidR="006C3F9C" w:rsidRDefault="00000BC0" w14:paraId="6CB41295" w14:textId="6DE079DF">
            <w:pPr>
              <w:pStyle w:val="Table-Text"/>
              <w:rPr>
                <w:lang w:val="pt-BR"/>
              </w:rPr>
            </w:pPr>
            <w:r w:rsidRPr="0077542F">
              <w:rPr>
                <w:lang w:val="pt-BR"/>
              </w:rPr>
              <w:t>Neste</w:t>
            </w:r>
            <w:r w:rsidRPr="00E7135C">
              <w:rPr>
                <w:lang w:val="pt-BR"/>
              </w:rPr>
              <w:t xml:space="preserve"> caso, "falta de ar" é o evento; "câncer" é a condição preexistente que não mudou</w:t>
            </w:r>
          </w:p>
        </w:tc>
      </w:tr>
    </w:tbl>
    <w:p w:rsidR="00615516" w:rsidP="00E7135C" w:rsidRDefault="0081414F" w14:paraId="57982DB5" w14:textId="32E9F526">
      <w:pPr>
        <w:pStyle w:val="Heading2"/>
      </w:pPr>
      <w:bookmarkStart w:name="_Toc209091755" w:id="116"/>
      <w:bookmarkStart w:name="_Toc223878907" w:id="117"/>
      <w:bookmarkStart w:name="_Toc181093615" w:id="118"/>
      <w:proofErr w:type="spellStart"/>
      <w:r>
        <w:t>Especificidade</w:t>
      </w:r>
      <w:proofErr w:type="spellEnd"/>
      <w:r>
        <w:t xml:space="preserve"> </w:t>
      </w:r>
      <w:proofErr w:type="spellStart"/>
      <w:r>
        <w:t>Idade</w:t>
      </w:r>
      <w:proofErr w:type="spellEnd"/>
      <w:r w:rsidR="00615516">
        <w:t xml:space="preserve"> vs. </w:t>
      </w:r>
      <w:bookmarkEnd w:id="116"/>
      <w:proofErr w:type="spellStart"/>
      <w:r w:rsidR="00615516">
        <w:t>Event</w:t>
      </w:r>
      <w:r>
        <w:t>o</w:t>
      </w:r>
      <w:bookmarkEnd w:id="117"/>
      <w:proofErr w:type="spellEnd"/>
      <w:r w:rsidR="00615516">
        <w:t xml:space="preserve"> </w:t>
      </w:r>
      <w:bookmarkEnd w:id="118"/>
    </w:p>
    <w:p w:rsidRPr="00E7135C" w:rsidR="00405BDE" w:rsidP="00405BDE" w:rsidRDefault="00405BDE" w14:paraId="7220DA0A" w14:textId="546E8F91">
      <w:pPr>
        <w:pStyle w:val="Heading3"/>
        <w:tabs>
          <w:tab w:val="num" w:pos="2160"/>
        </w:tabs>
        <w:rPr>
          <w:lang w:val="pt-BR"/>
        </w:rPr>
      </w:pPr>
      <w:bookmarkStart w:name="_Toc181093616" w:id="119"/>
      <w:bookmarkStart w:name="_Toc209091756" w:id="120"/>
      <w:bookmarkStart w:name="_Toc223878908" w:id="121"/>
      <w:r w:rsidRPr="0077542F">
        <w:rPr>
          <w:lang w:val="pt-BR"/>
        </w:rPr>
        <w:t>T</w:t>
      </w:r>
      <w:r w:rsidRPr="0077542F" w:rsidR="00615516">
        <w:rPr>
          <w:lang w:val="pt-BR"/>
        </w:rPr>
        <w:t>erm</w:t>
      </w:r>
      <w:r w:rsidRPr="0077542F">
        <w:rPr>
          <w:lang w:val="pt-BR"/>
        </w:rPr>
        <w:t>o</w:t>
      </w:r>
      <w:r w:rsidRPr="00E7135C">
        <w:rPr>
          <w:lang w:val="pt-BR"/>
        </w:rPr>
        <w:t xml:space="preserve"> MedDRA</w:t>
      </w:r>
      <w:r w:rsidRPr="00E7135C" w:rsidR="00615516">
        <w:rPr>
          <w:lang w:val="pt-BR"/>
        </w:rPr>
        <w:t xml:space="preserve"> </w:t>
      </w:r>
      <w:bookmarkEnd w:id="119"/>
      <w:r w:rsidRPr="00E7135C">
        <w:rPr>
          <w:lang w:val="pt-BR"/>
        </w:rPr>
        <w:t>inclui informações sobre idade e eventos</w:t>
      </w:r>
      <w:bookmarkEnd w:id="120"/>
      <w:bookmarkEnd w:id="121"/>
    </w:p>
    <w:p w:rsidR="00A40C81" w:rsidP="00615516" w:rsidRDefault="006F2713" w14:paraId="7133B030" w14:textId="71599343">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Pr="00F35891" w:rsidR="00615516" w14:paraId="7A1DB6CB" w14:textId="77777777">
        <w:trPr>
          <w:cantSplit/>
          <w:tblHeader/>
        </w:trPr>
        <w:tc>
          <w:tcPr>
            <w:tcW w:w="4318" w:type="dxa"/>
            <w:shd w:val="clear" w:color="auto" w:fill="D9D9D9" w:themeFill="background1" w:themeFillShade="D9"/>
          </w:tcPr>
          <w:p w:rsidRPr="00F35891" w:rsidR="00615516" w:rsidRDefault="00273CD9" w14:paraId="3BB2D4E2" w14:textId="4B185DAA">
            <w:pPr>
              <w:pStyle w:val="Table-1row"/>
            </w:pPr>
            <w:proofErr w:type="spellStart"/>
            <w:r>
              <w:t>Relatado</w:t>
            </w:r>
            <w:proofErr w:type="spellEnd"/>
          </w:p>
        </w:tc>
        <w:tc>
          <w:tcPr>
            <w:tcW w:w="4318" w:type="dxa"/>
            <w:shd w:val="clear" w:color="auto" w:fill="D9D9D9" w:themeFill="background1" w:themeFillShade="D9"/>
          </w:tcPr>
          <w:p w:rsidRPr="00F35891" w:rsidR="00615516" w:rsidRDefault="00615516" w14:paraId="569DADB4" w14:textId="3AAD0A88">
            <w:pPr>
              <w:pStyle w:val="Table-1row"/>
            </w:pPr>
            <w:r w:rsidRPr="00F35891">
              <w:t>LLT</w:t>
            </w:r>
            <w:r>
              <w:t xml:space="preserve"> </w:t>
            </w:r>
            <w:proofErr w:type="spellStart"/>
            <w:r w:rsidR="00083160">
              <w:t>Selecionado</w:t>
            </w:r>
            <w:proofErr w:type="spellEnd"/>
          </w:p>
        </w:tc>
      </w:tr>
      <w:tr w:rsidRPr="00F35891" w:rsidR="00E84EF5" w:rsidTr="00E7135C" w14:paraId="0496B0CB" w14:textId="77777777">
        <w:trPr>
          <w:cantSplit/>
        </w:trPr>
        <w:tc>
          <w:tcPr>
            <w:tcW w:w="4318" w:type="dxa"/>
          </w:tcPr>
          <w:p w:rsidRPr="00E7135C" w:rsidR="00E84EF5" w:rsidP="00E84EF5" w:rsidRDefault="00405BDE" w14:paraId="60FA72DE" w14:textId="21234651">
            <w:pPr>
              <w:pStyle w:val="Table-Text"/>
              <w:rPr>
                <w:lang w:val="pt-BR"/>
              </w:rPr>
            </w:pPr>
            <w:r w:rsidRPr="00E7135C">
              <w:rPr>
                <w:lang w:val="pt-BR"/>
              </w:rPr>
              <w:t>Icterícia em um recém-nascido</w:t>
            </w:r>
          </w:p>
        </w:tc>
        <w:tc>
          <w:tcPr>
            <w:tcW w:w="4318" w:type="dxa"/>
          </w:tcPr>
          <w:p w:rsidRPr="00E7135C" w:rsidR="00E84EF5" w:rsidP="00E84EF5" w:rsidRDefault="00405BDE" w14:paraId="70FBBD36" w14:textId="1138DBBC">
            <w:pPr>
              <w:pStyle w:val="Table-Text"/>
              <w:rPr>
                <w:rStyle w:val="MedDRAterm"/>
              </w:rPr>
            </w:pPr>
            <w:proofErr w:type="spellStart"/>
            <w:r w:rsidRPr="00E7135C">
              <w:rPr>
                <w:rStyle w:val="MedDRAterm"/>
              </w:rPr>
              <w:t>Icterícia</w:t>
            </w:r>
            <w:proofErr w:type="spellEnd"/>
            <w:r w:rsidRPr="00E7135C">
              <w:rPr>
                <w:rStyle w:val="MedDRAterm"/>
              </w:rPr>
              <w:t xml:space="preserve"> de </w:t>
            </w:r>
            <w:proofErr w:type="spellStart"/>
            <w:r w:rsidRPr="00E7135C">
              <w:rPr>
                <w:rStyle w:val="MedDRAterm"/>
              </w:rPr>
              <w:t>recém-nascido</w:t>
            </w:r>
            <w:proofErr w:type="spellEnd"/>
          </w:p>
        </w:tc>
      </w:tr>
      <w:tr w:rsidRPr="00F35891" w:rsidR="00E84EF5" w:rsidTr="00E7135C" w14:paraId="244C5D6E" w14:textId="77777777">
        <w:trPr>
          <w:cantSplit/>
        </w:trPr>
        <w:tc>
          <w:tcPr>
            <w:tcW w:w="4318" w:type="dxa"/>
          </w:tcPr>
          <w:p w:rsidRPr="00111898" w:rsidR="00E84EF5" w:rsidP="00E84EF5" w:rsidRDefault="00405BDE" w14:paraId="2408FCA4" w14:textId="16BE723E">
            <w:pPr>
              <w:pStyle w:val="Table-Text"/>
            </w:pPr>
            <w:proofErr w:type="spellStart"/>
            <w:r w:rsidRPr="00730D8F">
              <w:t>Desenvolveu</w:t>
            </w:r>
            <w:proofErr w:type="spellEnd"/>
            <w:r w:rsidRPr="00730D8F">
              <w:t xml:space="preserve"> </w:t>
            </w:r>
            <w:proofErr w:type="spellStart"/>
            <w:r w:rsidRPr="00730D8F">
              <w:t>psicose</w:t>
            </w:r>
            <w:proofErr w:type="spellEnd"/>
            <w:r w:rsidRPr="00730D8F">
              <w:t xml:space="preserve"> </w:t>
            </w:r>
            <w:proofErr w:type="spellStart"/>
            <w:r w:rsidRPr="00730D8F">
              <w:t>aos</w:t>
            </w:r>
            <w:proofErr w:type="spellEnd"/>
            <w:r w:rsidRPr="00730D8F">
              <w:t xml:space="preserve"> 6 </w:t>
            </w:r>
            <w:proofErr w:type="spellStart"/>
            <w:r w:rsidRPr="00730D8F">
              <w:t>anos</w:t>
            </w:r>
            <w:proofErr w:type="spellEnd"/>
          </w:p>
        </w:tc>
        <w:tc>
          <w:tcPr>
            <w:tcW w:w="4318" w:type="dxa"/>
          </w:tcPr>
          <w:p w:rsidRPr="00E7135C" w:rsidR="00E84EF5" w:rsidP="00E84EF5" w:rsidRDefault="00405BDE" w14:paraId="757F00BE" w14:textId="45432C88">
            <w:pPr>
              <w:pStyle w:val="Table-Text"/>
              <w:rPr>
                <w:rStyle w:val="MedDRAterm"/>
              </w:rPr>
            </w:pPr>
            <w:proofErr w:type="spellStart"/>
            <w:r w:rsidRPr="00E7135C">
              <w:rPr>
                <w:rStyle w:val="MedDRAterm"/>
              </w:rPr>
              <w:t>Psicose</w:t>
            </w:r>
            <w:proofErr w:type="spellEnd"/>
            <w:r w:rsidRPr="00E7135C">
              <w:rPr>
                <w:rStyle w:val="MedDRAterm"/>
              </w:rPr>
              <w:t xml:space="preserve"> </w:t>
            </w:r>
            <w:proofErr w:type="spellStart"/>
            <w:r w:rsidRPr="00E7135C">
              <w:rPr>
                <w:rStyle w:val="MedDRAterm"/>
              </w:rPr>
              <w:t>na</w:t>
            </w:r>
            <w:proofErr w:type="spellEnd"/>
            <w:r w:rsidRPr="00E7135C">
              <w:rPr>
                <w:rStyle w:val="MedDRAterm"/>
              </w:rPr>
              <w:t xml:space="preserve"> </w:t>
            </w:r>
            <w:proofErr w:type="spellStart"/>
            <w:r w:rsidRPr="00E7135C">
              <w:rPr>
                <w:rStyle w:val="MedDRAterm"/>
              </w:rPr>
              <w:t>infância</w:t>
            </w:r>
            <w:proofErr w:type="spellEnd"/>
          </w:p>
        </w:tc>
      </w:tr>
    </w:tbl>
    <w:p w:rsidR="00CB3A6C" w:rsidP="00A40C81" w:rsidRDefault="00CB3A6C" w14:paraId="5B21D821" w14:textId="77777777">
      <w:pPr>
        <w:pStyle w:val="Text"/>
      </w:pPr>
    </w:p>
    <w:p w:rsidRPr="00E7135C" w:rsidR="00405BDE" w:rsidP="00405BDE" w:rsidRDefault="00405BDE" w14:paraId="67C0F08B" w14:textId="3A724E08">
      <w:pPr>
        <w:pStyle w:val="Heading3"/>
        <w:tabs>
          <w:tab w:val="num" w:pos="2160"/>
        </w:tabs>
        <w:rPr>
          <w:lang w:val="pt-BR"/>
        </w:rPr>
      </w:pPr>
      <w:bookmarkStart w:name="_Toc209091757" w:id="122"/>
      <w:bookmarkStart w:name="_Toc223878909" w:id="123"/>
      <w:r w:rsidRPr="00E7135C">
        <w:rPr>
          <w:lang w:val="pt-BR"/>
        </w:rPr>
        <w:t xml:space="preserve">Nenhum termo disponível </w:t>
      </w:r>
      <w:r w:rsidRPr="0077542F">
        <w:rPr>
          <w:lang w:val="pt-BR"/>
        </w:rPr>
        <w:t xml:space="preserve">no MedDRA </w:t>
      </w:r>
      <w:r w:rsidRPr="00E7135C">
        <w:rPr>
          <w:lang w:val="pt-BR"/>
        </w:rPr>
        <w:t xml:space="preserve">inclui informações </w:t>
      </w:r>
      <w:r w:rsidRPr="0077542F">
        <w:rPr>
          <w:lang w:val="pt-BR"/>
        </w:rPr>
        <w:t xml:space="preserve">tanto </w:t>
      </w:r>
      <w:r w:rsidRPr="00E7135C">
        <w:rPr>
          <w:lang w:val="pt-BR"/>
        </w:rPr>
        <w:t xml:space="preserve">sobre idade </w:t>
      </w:r>
      <w:r w:rsidRPr="0077542F">
        <w:rPr>
          <w:lang w:val="pt-BR"/>
        </w:rPr>
        <w:t>quanto sobre</w:t>
      </w:r>
      <w:r w:rsidRPr="00E7135C">
        <w:rPr>
          <w:lang w:val="pt-BR"/>
        </w:rPr>
        <w:t xml:space="preserve"> eventos</w:t>
      </w:r>
      <w:bookmarkEnd w:id="122"/>
      <w:bookmarkEnd w:id="123"/>
    </w:p>
    <w:p w:rsidRPr="00E7135C" w:rsidR="00405BDE" w:rsidP="00B25561" w:rsidRDefault="00405BDE" w14:paraId="566615F7" w14:textId="77777777">
      <w:pPr>
        <w:pStyle w:val="Text"/>
        <w:rPr>
          <w:lang w:val="pt-BR"/>
        </w:rPr>
      </w:pPr>
      <w:r w:rsidRPr="00E7135C">
        <w:rPr>
          <w:lang w:val="pt-BR"/>
        </w:rPr>
        <w:t>A opção preferencial é selecionar um termo para o evento e registrar a idade no campo demográfico apropriado.</w:t>
      </w:r>
    </w:p>
    <w:p w:rsidRPr="00E7135C" w:rsidR="00405BDE" w:rsidP="00B25561" w:rsidRDefault="00405BDE" w14:paraId="25658AEF" w14:textId="5BFCC50E">
      <w:pPr>
        <w:pStyle w:val="Text"/>
        <w:rPr>
          <w:lang w:val="pt-BR"/>
        </w:rPr>
      </w:pPr>
      <w:r w:rsidRPr="0077542F">
        <w:rPr>
          <w:lang w:val="pt-BR"/>
        </w:rPr>
        <w:t>Alternativamente</w:t>
      </w:r>
      <w:r w:rsidRPr="00E7135C">
        <w:rPr>
          <w:lang w:val="pt-BR"/>
        </w:rPr>
        <w:t xml:space="preserve">, selecione termos (mais de um) que juntos reflitam </w:t>
      </w:r>
      <w:r w:rsidRPr="0077542F">
        <w:rPr>
          <w:lang w:val="pt-BR"/>
        </w:rPr>
        <w:t xml:space="preserve">tanto </w:t>
      </w:r>
      <w:r w:rsidRPr="00E7135C">
        <w:rPr>
          <w:lang w:val="pt-BR"/>
        </w:rPr>
        <w:t xml:space="preserve">a idade do paciente </w:t>
      </w:r>
      <w:r w:rsidRPr="0077542F">
        <w:rPr>
          <w:lang w:val="pt-BR"/>
        </w:rPr>
        <w:t>quanto</w:t>
      </w:r>
      <w:r w:rsidRPr="00E7135C">
        <w:rPr>
          <w:lang w:val="pt-BR"/>
        </w:rPr>
        <w:t xml:space="preserve"> o evento.</w:t>
      </w:r>
    </w:p>
    <w:p w:rsidR="00CB3A6C" w:rsidP="00122DA8" w:rsidRDefault="006F2713" w14:paraId="491D332D" w14:textId="074C9E1C">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246"/>
        <w:gridCol w:w="2328"/>
        <w:gridCol w:w="3785"/>
      </w:tblGrid>
      <w:tr w:rsidRPr="00F35891" w:rsidR="00E82677" w:rsidTr="009D6202" w14:paraId="7897DAB6" w14:textId="77777777">
        <w:trPr>
          <w:cantSplit/>
          <w:tblHeader/>
        </w:trPr>
        <w:tc>
          <w:tcPr>
            <w:tcW w:w="2246" w:type="dxa"/>
            <w:shd w:val="clear" w:color="auto" w:fill="D9D9D9" w:themeFill="background1" w:themeFillShade="D9"/>
          </w:tcPr>
          <w:p w:rsidRPr="00F35891" w:rsidR="00E82677" w:rsidRDefault="00273CD9" w14:paraId="719DB88C" w14:textId="7CF29959">
            <w:pPr>
              <w:pStyle w:val="Table-1row"/>
            </w:pPr>
            <w:proofErr w:type="spellStart"/>
            <w:r>
              <w:t>Relatado</w:t>
            </w:r>
            <w:proofErr w:type="spellEnd"/>
          </w:p>
        </w:tc>
        <w:tc>
          <w:tcPr>
            <w:tcW w:w="2328" w:type="dxa"/>
            <w:shd w:val="clear" w:color="auto" w:fill="D9D9D9" w:themeFill="background1" w:themeFillShade="D9"/>
          </w:tcPr>
          <w:p w:rsidRPr="00F35891" w:rsidR="00E82677" w:rsidRDefault="00E82677" w14:paraId="4ABDD16A" w14:textId="2E547E1C">
            <w:pPr>
              <w:pStyle w:val="Table-1row"/>
            </w:pPr>
            <w:r w:rsidRPr="00F35891">
              <w:t>LLT</w:t>
            </w:r>
            <w:r>
              <w:t xml:space="preserve"> </w:t>
            </w:r>
            <w:proofErr w:type="spellStart"/>
            <w:r w:rsidR="00083160">
              <w:t>Selecionado</w:t>
            </w:r>
            <w:proofErr w:type="spellEnd"/>
          </w:p>
        </w:tc>
        <w:tc>
          <w:tcPr>
            <w:tcW w:w="3785" w:type="dxa"/>
            <w:shd w:val="clear" w:color="auto" w:fill="D9D9D9" w:themeFill="background1" w:themeFillShade="D9"/>
          </w:tcPr>
          <w:p w:rsidRPr="00F35891" w:rsidR="00E82677" w:rsidRDefault="008150D3" w14:paraId="6F17A167" w14:textId="1F8BCFCD">
            <w:pPr>
              <w:pStyle w:val="Table-1row"/>
            </w:pPr>
            <w:proofErr w:type="spellStart"/>
            <w:r>
              <w:t>Opção</w:t>
            </w:r>
            <w:proofErr w:type="spellEnd"/>
            <w:r>
              <w:t xml:space="preserve"> </w:t>
            </w:r>
            <w:proofErr w:type="spellStart"/>
            <w:r>
              <w:t>Preferencial</w:t>
            </w:r>
            <w:proofErr w:type="spellEnd"/>
          </w:p>
        </w:tc>
      </w:tr>
      <w:tr w:rsidRPr="00F35891" w:rsidR="005F3DE0" w:rsidTr="009D6202" w14:paraId="3E10AE14" w14:textId="77777777">
        <w:trPr>
          <w:cantSplit/>
        </w:trPr>
        <w:tc>
          <w:tcPr>
            <w:tcW w:w="2246" w:type="dxa"/>
          </w:tcPr>
          <w:p w:rsidRPr="005D6160" w:rsidR="005F3DE0" w:rsidRDefault="00405BDE" w14:paraId="74AE6057" w14:textId="1F7E725D">
            <w:pPr>
              <w:pStyle w:val="Table-Text"/>
            </w:pPr>
            <w:proofErr w:type="spellStart"/>
            <w:r w:rsidRPr="005F3DE0">
              <w:t>Pancreatite</w:t>
            </w:r>
            <w:proofErr w:type="spellEnd"/>
            <w:r w:rsidRPr="005F3DE0">
              <w:t xml:space="preserve"> </w:t>
            </w:r>
            <w:proofErr w:type="spellStart"/>
            <w:r w:rsidRPr="005F3DE0">
              <w:t>em</w:t>
            </w:r>
            <w:proofErr w:type="spellEnd"/>
            <w:r w:rsidRPr="005F3DE0">
              <w:t xml:space="preserve"> </w:t>
            </w:r>
            <w:proofErr w:type="spellStart"/>
            <w:r w:rsidRPr="005F3DE0">
              <w:t>recém-nascido</w:t>
            </w:r>
            <w:proofErr w:type="spellEnd"/>
          </w:p>
        </w:tc>
        <w:tc>
          <w:tcPr>
            <w:tcW w:w="2328" w:type="dxa"/>
          </w:tcPr>
          <w:p w:rsidRPr="00A96CF6" w:rsidR="005F3DE0" w:rsidRDefault="00405BDE" w14:paraId="60B2DCEB" w14:textId="495058A3">
            <w:pPr>
              <w:pStyle w:val="Table-Text"/>
              <w:rPr>
                <w:rStyle w:val="MedDRAterm"/>
              </w:rPr>
            </w:pPr>
            <w:proofErr w:type="spellStart"/>
            <w:r w:rsidRPr="00FA4BA2">
              <w:rPr>
                <w:rStyle w:val="MedDRAterm"/>
              </w:rPr>
              <w:t>Pancreatite</w:t>
            </w:r>
            <w:proofErr w:type="spellEnd"/>
          </w:p>
        </w:tc>
        <w:tc>
          <w:tcPr>
            <w:tcW w:w="3785" w:type="dxa"/>
          </w:tcPr>
          <w:p w:rsidRPr="00E07B02" w:rsidR="005F3DE0" w:rsidRDefault="005F3DE0" w14:paraId="48D21231" w14:textId="0E02A225">
            <w:pPr>
              <w:pStyle w:val="Table-Text"/>
            </w:pPr>
            <w:r w:rsidRPr="000C5FA0">
              <w:rPr>
                <w:rFonts w:ascii="Wingdings" w:hAnsi="Wingdings" w:eastAsia="Wingdings" w:cs="Wingdings"/>
                <w:b/>
                <w:kern w:val="2"/>
                <w14:ligatures w14:val="standardContextual"/>
              </w:rPr>
              <w:t>ü</w:t>
            </w:r>
          </w:p>
        </w:tc>
      </w:tr>
      <w:tr w:rsidRPr="00F35891" w:rsidR="0046695B" w:rsidTr="009D6202" w14:paraId="41A177A9" w14:textId="77777777">
        <w:trPr>
          <w:cantSplit/>
        </w:trPr>
        <w:tc>
          <w:tcPr>
            <w:tcW w:w="2246" w:type="dxa"/>
          </w:tcPr>
          <w:p w:rsidRPr="005F3DE0" w:rsidR="0046695B" w:rsidRDefault="0046695B" w14:paraId="2EBF2D36" w14:textId="77777777">
            <w:pPr>
              <w:pStyle w:val="Table-Text"/>
            </w:pPr>
          </w:p>
        </w:tc>
        <w:tc>
          <w:tcPr>
            <w:tcW w:w="2328" w:type="dxa"/>
          </w:tcPr>
          <w:p w:rsidRPr="0046695B" w:rsidR="0046695B" w:rsidP="0046695B" w:rsidRDefault="0046695B" w14:paraId="747DAFEB" w14:textId="77777777">
            <w:pPr>
              <w:pStyle w:val="Table-Text"/>
              <w:rPr>
                <w:rStyle w:val="MedDRAterm"/>
              </w:rPr>
            </w:pPr>
            <w:proofErr w:type="spellStart"/>
            <w:r w:rsidRPr="0046695B">
              <w:rPr>
                <w:rStyle w:val="MedDRAterm"/>
              </w:rPr>
              <w:t>Pancreatite</w:t>
            </w:r>
            <w:proofErr w:type="spellEnd"/>
          </w:p>
          <w:p w:rsidRPr="00FA4BA2" w:rsidR="0046695B" w:rsidP="0046695B" w:rsidRDefault="0046695B" w14:paraId="773635FF" w14:textId="14D2B645">
            <w:pPr>
              <w:pStyle w:val="Table-Text"/>
              <w:rPr>
                <w:rStyle w:val="MedDRAterm"/>
              </w:rPr>
            </w:pPr>
            <w:proofErr w:type="spellStart"/>
            <w:r w:rsidRPr="0046695B">
              <w:rPr>
                <w:rStyle w:val="MedDRAterm"/>
              </w:rPr>
              <w:t>Distúrbio</w:t>
            </w:r>
            <w:proofErr w:type="spellEnd"/>
            <w:r w:rsidRPr="0046695B">
              <w:rPr>
                <w:rStyle w:val="MedDRAterm"/>
              </w:rPr>
              <w:t xml:space="preserve"> neonatal</w:t>
            </w:r>
          </w:p>
        </w:tc>
        <w:tc>
          <w:tcPr>
            <w:tcW w:w="3785" w:type="dxa"/>
          </w:tcPr>
          <w:p w:rsidRPr="000C5FA0" w:rsidR="0046695B" w:rsidRDefault="0046695B" w14:paraId="75C27F7B" w14:textId="77777777">
            <w:pPr>
              <w:pStyle w:val="Table-Text"/>
              <w:rPr>
                <w:rFonts w:ascii="Wingdings" w:hAnsi="Wingdings" w:eastAsia="Wingdings" w:cs="Wingdings"/>
                <w:b/>
                <w:kern w:val="2"/>
                <w14:ligatures w14:val="standardContextual"/>
              </w:rPr>
            </w:pPr>
          </w:p>
        </w:tc>
      </w:tr>
    </w:tbl>
    <w:p w:rsidRPr="00E7135C" w:rsidR="00C41D70" w:rsidP="00E7135C" w:rsidRDefault="0077542F" w14:paraId="08021497" w14:textId="0DA8E4EC">
      <w:pPr>
        <w:pStyle w:val="Heading2"/>
        <w:rPr>
          <w:lang w:val="pt-BR"/>
        </w:rPr>
      </w:pPr>
      <w:bookmarkStart w:name="_Toc209091758" w:id="124"/>
      <w:bookmarkStart w:name="_Toc223878910" w:id="125"/>
      <w:r w:rsidRPr="00E7135C">
        <w:rPr>
          <w:lang w:val="pt-BR"/>
        </w:rPr>
        <w:t>Especificidade do local do corpo vs. evento</w:t>
      </w:r>
      <w:bookmarkEnd w:id="124"/>
      <w:bookmarkEnd w:id="125"/>
    </w:p>
    <w:p w:rsidRPr="00E7135C" w:rsidR="00FD368D" w:rsidP="00FD368D" w:rsidRDefault="00FD368D" w14:paraId="2A71F6E4" w14:textId="77777777">
      <w:pPr>
        <w:pStyle w:val="Heading3"/>
        <w:tabs>
          <w:tab w:val="num" w:pos="2160"/>
        </w:tabs>
        <w:rPr>
          <w:lang w:val="pt-BR"/>
        </w:rPr>
      </w:pPr>
      <w:bookmarkStart w:name="_Toc181093619" w:id="126"/>
      <w:bookmarkStart w:name="_Toc209091759" w:id="127"/>
      <w:bookmarkStart w:name="_Toc223878911" w:id="128"/>
      <w:r w:rsidRPr="00E7135C">
        <w:rPr>
          <w:lang w:val="pt-BR"/>
        </w:rPr>
        <w:t>O termo MedDRA inclui informações sobre o local do corpo e o evento</w:t>
      </w:r>
      <w:bookmarkEnd w:id="126"/>
      <w:bookmarkEnd w:id="127"/>
      <w:bookmarkEnd w:id="128"/>
    </w:p>
    <w:p w:rsidR="00CB3A6C" w:rsidP="00C41D70" w:rsidRDefault="006F2713" w14:paraId="1884AEDC" w14:textId="205CCDBF">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Pr="00F35891" w:rsidR="00C41D70" w14:paraId="1F934386" w14:textId="77777777">
        <w:trPr>
          <w:cantSplit/>
          <w:tblHeader/>
        </w:trPr>
        <w:tc>
          <w:tcPr>
            <w:tcW w:w="4318" w:type="dxa"/>
            <w:shd w:val="clear" w:color="auto" w:fill="D9D9D9" w:themeFill="background1" w:themeFillShade="D9"/>
          </w:tcPr>
          <w:p w:rsidRPr="00F35891" w:rsidR="00C41D70" w:rsidRDefault="00273CD9" w14:paraId="3C288512" w14:textId="37283807">
            <w:pPr>
              <w:pStyle w:val="Table-1row"/>
            </w:pPr>
            <w:proofErr w:type="spellStart"/>
            <w:r>
              <w:t>Relatado</w:t>
            </w:r>
            <w:proofErr w:type="spellEnd"/>
          </w:p>
        </w:tc>
        <w:tc>
          <w:tcPr>
            <w:tcW w:w="4318" w:type="dxa"/>
            <w:shd w:val="clear" w:color="auto" w:fill="D9D9D9" w:themeFill="background1" w:themeFillShade="D9"/>
          </w:tcPr>
          <w:p w:rsidRPr="00F35891" w:rsidR="00C41D70" w:rsidRDefault="00C41D70" w14:paraId="7985DD9A" w14:textId="3A555AEB">
            <w:pPr>
              <w:pStyle w:val="Table-1row"/>
            </w:pPr>
            <w:r w:rsidRPr="00F35891">
              <w:t>LLT</w:t>
            </w:r>
            <w:r>
              <w:t xml:space="preserve"> </w:t>
            </w:r>
            <w:proofErr w:type="spellStart"/>
            <w:r w:rsidR="00083160">
              <w:t>Selecionado</w:t>
            </w:r>
            <w:proofErr w:type="spellEnd"/>
          </w:p>
        </w:tc>
      </w:tr>
      <w:tr w:rsidRPr="00F35891" w:rsidR="00B5239F" w:rsidTr="00E7135C" w14:paraId="297901E3" w14:textId="77777777">
        <w:trPr>
          <w:cantSplit/>
        </w:trPr>
        <w:tc>
          <w:tcPr>
            <w:tcW w:w="4318" w:type="dxa"/>
          </w:tcPr>
          <w:p w:rsidRPr="00F35891" w:rsidR="00B5239F" w:rsidP="00B5239F" w:rsidRDefault="00A741D5" w14:paraId="6F9238C7" w14:textId="7E12F5F6">
            <w:pPr>
              <w:pStyle w:val="Table-Text"/>
            </w:pPr>
            <w:proofErr w:type="spellStart"/>
            <w:r>
              <w:t>Erupção</w:t>
            </w:r>
            <w:proofErr w:type="spellEnd"/>
            <w:r>
              <w:t xml:space="preserve"> </w:t>
            </w:r>
            <w:proofErr w:type="spellStart"/>
            <w:r>
              <w:t>cutânea</w:t>
            </w:r>
            <w:proofErr w:type="spellEnd"/>
            <w:r>
              <w:t xml:space="preserve"> no </w:t>
            </w:r>
            <w:proofErr w:type="spellStart"/>
            <w:r>
              <w:t>rosto</w:t>
            </w:r>
            <w:proofErr w:type="spellEnd"/>
          </w:p>
        </w:tc>
        <w:tc>
          <w:tcPr>
            <w:tcW w:w="4318" w:type="dxa"/>
          </w:tcPr>
          <w:p w:rsidRPr="00E7135C" w:rsidR="00B5239F" w:rsidP="00B5239F" w:rsidRDefault="00A741D5" w14:paraId="579926F9" w14:textId="60CBB253">
            <w:pPr>
              <w:pStyle w:val="Table-Text"/>
              <w:rPr>
                <w:rStyle w:val="MedDRAterm"/>
              </w:rPr>
            </w:pPr>
            <w:proofErr w:type="spellStart"/>
            <w:r w:rsidRPr="00E7135C">
              <w:rPr>
                <w:rStyle w:val="MedDRAterm"/>
              </w:rPr>
              <w:t>Erupção</w:t>
            </w:r>
            <w:proofErr w:type="spellEnd"/>
            <w:r w:rsidRPr="00E7135C">
              <w:rPr>
                <w:rStyle w:val="MedDRAterm"/>
              </w:rPr>
              <w:t xml:space="preserve"> </w:t>
            </w:r>
            <w:proofErr w:type="spellStart"/>
            <w:r w:rsidRPr="00E7135C">
              <w:rPr>
                <w:rStyle w:val="MedDRAterm"/>
              </w:rPr>
              <w:t>cutânea</w:t>
            </w:r>
            <w:proofErr w:type="spellEnd"/>
            <w:r w:rsidRPr="00E7135C">
              <w:rPr>
                <w:rStyle w:val="MedDRAterm"/>
              </w:rPr>
              <w:t xml:space="preserve"> </w:t>
            </w:r>
            <w:proofErr w:type="spellStart"/>
            <w:r w:rsidRPr="00E7135C">
              <w:rPr>
                <w:rStyle w:val="MedDRAterm"/>
              </w:rPr>
              <w:t>na</w:t>
            </w:r>
            <w:proofErr w:type="spellEnd"/>
            <w:r w:rsidRPr="00E7135C">
              <w:rPr>
                <w:rStyle w:val="MedDRAterm"/>
              </w:rPr>
              <w:t xml:space="preserve"> face</w:t>
            </w:r>
          </w:p>
        </w:tc>
      </w:tr>
    </w:tbl>
    <w:p w:rsidR="00CB3A6C" w:rsidP="00A40C81" w:rsidRDefault="00CB3A6C" w14:paraId="207DB2F7" w14:textId="77777777">
      <w:pPr>
        <w:pStyle w:val="Text"/>
      </w:pPr>
    </w:p>
    <w:p w:rsidRPr="00E7135C" w:rsidR="00A741D5" w:rsidP="00A741D5" w:rsidRDefault="00A741D5" w14:paraId="360C0BC3" w14:textId="1A181D45">
      <w:pPr>
        <w:pStyle w:val="Heading3"/>
        <w:tabs>
          <w:tab w:val="num" w:pos="2160"/>
        </w:tabs>
        <w:rPr>
          <w:lang w:val="pt-BR"/>
        </w:rPr>
      </w:pPr>
      <w:bookmarkStart w:name="_Toc181093620" w:id="129"/>
      <w:bookmarkStart w:name="_Toc209091760" w:id="130"/>
      <w:bookmarkStart w:name="_Toc223878912" w:id="131"/>
      <w:r w:rsidRPr="00E7135C">
        <w:rPr>
          <w:lang w:val="pt-BR"/>
        </w:rPr>
        <w:t xml:space="preserve">Nenhum termo disponível </w:t>
      </w:r>
      <w:r w:rsidRPr="00A741D5">
        <w:rPr>
          <w:lang w:val="pt-BR"/>
        </w:rPr>
        <w:t xml:space="preserve">do MedDRA </w:t>
      </w:r>
      <w:r w:rsidRPr="00E7135C">
        <w:rPr>
          <w:lang w:val="pt-BR"/>
        </w:rPr>
        <w:t xml:space="preserve">inclui informações </w:t>
      </w:r>
      <w:r w:rsidRPr="00A741D5">
        <w:rPr>
          <w:lang w:val="pt-BR"/>
        </w:rPr>
        <w:t xml:space="preserve">tanto </w:t>
      </w:r>
      <w:r w:rsidRPr="00E7135C">
        <w:rPr>
          <w:lang w:val="pt-BR"/>
        </w:rPr>
        <w:t xml:space="preserve">sobre o local do corpo </w:t>
      </w:r>
      <w:r w:rsidRPr="00A741D5">
        <w:rPr>
          <w:lang w:val="pt-BR"/>
        </w:rPr>
        <w:t>quanto sobre</w:t>
      </w:r>
      <w:r w:rsidRPr="00E7135C">
        <w:rPr>
          <w:lang w:val="pt-BR"/>
        </w:rPr>
        <w:t xml:space="preserve"> o evento</w:t>
      </w:r>
      <w:bookmarkEnd w:id="129"/>
      <w:bookmarkEnd w:id="130"/>
      <w:bookmarkEnd w:id="131"/>
    </w:p>
    <w:p w:rsidRPr="00E7135C" w:rsidR="00A741D5" w:rsidP="00A3731E" w:rsidRDefault="00A741D5" w14:paraId="45FDB1C2" w14:textId="4EA6E6E3">
      <w:pPr>
        <w:pStyle w:val="Text"/>
        <w:rPr>
          <w:lang w:val="pt-BR"/>
        </w:rPr>
      </w:pPr>
      <w:r w:rsidRPr="00E7135C">
        <w:rPr>
          <w:lang w:val="pt-BR"/>
        </w:rPr>
        <w:t xml:space="preserve">Selecione um termo para o </w:t>
      </w:r>
      <w:r w:rsidRPr="00E7135C">
        <w:rPr>
          <w:b/>
          <w:lang w:val="pt-BR"/>
        </w:rPr>
        <w:t>evento</w:t>
      </w:r>
      <w:r w:rsidRPr="00E7135C">
        <w:rPr>
          <w:lang w:val="pt-BR"/>
        </w:rPr>
        <w:t xml:space="preserve">, em vez de um termo que reflita uma condição não específica no local do corpo; em outras palavras, </w:t>
      </w:r>
      <w:r w:rsidRPr="00A741D5">
        <w:rPr>
          <w:lang w:val="pt-BR"/>
        </w:rPr>
        <w:t>a informação</w:t>
      </w:r>
      <w:r w:rsidRPr="00E7135C">
        <w:rPr>
          <w:lang w:val="pt-BR"/>
        </w:rPr>
        <w:t xml:space="preserve"> do evento geralmente </w:t>
      </w:r>
      <w:r w:rsidRPr="00A741D5">
        <w:rPr>
          <w:lang w:val="pt-BR"/>
        </w:rPr>
        <w:t>tem</w:t>
      </w:r>
      <w:r w:rsidRPr="00E7135C">
        <w:rPr>
          <w:lang w:val="pt-BR"/>
        </w:rPr>
        <w:t xml:space="preserve"> prioridade.</w:t>
      </w:r>
    </w:p>
    <w:p w:rsidR="00D56A71" w:rsidP="00D56A71" w:rsidRDefault="006F2713" w14:paraId="7535BAFB" w14:textId="7C503AE8">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Pr="00F35891" w:rsidR="00D56A71" w14:paraId="11F7C3FE" w14:textId="77777777">
        <w:trPr>
          <w:cantSplit/>
          <w:tblHeader/>
        </w:trPr>
        <w:tc>
          <w:tcPr>
            <w:tcW w:w="2878" w:type="dxa"/>
            <w:shd w:val="clear" w:color="auto" w:fill="D9D9D9" w:themeFill="background1" w:themeFillShade="D9"/>
          </w:tcPr>
          <w:p w:rsidRPr="00F35891" w:rsidR="00D56A71" w:rsidRDefault="00273CD9" w14:paraId="2D6151E6" w14:textId="44FC1803">
            <w:pPr>
              <w:pStyle w:val="Table-1row"/>
            </w:pPr>
            <w:proofErr w:type="spellStart"/>
            <w:r>
              <w:t>Relatado</w:t>
            </w:r>
            <w:proofErr w:type="spellEnd"/>
          </w:p>
        </w:tc>
        <w:tc>
          <w:tcPr>
            <w:tcW w:w="2879" w:type="dxa"/>
            <w:shd w:val="clear" w:color="auto" w:fill="D9D9D9" w:themeFill="background1" w:themeFillShade="D9"/>
          </w:tcPr>
          <w:p w:rsidRPr="00F35891" w:rsidR="00D56A71" w:rsidRDefault="00D56A71" w14:paraId="098FA3CC" w14:textId="15053A9A">
            <w:pPr>
              <w:pStyle w:val="Table-1row"/>
            </w:pPr>
            <w:r w:rsidRPr="00F35891">
              <w:t>LLT</w:t>
            </w:r>
            <w:r>
              <w:t xml:space="preserve"> </w:t>
            </w:r>
            <w:proofErr w:type="spellStart"/>
            <w:r w:rsidR="00083160">
              <w:t>Selecionado</w:t>
            </w:r>
            <w:proofErr w:type="spellEnd"/>
          </w:p>
        </w:tc>
        <w:tc>
          <w:tcPr>
            <w:tcW w:w="2879" w:type="dxa"/>
            <w:shd w:val="clear" w:color="auto" w:fill="D9D9D9" w:themeFill="background1" w:themeFillShade="D9"/>
          </w:tcPr>
          <w:p w:rsidRPr="00F35891" w:rsidR="00D56A71" w:rsidRDefault="00083160" w14:paraId="668B8846" w14:textId="200146ED">
            <w:pPr>
              <w:pStyle w:val="Table-1row"/>
            </w:pPr>
            <w:proofErr w:type="spellStart"/>
            <w:r>
              <w:t>Comentário</w:t>
            </w:r>
            <w:proofErr w:type="spellEnd"/>
          </w:p>
        </w:tc>
      </w:tr>
      <w:tr w:rsidRPr="0048386A" w:rsidR="00A96FB6" w:rsidTr="00E7135C" w14:paraId="1E413947" w14:textId="77777777">
        <w:trPr>
          <w:cantSplit/>
        </w:trPr>
        <w:tc>
          <w:tcPr>
            <w:tcW w:w="2878" w:type="dxa"/>
          </w:tcPr>
          <w:p w:rsidRPr="005D6160" w:rsidR="00A96FB6" w:rsidP="00A96FB6" w:rsidRDefault="00A741D5" w14:paraId="6926A397" w14:textId="424BC712">
            <w:pPr>
              <w:pStyle w:val="Table-Text"/>
            </w:pPr>
            <w:proofErr w:type="spellStart"/>
            <w:r w:rsidRPr="0025353E">
              <w:t>Erupção</w:t>
            </w:r>
            <w:proofErr w:type="spellEnd"/>
            <w:r w:rsidRPr="0025353E">
              <w:t xml:space="preserve"> </w:t>
            </w:r>
            <w:proofErr w:type="spellStart"/>
            <w:r w:rsidRPr="0025353E">
              <w:t>cutânea</w:t>
            </w:r>
            <w:proofErr w:type="spellEnd"/>
            <w:r w:rsidRPr="0025353E">
              <w:t xml:space="preserve"> no </w:t>
            </w:r>
            <w:proofErr w:type="spellStart"/>
            <w:r w:rsidRPr="0025353E">
              <w:t>peito</w:t>
            </w:r>
            <w:proofErr w:type="spellEnd"/>
          </w:p>
        </w:tc>
        <w:tc>
          <w:tcPr>
            <w:tcW w:w="2879" w:type="dxa"/>
          </w:tcPr>
          <w:p w:rsidRPr="00E7135C" w:rsidR="00A96FB6" w:rsidP="00A96FB6" w:rsidRDefault="00A741D5" w14:paraId="0A5EBA2A" w14:textId="0546B3DC">
            <w:pPr>
              <w:pStyle w:val="Table-Text"/>
              <w:rPr>
                <w:rStyle w:val="MedDRAterm"/>
              </w:rPr>
            </w:pPr>
            <w:proofErr w:type="spellStart"/>
            <w:r w:rsidRPr="00E7135C">
              <w:rPr>
                <w:rStyle w:val="MedDRAterm"/>
              </w:rPr>
              <w:t>Erupção</w:t>
            </w:r>
            <w:proofErr w:type="spellEnd"/>
            <w:r w:rsidRPr="00E7135C">
              <w:rPr>
                <w:rStyle w:val="MedDRAterm"/>
              </w:rPr>
              <w:t xml:space="preserve"> </w:t>
            </w:r>
            <w:proofErr w:type="spellStart"/>
            <w:r w:rsidRPr="00E7135C">
              <w:rPr>
                <w:rStyle w:val="MedDRAterm"/>
              </w:rPr>
              <w:t>cutânea</w:t>
            </w:r>
            <w:proofErr w:type="spellEnd"/>
          </w:p>
        </w:tc>
        <w:tc>
          <w:tcPr>
            <w:tcW w:w="2879" w:type="dxa"/>
          </w:tcPr>
          <w:p w:rsidRPr="00E7135C" w:rsidR="00A96FB6" w:rsidP="00A96FB6" w:rsidRDefault="00A741D5" w14:paraId="6F189CB8" w14:textId="04057156">
            <w:pPr>
              <w:pStyle w:val="Table-Text"/>
              <w:rPr>
                <w:lang w:val="pt-BR"/>
              </w:rPr>
            </w:pPr>
            <w:r w:rsidRPr="00A741D5">
              <w:rPr>
                <w:lang w:val="pt-BR"/>
              </w:rPr>
              <w:t>Neste</w:t>
            </w:r>
            <w:r w:rsidRPr="00E7135C">
              <w:rPr>
                <w:lang w:val="pt-BR"/>
              </w:rPr>
              <w:t xml:space="preserve"> caso, não </w:t>
            </w:r>
            <w:r w:rsidRPr="00A741D5">
              <w:rPr>
                <w:lang w:val="pt-BR"/>
              </w:rPr>
              <w:t>existe um</w:t>
            </w:r>
            <w:r w:rsidRPr="00E7135C">
              <w:rPr>
                <w:lang w:val="pt-BR"/>
              </w:rPr>
              <w:t xml:space="preserve"> termo disponível para uma erupção cutânea no peito</w:t>
            </w:r>
          </w:p>
        </w:tc>
      </w:tr>
    </w:tbl>
    <w:p w:rsidRPr="00E7135C" w:rsidR="00D56A71" w:rsidP="00D56A71" w:rsidRDefault="00D56A71" w14:paraId="098ABF11" w14:textId="77777777">
      <w:pPr>
        <w:pStyle w:val="Text"/>
        <w:rPr>
          <w:lang w:val="pt-BR"/>
        </w:rPr>
      </w:pPr>
    </w:p>
    <w:p w:rsidRPr="00E7135C" w:rsidR="00A741D5" w:rsidP="0027714E" w:rsidRDefault="00A741D5" w14:paraId="6EB4F789" w14:textId="3E10FCFF">
      <w:pPr>
        <w:pStyle w:val="Text"/>
        <w:rPr>
          <w:lang w:val="pt-BR"/>
        </w:rPr>
      </w:pPr>
      <w:r w:rsidRPr="00E7135C">
        <w:rPr>
          <w:lang w:val="pt-BR"/>
        </w:rPr>
        <w:t xml:space="preserve">No entanto, </w:t>
      </w:r>
      <w:r w:rsidRPr="00A741D5">
        <w:rPr>
          <w:lang w:val="pt-BR"/>
        </w:rPr>
        <w:t>é necessário</w:t>
      </w:r>
      <w:r w:rsidRPr="00E7135C">
        <w:rPr>
          <w:lang w:val="pt-BR"/>
        </w:rPr>
        <w:t xml:space="preserve"> julgamento médico e, às vezes, as informações do local do corpo devem ter prioridade, como no exemplo abaixo.</w:t>
      </w:r>
    </w:p>
    <w:p w:rsidR="00D56A71" w:rsidP="0046729F" w:rsidRDefault="006F2713" w14:paraId="364DFBD9" w14:textId="31387F1A">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Pr="00F35891" w:rsidR="0046729F" w14:paraId="65C38B4A" w14:textId="77777777">
        <w:trPr>
          <w:cantSplit/>
          <w:tblHeader/>
        </w:trPr>
        <w:tc>
          <w:tcPr>
            <w:tcW w:w="2878" w:type="dxa"/>
            <w:shd w:val="clear" w:color="auto" w:fill="D9D9D9" w:themeFill="background1" w:themeFillShade="D9"/>
          </w:tcPr>
          <w:p w:rsidRPr="00F35891" w:rsidR="0046729F" w:rsidRDefault="00273CD9" w14:paraId="256E5EB4" w14:textId="18B1A79A">
            <w:pPr>
              <w:pStyle w:val="Table-1row"/>
            </w:pPr>
            <w:proofErr w:type="spellStart"/>
            <w:r>
              <w:t>Relatado</w:t>
            </w:r>
            <w:proofErr w:type="spellEnd"/>
          </w:p>
        </w:tc>
        <w:tc>
          <w:tcPr>
            <w:tcW w:w="2879" w:type="dxa"/>
            <w:shd w:val="clear" w:color="auto" w:fill="D9D9D9" w:themeFill="background1" w:themeFillShade="D9"/>
          </w:tcPr>
          <w:p w:rsidRPr="00F35891" w:rsidR="0046729F" w:rsidRDefault="0046729F" w14:paraId="1633DC63" w14:textId="6B19C451">
            <w:pPr>
              <w:pStyle w:val="Table-1row"/>
            </w:pPr>
            <w:r w:rsidRPr="00F35891">
              <w:t>LLT</w:t>
            </w:r>
            <w:r>
              <w:t xml:space="preserve"> </w:t>
            </w:r>
            <w:proofErr w:type="spellStart"/>
            <w:r w:rsidR="00083160">
              <w:t>Selecionado</w:t>
            </w:r>
            <w:proofErr w:type="spellEnd"/>
          </w:p>
        </w:tc>
        <w:tc>
          <w:tcPr>
            <w:tcW w:w="2879" w:type="dxa"/>
            <w:shd w:val="clear" w:color="auto" w:fill="D9D9D9" w:themeFill="background1" w:themeFillShade="D9"/>
          </w:tcPr>
          <w:p w:rsidRPr="00F35891" w:rsidR="0046729F" w:rsidRDefault="00083160" w14:paraId="5E9A6FE5" w14:textId="73729C8C">
            <w:pPr>
              <w:pStyle w:val="Table-1row"/>
            </w:pPr>
            <w:proofErr w:type="spellStart"/>
            <w:r>
              <w:t>Comentário</w:t>
            </w:r>
            <w:proofErr w:type="spellEnd"/>
          </w:p>
        </w:tc>
      </w:tr>
      <w:tr w:rsidRPr="0048386A" w:rsidR="008E4EF7" w:rsidTr="00E7135C" w14:paraId="76D8539D" w14:textId="77777777">
        <w:trPr>
          <w:cantSplit/>
        </w:trPr>
        <w:tc>
          <w:tcPr>
            <w:tcW w:w="2878" w:type="dxa"/>
          </w:tcPr>
          <w:p w:rsidRPr="00E7135C" w:rsidR="008E4EF7" w:rsidP="008E4EF7" w:rsidRDefault="00A741D5" w14:paraId="19C393B1" w14:textId="16C6A9B9">
            <w:pPr>
              <w:pStyle w:val="Table-Text"/>
              <w:rPr>
                <w:lang w:val="pt-BR"/>
              </w:rPr>
            </w:pPr>
            <w:r w:rsidRPr="00E7135C">
              <w:rPr>
                <w:lang w:val="pt-BR"/>
              </w:rPr>
              <w:t>Cianose no local da injeção</w:t>
            </w:r>
          </w:p>
        </w:tc>
        <w:tc>
          <w:tcPr>
            <w:tcW w:w="2879" w:type="dxa"/>
          </w:tcPr>
          <w:p w:rsidRPr="00A741D5" w:rsidR="008E4EF7" w:rsidP="008E4EF7" w:rsidRDefault="00A741D5" w14:paraId="7F059FCD" w14:textId="2CC68E8A">
            <w:pPr>
              <w:pStyle w:val="Table-Text"/>
              <w:rPr>
                <w:rStyle w:val="MedDRAterm"/>
                <w:lang w:val="pt-BR"/>
              </w:rPr>
            </w:pPr>
            <w:r w:rsidRPr="00A741D5">
              <w:rPr>
                <w:rStyle w:val="MedDRAterm"/>
                <w:lang w:val="pt-BR"/>
              </w:rPr>
              <w:t>Alteração da cor no l</w:t>
            </w:r>
            <w:r>
              <w:rPr>
                <w:rStyle w:val="MedDRAterm"/>
                <w:lang w:val="pt-BR"/>
              </w:rPr>
              <w:t>o</w:t>
            </w:r>
            <w:r w:rsidRPr="00A741D5">
              <w:rPr>
                <w:rStyle w:val="MedDRAterm"/>
                <w:lang w:val="pt-BR"/>
              </w:rPr>
              <w:t>cal da injeção</w:t>
            </w:r>
          </w:p>
        </w:tc>
        <w:tc>
          <w:tcPr>
            <w:tcW w:w="2879" w:type="dxa"/>
          </w:tcPr>
          <w:p w:rsidRPr="00E7135C" w:rsidR="008E4EF7" w:rsidP="008E4EF7" w:rsidRDefault="00A741D5" w14:paraId="15D065A6" w14:textId="02D2A9AC">
            <w:pPr>
              <w:pStyle w:val="Table-Text"/>
              <w:rPr>
                <w:lang w:val="pt-BR"/>
              </w:rPr>
            </w:pPr>
            <w:r w:rsidRPr="00E7135C">
              <w:rPr>
                <w:lang w:val="pt-BR"/>
              </w:rPr>
              <w:t xml:space="preserve">A cianose pode sugerir um distúrbio generalizado. Neste exemplo, selecionar </w:t>
            </w:r>
            <w:r w:rsidRPr="00A741D5">
              <w:rPr>
                <w:lang w:val="pt-BR"/>
              </w:rPr>
              <w:t xml:space="preserve">a cianose </w:t>
            </w:r>
            <w:r w:rsidRPr="00E7135C" w:rsidR="00DF0F3F">
              <w:rPr>
                <w:lang w:val="pt-BR"/>
              </w:rPr>
              <w:t>LLT resultaria</w:t>
            </w:r>
            <w:r w:rsidRPr="00E7135C">
              <w:rPr>
                <w:lang w:val="pt-BR"/>
              </w:rPr>
              <w:t xml:space="preserve"> </w:t>
            </w:r>
            <w:r w:rsidRPr="00A741D5">
              <w:rPr>
                <w:lang w:val="pt-BR"/>
              </w:rPr>
              <w:t>na</w:t>
            </w:r>
            <w:r w:rsidRPr="00E7135C">
              <w:rPr>
                <w:lang w:val="pt-BR"/>
              </w:rPr>
              <w:t xml:space="preserve"> perda de informações médicas importantes e falha de comunicação</w:t>
            </w:r>
          </w:p>
        </w:tc>
      </w:tr>
    </w:tbl>
    <w:p w:rsidRPr="00E7135C" w:rsidR="00D56A71" w:rsidP="00D56A71" w:rsidRDefault="00D56A71" w14:paraId="331F80E1" w14:textId="77777777">
      <w:pPr>
        <w:pStyle w:val="Text"/>
        <w:rPr>
          <w:lang w:val="pt-BR"/>
        </w:rPr>
      </w:pPr>
    </w:p>
    <w:p w:rsidRPr="00E7135C" w:rsidR="002B4DCD" w:rsidP="002B4DCD" w:rsidRDefault="002B4DCD" w14:paraId="5A7E37C8" w14:textId="00A9D370">
      <w:pPr>
        <w:pStyle w:val="Heading3"/>
        <w:tabs>
          <w:tab w:val="num" w:pos="2160"/>
        </w:tabs>
        <w:rPr>
          <w:lang w:val="pt-BR"/>
        </w:rPr>
      </w:pPr>
      <w:bookmarkStart w:name="_Toc181093621" w:id="132"/>
      <w:bookmarkStart w:name="_Toc209091761" w:id="133"/>
      <w:bookmarkStart w:name="_Toc223878913" w:id="134"/>
      <w:r w:rsidRPr="00E7135C">
        <w:rPr>
          <w:lang w:val="pt-BR"/>
        </w:rPr>
        <w:t xml:space="preserve">Evento </w:t>
      </w:r>
      <w:r w:rsidRPr="002B4DCD">
        <w:rPr>
          <w:lang w:val="pt-BR"/>
        </w:rPr>
        <w:t>ocorrendo</w:t>
      </w:r>
      <w:r w:rsidRPr="00E7135C">
        <w:rPr>
          <w:lang w:val="pt-BR"/>
        </w:rPr>
        <w:t xml:space="preserve"> em </w:t>
      </w:r>
      <w:r w:rsidRPr="002B4DCD">
        <w:rPr>
          <w:lang w:val="pt-BR"/>
        </w:rPr>
        <w:t>múltiplos</w:t>
      </w:r>
      <w:r w:rsidRPr="00E7135C">
        <w:rPr>
          <w:lang w:val="pt-BR"/>
        </w:rPr>
        <w:t xml:space="preserve"> locais do corpo</w:t>
      </w:r>
      <w:bookmarkEnd w:id="132"/>
      <w:bookmarkEnd w:id="133"/>
      <w:bookmarkEnd w:id="134"/>
    </w:p>
    <w:p w:rsidRPr="00E7135C" w:rsidR="006460B7" w:rsidP="00AA3A6E" w:rsidRDefault="006460B7" w14:paraId="4659F0C3" w14:textId="5A000621">
      <w:pPr>
        <w:pStyle w:val="Text"/>
        <w:rPr>
          <w:lang w:val="pt-BR"/>
        </w:rPr>
      </w:pPr>
      <w:r w:rsidRPr="00E7135C">
        <w:rPr>
          <w:lang w:val="pt-BR"/>
        </w:rPr>
        <w:t xml:space="preserve">Se um evento relatado </w:t>
      </w:r>
      <w:r w:rsidR="004A265E">
        <w:rPr>
          <w:lang w:val="pt-BR"/>
        </w:rPr>
        <w:t>ocorreu</w:t>
      </w:r>
      <w:r w:rsidRPr="00E7135C">
        <w:rPr>
          <w:lang w:val="pt-BR"/>
        </w:rPr>
        <w:t xml:space="preserve"> em mais de um local do corpo, e se todos esses LLTs estiverem vinculados ao mesmo PT, </w:t>
      </w:r>
      <w:r w:rsidRPr="006460B7">
        <w:rPr>
          <w:lang w:val="pt-BR"/>
        </w:rPr>
        <w:t xml:space="preserve">então </w:t>
      </w:r>
      <w:r w:rsidRPr="00E7135C">
        <w:rPr>
          <w:lang w:val="pt-BR"/>
        </w:rPr>
        <w:t xml:space="preserve">selecione um único LLT que reflita </w:t>
      </w:r>
      <w:r w:rsidRPr="006460B7">
        <w:rPr>
          <w:lang w:val="pt-BR"/>
        </w:rPr>
        <w:t xml:space="preserve">o evento </w:t>
      </w:r>
      <w:r w:rsidRPr="00E7135C">
        <w:rPr>
          <w:lang w:val="pt-BR"/>
        </w:rPr>
        <w:t xml:space="preserve">com </w:t>
      </w:r>
      <w:r w:rsidRPr="006460B7">
        <w:rPr>
          <w:lang w:val="pt-BR"/>
        </w:rPr>
        <w:t>maior</w:t>
      </w:r>
      <w:r w:rsidRPr="00E7135C">
        <w:rPr>
          <w:lang w:val="pt-BR"/>
        </w:rPr>
        <w:t xml:space="preserve"> precisão; em outras palavras, </w:t>
      </w:r>
      <w:r w:rsidRPr="00E7135C" w:rsidR="00DF0F3F">
        <w:rPr>
          <w:lang w:val="pt-BR"/>
        </w:rPr>
        <w:t xml:space="preserve">as </w:t>
      </w:r>
      <w:r w:rsidRPr="00E7135C" w:rsidR="00DF0F3F">
        <w:rPr>
          <w:b/>
          <w:lang w:val="pt-BR"/>
        </w:rPr>
        <w:t>informações</w:t>
      </w:r>
      <w:r w:rsidRPr="00E7135C">
        <w:rPr>
          <w:b/>
          <w:lang w:val="pt-BR"/>
        </w:rPr>
        <w:t xml:space="preserve"> do evento</w:t>
      </w:r>
      <w:r w:rsidRPr="00E7135C">
        <w:rPr>
          <w:lang w:val="pt-BR"/>
        </w:rPr>
        <w:t xml:space="preserve"> têm prioridade.</w:t>
      </w:r>
    </w:p>
    <w:p w:rsidR="00D56A71" w:rsidP="00DC0BDD" w:rsidRDefault="006F2713" w14:paraId="7DE637C5" w14:textId="2F79E547">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Pr="00F35891" w:rsidR="00DC0BDD" w14:paraId="214C4EEF" w14:textId="77777777">
        <w:trPr>
          <w:cantSplit/>
          <w:tblHeader/>
        </w:trPr>
        <w:tc>
          <w:tcPr>
            <w:tcW w:w="2878" w:type="dxa"/>
            <w:shd w:val="clear" w:color="auto" w:fill="D9D9D9" w:themeFill="background1" w:themeFillShade="D9"/>
          </w:tcPr>
          <w:p w:rsidRPr="00F35891" w:rsidR="00DC0BDD" w:rsidRDefault="00273CD9" w14:paraId="271A8A7C" w14:textId="17704CFC">
            <w:pPr>
              <w:pStyle w:val="Table-1row"/>
            </w:pPr>
            <w:proofErr w:type="spellStart"/>
            <w:r>
              <w:t>Relatado</w:t>
            </w:r>
            <w:proofErr w:type="spellEnd"/>
          </w:p>
        </w:tc>
        <w:tc>
          <w:tcPr>
            <w:tcW w:w="2879" w:type="dxa"/>
            <w:shd w:val="clear" w:color="auto" w:fill="D9D9D9" w:themeFill="background1" w:themeFillShade="D9"/>
          </w:tcPr>
          <w:p w:rsidRPr="00F35891" w:rsidR="00DC0BDD" w:rsidRDefault="00DC0BDD" w14:paraId="403F722A" w14:textId="03D5765D">
            <w:pPr>
              <w:pStyle w:val="Table-1row"/>
            </w:pPr>
            <w:r w:rsidRPr="00F35891">
              <w:t>LLT</w:t>
            </w:r>
            <w:r>
              <w:t xml:space="preserve"> </w:t>
            </w:r>
            <w:proofErr w:type="spellStart"/>
            <w:r w:rsidR="00083160">
              <w:t>Selecionado</w:t>
            </w:r>
            <w:proofErr w:type="spellEnd"/>
          </w:p>
        </w:tc>
        <w:tc>
          <w:tcPr>
            <w:tcW w:w="2879" w:type="dxa"/>
            <w:shd w:val="clear" w:color="auto" w:fill="D9D9D9" w:themeFill="background1" w:themeFillShade="D9"/>
          </w:tcPr>
          <w:p w:rsidRPr="00F35891" w:rsidR="00DC0BDD" w:rsidRDefault="00083160" w14:paraId="5D0B9B29" w14:textId="28DA56AA">
            <w:pPr>
              <w:pStyle w:val="Table-1row"/>
            </w:pPr>
            <w:proofErr w:type="spellStart"/>
            <w:r>
              <w:t>Comentário</w:t>
            </w:r>
            <w:proofErr w:type="spellEnd"/>
          </w:p>
        </w:tc>
      </w:tr>
      <w:tr w:rsidRPr="0048386A" w:rsidR="004F782B" w:rsidTr="00E7135C" w14:paraId="2273DF17" w14:textId="77777777">
        <w:trPr>
          <w:cantSplit/>
        </w:trPr>
        <w:tc>
          <w:tcPr>
            <w:tcW w:w="2878" w:type="dxa"/>
          </w:tcPr>
          <w:p w:rsidRPr="00E7135C" w:rsidR="004F782B" w:rsidP="004F782B" w:rsidRDefault="004A265E" w14:paraId="077CF4E7" w14:textId="2BAD6269">
            <w:pPr>
              <w:pStyle w:val="Table-Text"/>
              <w:rPr>
                <w:lang w:val="pt-BR"/>
              </w:rPr>
            </w:pPr>
            <w:r w:rsidRPr="00E7135C">
              <w:rPr>
                <w:lang w:val="pt-BR"/>
              </w:rPr>
              <w:t>Erupção cutânea no rosto e pescoço</w:t>
            </w:r>
          </w:p>
        </w:tc>
        <w:tc>
          <w:tcPr>
            <w:tcW w:w="2879" w:type="dxa"/>
          </w:tcPr>
          <w:p w:rsidRPr="00E7135C" w:rsidR="004F782B" w:rsidP="004F782B" w:rsidRDefault="004A265E" w14:paraId="5FCBFFBB" w14:textId="25CCA4AB">
            <w:pPr>
              <w:pStyle w:val="Table-Text"/>
              <w:rPr>
                <w:rStyle w:val="MedDRAterm"/>
              </w:rPr>
            </w:pPr>
            <w:proofErr w:type="spellStart"/>
            <w:r w:rsidRPr="00E7135C">
              <w:rPr>
                <w:rStyle w:val="MedDRAterm"/>
              </w:rPr>
              <w:t>Erupção</w:t>
            </w:r>
            <w:proofErr w:type="spellEnd"/>
            <w:r w:rsidRPr="00E7135C">
              <w:rPr>
                <w:rStyle w:val="MedDRAterm"/>
              </w:rPr>
              <w:t xml:space="preserve"> </w:t>
            </w:r>
            <w:proofErr w:type="spellStart"/>
            <w:r w:rsidRPr="00E7135C">
              <w:rPr>
                <w:rStyle w:val="MedDRAterm"/>
              </w:rPr>
              <w:t>cutânea</w:t>
            </w:r>
            <w:proofErr w:type="spellEnd"/>
          </w:p>
        </w:tc>
        <w:tc>
          <w:tcPr>
            <w:tcW w:w="2879" w:type="dxa"/>
          </w:tcPr>
          <w:p w:rsidRPr="00E7135C" w:rsidR="004F782B" w:rsidP="004F782B" w:rsidRDefault="004A265E" w14:paraId="301EA384" w14:textId="4852215E">
            <w:pPr>
              <w:pStyle w:val="Table-Text"/>
              <w:rPr>
                <w:lang w:val="pt-BR"/>
              </w:rPr>
            </w:pPr>
            <w:r w:rsidRPr="004A265E">
              <w:rPr>
                <w:lang w:val="pt-BR"/>
              </w:rPr>
              <w:t>Tudo ligado</w:t>
            </w:r>
            <w:r w:rsidRPr="00E7135C">
              <w:rPr>
                <w:lang w:val="pt-BR"/>
              </w:rPr>
              <w:t xml:space="preserve"> ao PT Erupção cutânea</w:t>
            </w:r>
          </w:p>
        </w:tc>
      </w:tr>
      <w:tr w:rsidRPr="0048386A" w:rsidR="00E130CA" w:rsidTr="00E7135C" w14:paraId="0D67E41C" w14:textId="77777777">
        <w:trPr>
          <w:cantSplit/>
        </w:trPr>
        <w:tc>
          <w:tcPr>
            <w:tcW w:w="2878" w:type="dxa"/>
          </w:tcPr>
          <w:p w:rsidRPr="00E7135C" w:rsidR="00E130CA" w:rsidP="00E130CA" w:rsidRDefault="004A265E" w14:paraId="320DE0A4" w14:textId="11D6E56C">
            <w:pPr>
              <w:pStyle w:val="Table-Text"/>
              <w:rPr>
                <w:lang w:val="pt-BR"/>
              </w:rPr>
            </w:pPr>
            <w:r w:rsidRPr="00E7135C">
              <w:rPr>
                <w:lang w:val="pt-BR"/>
              </w:rPr>
              <w:t xml:space="preserve">Edema </w:t>
            </w:r>
            <w:r w:rsidRPr="004A265E">
              <w:rPr>
                <w:lang w:val="pt-BR"/>
              </w:rPr>
              <w:t>das</w:t>
            </w:r>
            <w:r w:rsidRPr="00E7135C">
              <w:rPr>
                <w:lang w:val="pt-BR"/>
              </w:rPr>
              <w:t xml:space="preserve"> mãos e </w:t>
            </w:r>
            <w:r w:rsidRPr="004A265E">
              <w:rPr>
                <w:lang w:val="pt-BR"/>
              </w:rPr>
              <w:t xml:space="preserve">dos </w:t>
            </w:r>
            <w:r w:rsidRPr="00E7135C">
              <w:rPr>
                <w:lang w:val="pt-BR"/>
              </w:rPr>
              <w:t>pés</w:t>
            </w:r>
          </w:p>
        </w:tc>
        <w:tc>
          <w:tcPr>
            <w:tcW w:w="2879" w:type="dxa"/>
          </w:tcPr>
          <w:p w:rsidRPr="00E7135C" w:rsidR="00E130CA" w:rsidP="00E130CA" w:rsidRDefault="004A265E" w14:paraId="596FB12B" w14:textId="6E39F92D">
            <w:pPr>
              <w:pStyle w:val="Table-Text"/>
              <w:rPr>
                <w:rStyle w:val="MedDRAterm"/>
              </w:rPr>
            </w:pPr>
            <w:proofErr w:type="spellStart"/>
            <w:r w:rsidRPr="00E7135C">
              <w:rPr>
                <w:rStyle w:val="MedDRAterm"/>
              </w:rPr>
              <w:t>Edema</w:t>
            </w:r>
            <w:proofErr w:type="spellEnd"/>
            <w:r w:rsidRPr="00E7135C">
              <w:rPr>
                <w:rStyle w:val="MedDRAterm"/>
              </w:rPr>
              <w:t xml:space="preserve"> das </w:t>
            </w:r>
            <w:proofErr w:type="spellStart"/>
            <w:r w:rsidRPr="00E7135C">
              <w:rPr>
                <w:rStyle w:val="MedDRAterm"/>
              </w:rPr>
              <w:t>extremidades</w:t>
            </w:r>
            <w:proofErr w:type="spellEnd"/>
          </w:p>
        </w:tc>
        <w:tc>
          <w:tcPr>
            <w:tcW w:w="2879" w:type="dxa"/>
          </w:tcPr>
          <w:p w:rsidRPr="00E7135C" w:rsidR="00E130CA" w:rsidP="00E130CA" w:rsidRDefault="004A265E" w14:paraId="2CECA44D" w14:textId="77FCC1D3">
            <w:pPr>
              <w:pStyle w:val="Table-Text"/>
              <w:rPr>
                <w:lang w:val="pt-BR"/>
              </w:rPr>
            </w:pPr>
            <w:r w:rsidRPr="00E7135C">
              <w:rPr>
                <w:lang w:val="pt-BR"/>
              </w:rPr>
              <w:t xml:space="preserve">LLT </w:t>
            </w:r>
            <w:r w:rsidRPr="004A265E">
              <w:rPr>
                <w:rStyle w:val="MedDRAterm"/>
                <w:lang w:val="pt-BR"/>
              </w:rPr>
              <w:t>Edema das mãos</w:t>
            </w:r>
            <w:r w:rsidRPr="00E7135C">
              <w:rPr>
                <w:lang w:val="pt-BR"/>
              </w:rPr>
              <w:t xml:space="preserve"> e LLT </w:t>
            </w:r>
            <w:r w:rsidRPr="004A265E">
              <w:rPr>
                <w:rStyle w:val="MedDRAterm"/>
                <w:lang w:val="pt-BR"/>
              </w:rPr>
              <w:t>Pés edematosos</w:t>
            </w:r>
            <w:r w:rsidRPr="00E7135C">
              <w:rPr>
                <w:rStyle w:val="MedDRAterm"/>
                <w:lang w:val="pt-BR"/>
              </w:rPr>
              <w:t xml:space="preserve"> </w:t>
            </w:r>
            <w:r w:rsidRPr="00E7135C">
              <w:rPr>
                <w:lang w:val="pt-BR"/>
              </w:rPr>
              <w:t xml:space="preserve">estão </w:t>
            </w:r>
            <w:r w:rsidRPr="004A265E">
              <w:rPr>
                <w:lang w:val="pt-BR"/>
              </w:rPr>
              <w:t>ambos ligados</w:t>
            </w:r>
            <w:r w:rsidRPr="00E7135C">
              <w:rPr>
                <w:lang w:val="pt-BR"/>
              </w:rPr>
              <w:t xml:space="preserve"> ao PT Edema </w:t>
            </w:r>
            <w:r w:rsidR="00922D23">
              <w:rPr>
                <w:lang w:val="pt-BR"/>
              </w:rPr>
              <w:t>p</w:t>
            </w:r>
            <w:r w:rsidRPr="004A265E">
              <w:rPr>
                <w:lang w:val="pt-BR"/>
              </w:rPr>
              <w:t>eríférico</w:t>
            </w:r>
            <w:r w:rsidRPr="00E7135C">
              <w:rPr>
                <w:lang w:val="pt-BR"/>
              </w:rPr>
              <w:t xml:space="preserve">. No entanto, LLT </w:t>
            </w:r>
            <w:r w:rsidRPr="004A265E">
              <w:rPr>
                <w:rStyle w:val="MedDRAterm"/>
                <w:lang w:val="pt-BR"/>
              </w:rPr>
              <w:t>Edema das extremidades</w:t>
            </w:r>
            <w:r w:rsidRPr="00E7135C">
              <w:rPr>
                <w:lang w:val="pt-BR"/>
              </w:rPr>
              <w:t xml:space="preserve"> reflete com </w:t>
            </w:r>
            <w:r w:rsidRPr="004A265E">
              <w:rPr>
                <w:lang w:val="pt-BR"/>
              </w:rPr>
              <w:t>maior</w:t>
            </w:r>
            <w:r w:rsidRPr="00E7135C">
              <w:rPr>
                <w:lang w:val="pt-BR"/>
              </w:rPr>
              <w:t xml:space="preserve"> precisão o evento em um único </w:t>
            </w:r>
            <w:r w:rsidRPr="004A265E">
              <w:rPr>
                <w:lang w:val="pt-BR"/>
              </w:rPr>
              <w:t>período</w:t>
            </w:r>
          </w:p>
        </w:tc>
      </w:tr>
    </w:tbl>
    <w:p w:rsidRPr="00E7135C" w:rsidR="001D024D" w:rsidP="00E7135C" w:rsidRDefault="00AC20F2" w14:paraId="359BDAD6" w14:textId="66914BDB">
      <w:pPr>
        <w:pStyle w:val="Heading2"/>
        <w:rPr>
          <w:lang w:val="pt-BR"/>
        </w:rPr>
      </w:pPr>
      <w:bookmarkStart w:name="_Toc181093622" w:id="135"/>
      <w:bookmarkStart w:name="_Toc209091762" w:id="136"/>
      <w:bookmarkStart w:name="_Toc223878914" w:id="137"/>
      <w:r w:rsidRPr="00E7135C">
        <w:rPr>
          <w:lang w:val="pt-BR"/>
        </w:rPr>
        <w:t>Infecção específica do local</w:t>
      </w:r>
      <w:r w:rsidRPr="00E7135C" w:rsidR="001D024D">
        <w:rPr>
          <w:lang w:val="pt-BR"/>
        </w:rPr>
        <w:t xml:space="preserve"> vs. </w:t>
      </w:r>
      <w:bookmarkEnd w:id="135"/>
      <w:r w:rsidRPr="00AC20F2" w:rsidR="001D024D">
        <w:rPr>
          <w:lang w:val="pt-BR"/>
        </w:rPr>
        <w:t xml:space="preserve"> </w:t>
      </w:r>
      <w:r>
        <w:rPr>
          <w:lang w:val="pt-BR"/>
        </w:rPr>
        <w:t>Infecção</w:t>
      </w:r>
      <w:r w:rsidRPr="00E7135C">
        <w:rPr>
          <w:lang w:val="pt-BR"/>
        </w:rPr>
        <w:t xml:space="preserve"> específica </w:t>
      </w:r>
      <w:bookmarkEnd w:id="136"/>
      <w:r>
        <w:rPr>
          <w:lang w:val="pt-BR"/>
        </w:rPr>
        <w:t>de microorganismo</w:t>
      </w:r>
      <w:bookmarkEnd w:id="137"/>
    </w:p>
    <w:p w:rsidRPr="00E7135C" w:rsidR="001D024D" w:rsidP="00E7135C" w:rsidRDefault="00AC20F2" w14:paraId="372725AD" w14:textId="6F17FE1A">
      <w:pPr>
        <w:pStyle w:val="Heading3"/>
        <w:rPr>
          <w:lang w:val="pt-BR"/>
        </w:rPr>
      </w:pPr>
      <w:bookmarkStart w:name="_Toc209091763" w:id="138"/>
      <w:bookmarkStart w:name="_Toc223878915" w:id="139"/>
      <w:r w:rsidRPr="00AC20F2">
        <w:rPr>
          <w:lang w:val="pt-BR"/>
        </w:rPr>
        <w:t>Termo</w:t>
      </w:r>
      <w:r w:rsidRPr="00E7135C">
        <w:rPr>
          <w:lang w:val="pt-BR"/>
        </w:rPr>
        <w:t xml:space="preserve"> inclui microrganismo e localização anatômica</w:t>
      </w:r>
      <w:bookmarkEnd w:id="138"/>
      <w:bookmarkEnd w:id="139"/>
    </w:p>
    <w:p w:rsidR="001D024D" w:rsidP="001D024D" w:rsidRDefault="006F2713" w14:paraId="23A02228" w14:textId="0AEDDD79">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Pr="00F35891" w:rsidR="001D024D" w14:paraId="5CA4E4B5" w14:textId="77777777">
        <w:trPr>
          <w:cantSplit/>
          <w:tblHeader/>
        </w:trPr>
        <w:tc>
          <w:tcPr>
            <w:tcW w:w="2878" w:type="dxa"/>
            <w:shd w:val="clear" w:color="auto" w:fill="D9D9D9" w:themeFill="background1" w:themeFillShade="D9"/>
          </w:tcPr>
          <w:p w:rsidRPr="00F35891" w:rsidR="001D024D" w:rsidRDefault="00273CD9" w14:paraId="6C918D55" w14:textId="7F7C8604">
            <w:pPr>
              <w:pStyle w:val="Table-1row"/>
            </w:pPr>
            <w:proofErr w:type="spellStart"/>
            <w:r>
              <w:t>Relatado</w:t>
            </w:r>
            <w:proofErr w:type="spellEnd"/>
          </w:p>
        </w:tc>
        <w:tc>
          <w:tcPr>
            <w:tcW w:w="2879" w:type="dxa"/>
            <w:shd w:val="clear" w:color="auto" w:fill="D9D9D9" w:themeFill="background1" w:themeFillShade="D9"/>
          </w:tcPr>
          <w:p w:rsidRPr="00F35891" w:rsidR="001D024D" w:rsidRDefault="001D024D" w14:paraId="26E7EED1" w14:textId="0E938329">
            <w:pPr>
              <w:pStyle w:val="Table-1row"/>
            </w:pPr>
            <w:r w:rsidRPr="00F35891">
              <w:t>LLT</w:t>
            </w:r>
            <w:r>
              <w:t xml:space="preserve"> </w:t>
            </w:r>
            <w:proofErr w:type="spellStart"/>
            <w:r w:rsidR="00083160">
              <w:t>Selecionado</w:t>
            </w:r>
            <w:proofErr w:type="spellEnd"/>
          </w:p>
        </w:tc>
        <w:tc>
          <w:tcPr>
            <w:tcW w:w="2879" w:type="dxa"/>
            <w:shd w:val="clear" w:color="auto" w:fill="D9D9D9" w:themeFill="background1" w:themeFillShade="D9"/>
          </w:tcPr>
          <w:p w:rsidRPr="00F35891" w:rsidR="001D024D" w:rsidRDefault="00083160" w14:paraId="2AC181FF" w14:textId="13343B76">
            <w:pPr>
              <w:pStyle w:val="Table-1row"/>
            </w:pPr>
            <w:proofErr w:type="spellStart"/>
            <w:r>
              <w:t>Comentário</w:t>
            </w:r>
            <w:proofErr w:type="spellEnd"/>
          </w:p>
        </w:tc>
      </w:tr>
      <w:tr w:rsidRPr="0048386A" w:rsidR="007D57DF" w:rsidTr="00E7135C" w14:paraId="7343D720" w14:textId="77777777">
        <w:trPr>
          <w:cantSplit/>
        </w:trPr>
        <w:tc>
          <w:tcPr>
            <w:tcW w:w="2878" w:type="dxa"/>
          </w:tcPr>
          <w:p w:rsidRPr="005D6160" w:rsidR="007D57DF" w:rsidP="007D57DF" w:rsidRDefault="00AC20F2" w14:paraId="3CE6E220" w14:textId="7E4E94AA">
            <w:pPr>
              <w:pStyle w:val="Table-Text"/>
            </w:pPr>
            <w:r w:rsidRPr="009D55A3">
              <w:t xml:space="preserve">Pneumonia </w:t>
            </w:r>
            <w:proofErr w:type="spellStart"/>
            <w:r w:rsidRPr="009D55A3">
              <w:t>pneumocócica</w:t>
            </w:r>
            <w:proofErr w:type="spellEnd"/>
          </w:p>
        </w:tc>
        <w:tc>
          <w:tcPr>
            <w:tcW w:w="2879" w:type="dxa"/>
          </w:tcPr>
          <w:p w:rsidRPr="00E7135C" w:rsidR="007D57DF" w:rsidP="007D57DF" w:rsidRDefault="00AC20F2" w14:paraId="007DAE76" w14:textId="3393E304">
            <w:pPr>
              <w:pStyle w:val="Table-Text"/>
              <w:rPr>
                <w:rStyle w:val="MedDRAterm"/>
              </w:rPr>
            </w:pPr>
            <w:r w:rsidRPr="00E7135C">
              <w:rPr>
                <w:rStyle w:val="MedDRAterm"/>
              </w:rPr>
              <w:t xml:space="preserve">Pneumonia </w:t>
            </w:r>
            <w:proofErr w:type="spellStart"/>
            <w:r w:rsidRPr="00E7135C">
              <w:rPr>
                <w:rStyle w:val="MedDRAterm"/>
              </w:rPr>
              <w:t>pneumocócica</w:t>
            </w:r>
            <w:proofErr w:type="spellEnd"/>
          </w:p>
        </w:tc>
        <w:tc>
          <w:tcPr>
            <w:tcW w:w="2879" w:type="dxa"/>
          </w:tcPr>
          <w:p w:rsidRPr="00E7135C" w:rsidR="007D57DF" w:rsidP="007D57DF" w:rsidRDefault="00AC20F2" w14:paraId="709A8742" w14:textId="12862D75">
            <w:pPr>
              <w:pStyle w:val="Table-Text"/>
              <w:rPr>
                <w:lang w:val="pt-BR"/>
              </w:rPr>
            </w:pPr>
            <w:r w:rsidRPr="00E7135C">
              <w:rPr>
                <w:lang w:val="pt-BR"/>
              </w:rPr>
              <w:t>Neste exemplo, a localização anatômica implícita é o pulmão</w:t>
            </w:r>
          </w:p>
        </w:tc>
      </w:tr>
    </w:tbl>
    <w:p w:rsidRPr="00E7135C" w:rsidR="00DC0BDD" w:rsidP="00DC0BDD" w:rsidRDefault="00DC0BDD" w14:paraId="7FFEA023" w14:textId="77777777">
      <w:pPr>
        <w:pStyle w:val="Text"/>
        <w:rPr>
          <w:lang w:val="pt-BR"/>
        </w:rPr>
      </w:pPr>
    </w:p>
    <w:p w:rsidRPr="00E7135C" w:rsidR="00436871" w:rsidP="00E7135C" w:rsidRDefault="00436871" w14:paraId="551DE1BC" w14:textId="6219AE47">
      <w:pPr>
        <w:pStyle w:val="Heading3"/>
        <w:rPr>
          <w:lang w:val="pt-BR"/>
        </w:rPr>
      </w:pPr>
      <w:bookmarkStart w:name="_Toc181093624" w:id="140"/>
      <w:bookmarkStart w:name="_Toc209091764" w:id="141"/>
      <w:bookmarkStart w:name="_Toc223878916" w:id="142"/>
      <w:r w:rsidRPr="00E7135C">
        <w:rPr>
          <w:lang w:val="pt-BR"/>
        </w:rPr>
        <w:t>N</w:t>
      </w:r>
      <w:r w:rsidRPr="00E7135C" w:rsidR="00AC20F2">
        <w:rPr>
          <w:lang w:val="pt-BR"/>
        </w:rPr>
        <w:t>enhum</w:t>
      </w:r>
      <w:r w:rsidRPr="00E7135C">
        <w:rPr>
          <w:lang w:val="pt-BR"/>
        </w:rPr>
        <w:t xml:space="preserve"> </w:t>
      </w:r>
      <w:bookmarkEnd w:id="140"/>
      <w:r w:rsidRPr="00E7135C" w:rsidR="00AC20F2">
        <w:rPr>
          <w:lang w:val="pt-BR"/>
        </w:rPr>
        <w:t xml:space="preserve">termo MedDRA disponível inclui </w:t>
      </w:r>
      <w:r w:rsidRPr="00AC20F2" w:rsidR="00AC20F2">
        <w:rPr>
          <w:lang w:val="pt-BR"/>
        </w:rPr>
        <w:t>tanto</w:t>
      </w:r>
      <w:r w:rsidRPr="00E7135C" w:rsidR="00AC20F2">
        <w:rPr>
          <w:lang w:val="pt-BR"/>
        </w:rPr>
        <w:t xml:space="preserve"> microrganismos </w:t>
      </w:r>
      <w:r w:rsidRPr="00AC20F2" w:rsidR="00AC20F2">
        <w:rPr>
          <w:lang w:val="pt-BR"/>
        </w:rPr>
        <w:t>quanto localização</w:t>
      </w:r>
      <w:r w:rsidRPr="00E7135C" w:rsidR="00AC20F2">
        <w:rPr>
          <w:lang w:val="pt-BR"/>
        </w:rPr>
        <w:t xml:space="preserve"> anatômica</w:t>
      </w:r>
      <w:bookmarkEnd w:id="141"/>
      <w:bookmarkEnd w:id="142"/>
    </w:p>
    <w:p w:rsidRPr="00E7135C" w:rsidR="00AC20F2" w:rsidP="005B7194" w:rsidRDefault="00AC20F2" w14:paraId="3761D1D7" w14:textId="12812B11">
      <w:pPr>
        <w:pStyle w:val="Text"/>
        <w:rPr>
          <w:lang w:val="pt-BR"/>
        </w:rPr>
      </w:pPr>
      <w:r w:rsidRPr="00E7135C">
        <w:rPr>
          <w:lang w:val="pt-BR"/>
        </w:rPr>
        <w:t xml:space="preserve">A opção </w:t>
      </w:r>
      <w:r w:rsidRPr="00E7135C">
        <w:rPr>
          <w:b/>
          <w:lang w:val="pt-BR"/>
        </w:rPr>
        <w:t>preferencial</w:t>
      </w:r>
      <w:r w:rsidRPr="00E7135C">
        <w:rPr>
          <w:lang w:val="pt-BR"/>
        </w:rPr>
        <w:t xml:space="preserve"> é selecionar termos tanto para a infecção específica do microrganismo </w:t>
      </w:r>
      <w:r w:rsidRPr="00E7135C">
        <w:rPr>
          <w:b/>
          <w:lang w:val="pt-BR"/>
        </w:rPr>
        <w:t>quanto</w:t>
      </w:r>
      <w:r w:rsidRPr="00E7135C">
        <w:rPr>
          <w:lang w:val="pt-BR"/>
        </w:rPr>
        <w:t xml:space="preserve"> para a localização anatômica.</w:t>
      </w:r>
    </w:p>
    <w:p w:rsidRPr="00E7135C" w:rsidR="00AC20F2" w:rsidP="005B7194" w:rsidRDefault="00AC20F2" w14:paraId="3EBBF3DB" w14:textId="46BCCB75">
      <w:pPr>
        <w:pStyle w:val="Text"/>
        <w:rPr>
          <w:lang w:val="pt-BR"/>
        </w:rPr>
      </w:pPr>
      <w:r w:rsidRPr="00AC20F2">
        <w:rPr>
          <w:lang w:val="pt-BR"/>
        </w:rPr>
        <w:t>Alternativamente</w:t>
      </w:r>
      <w:r w:rsidRPr="00E7135C">
        <w:rPr>
          <w:lang w:val="pt-BR"/>
        </w:rPr>
        <w:t xml:space="preserve">, selecione um termo que reflita a localização anatômica ou um termo que reflita a infecção específica do microrganismo. </w:t>
      </w:r>
      <w:r w:rsidRPr="00AC20F2">
        <w:rPr>
          <w:lang w:val="pt-BR"/>
        </w:rPr>
        <w:t>O julgamento</w:t>
      </w:r>
      <w:r w:rsidRPr="00E7135C">
        <w:rPr>
          <w:lang w:val="pt-BR"/>
        </w:rPr>
        <w:t xml:space="preserve"> médico deve ser usado para decidir se a localização anatômica ou a infecção específica </w:t>
      </w:r>
      <w:r w:rsidRPr="00AC20F2">
        <w:rPr>
          <w:lang w:val="pt-BR"/>
        </w:rPr>
        <w:t>de um</w:t>
      </w:r>
      <w:r w:rsidRPr="00E7135C">
        <w:rPr>
          <w:lang w:val="pt-BR"/>
        </w:rPr>
        <w:t xml:space="preserve"> microrganismo deve ter prioridade.</w:t>
      </w:r>
    </w:p>
    <w:p w:rsidR="00436871" w:rsidP="00436871" w:rsidRDefault="006F2713" w14:paraId="66552B5B" w14:textId="38BD0A26">
      <w:pPr>
        <w:pStyle w:val="Example"/>
      </w:pPr>
      <w:proofErr w:type="spellStart"/>
      <w:r>
        <w:t>Exemplo</w:t>
      </w:r>
      <w:proofErr w:type="spellEnd"/>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2385"/>
        <w:gridCol w:w="2366"/>
        <w:gridCol w:w="1499"/>
        <w:gridCol w:w="2386"/>
      </w:tblGrid>
      <w:tr w:rsidRPr="00F35891" w:rsidR="003259AE" w:rsidTr="003259AE" w14:paraId="13B8DF70" w14:textId="77777777">
        <w:trPr>
          <w:cantSplit/>
          <w:tblHeader/>
        </w:trPr>
        <w:tc>
          <w:tcPr>
            <w:tcW w:w="1399" w:type="pct"/>
            <w:shd w:val="clear" w:color="auto" w:fill="D9D9D9" w:themeFill="background1" w:themeFillShade="D9"/>
          </w:tcPr>
          <w:p w:rsidRPr="00F35891" w:rsidR="003259AE" w:rsidP="003259AE" w:rsidRDefault="00273CD9" w14:paraId="4D282AEE" w14:textId="779671B8">
            <w:pPr>
              <w:pStyle w:val="Table-1row"/>
            </w:pPr>
            <w:proofErr w:type="spellStart"/>
            <w:r>
              <w:t>Relatado</w:t>
            </w:r>
            <w:proofErr w:type="spellEnd"/>
          </w:p>
        </w:tc>
        <w:tc>
          <w:tcPr>
            <w:tcW w:w="1388" w:type="pct"/>
            <w:shd w:val="clear" w:color="auto" w:fill="D9D9D9" w:themeFill="background1" w:themeFillShade="D9"/>
          </w:tcPr>
          <w:p w:rsidRPr="00F35891" w:rsidR="003259AE" w:rsidP="003259AE" w:rsidRDefault="003259AE" w14:paraId="1903BF09" w14:textId="52980C2D">
            <w:pPr>
              <w:pStyle w:val="Table-1row"/>
            </w:pPr>
            <w:r w:rsidRPr="00EE1988">
              <w:t xml:space="preserve">LLT </w:t>
            </w:r>
            <w:proofErr w:type="spellStart"/>
            <w:r w:rsidR="00083160">
              <w:t>Selecionado</w:t>
            </w:r>
            <w:proofErr w:type="spellEnd"/>
          </w:p>
        </w:tc>
        <w:tc>
          <w:tcPr>
            <w:tcW w:w="813" w:type="pct"/>
            <w:shd w:val="clear" w:color="auto" w:fill="D9D9D9" w:themeFill="background1" w:themeFillShade="D9"/>
          </w:tcPr>
          <w:p w:rsidRPr="00F35891" w:rsidR="003259AE" w:rsidP="003259AE" w:rsidRDefault="00AC20F2" w14:paraId="3FC47630" w14:textId="6DBDC2AC">
            <w:pPr>
              <w:pStyle w:val="Table-1row"/>
            </w:pPr>
            <w:proofErr w:type="spellStart"/>
            <w:r w:rsidRPr="00EE1988">
              <w:t>Opção</w:t>
            </w:r>
            <w:proofErr w:type="spellEnd"/>
            <w:r w:rsidRPr="00EE1988">
              <w:t xml:space="preserve"> </w:t>
            </w:r>
            <w:proofErr w:type="spellStart"/>
            <w:r w:rsidRPr="00EE1988">
              <w:t>Preferencial</w:t>
            </w:r>
            <w:proofErr w:type="spellEnd"/>
          </w:p>
        </w:tc>
        <w:tc>
          <w:tcPr>
            <w:tcW w:w="1399" w:type="pct"/>
            <w:shd w:val="clear" w:color="auto" w:fill="D9D9D9" w:themeFill="background1" w:themeFillShade="D9"/>
          </w:tcPr>
          <w:p w:rsidRPr="00F35891" w:rsidR="003259AE" w:rsidP="003259AE" w:rsidRDefault="00083160" w14:paraId="6EF6F8EF" w14:textId="21634195">
            <w:pPr>
              <w:pStyle w:val="Table-1row"/>
            </w:pPr>
            <w:proofErr w:type="spellStart"/>
            <w:r>
              <w:t>Comentário</w:t>
            </w:r>
            <w:proofErr w:type="spellEnd"/>
          </w:p>
        </w:tc>
      </w:tr>
      <w:tr w:rsidRPr="00EB48E1" w:rsidR="00B9217C" w:rsidTr="00E7135C" w14:paraId="1DC2BDFB" w14:textId="77777777">
        <w:trPr>
          <w:cantSplit/>
        </w:trPr>
        <w:tc>
          <w:tcPr>
            <w:tcW w:w="1399" w:type="pct"/>
            <w:vMerge w:val="restart"/>
          </w:tcPr>
          <w:p w:rsidRPr="00F35891" w:rsidR="00B9217C" w:rsidP="00A840B3" w:rsidRDefault="00AC20F2" w14:paraId="366093D8" w14:textId="264F8363">
            <w:pPr>
              <w:pStyle w:val="Table-Text"/>
            </w:pPr>
            <w:proofErr w:type="spellStart"/>
            <w:r w:rsidRPr="00886E9A">
              <w:t>Infecção</w:t>
            </w:r>
            <w:proofErr w:type="spellEnd"/>
            <w:r w:rsidRPr="00886E9A">
              <w:t xml:space="preserve"> renal </w:t>
            </w:r>
            <w:proofErr w:type="spellStart"/>
            <w:r w:rsidRPr="00886E9A">
              <w:t>por</w:t>
            </w:r>
            <w:proofErr w:type="spellEnd"/>
            <w:r w:rsidRPr="00886E9A">
              <w:t xml:space="preserve"> Klebsiella</w:t>
            </w:r>
          </w:p>
        </w:tc>
        <w:tc>
          <w:tcPr>
            <w:tcW w:w="1388" w:type="pct"/>
          </w:tcPr>
          <w:p w:rsidRPr="00E7135C" w:rsidR="00723752" w:rsidP="00723752" w:rsidRDefault="00AC20F2" w14:paraId="2CFC49CD" w14:textId="53D6138E">
            <w:pPr>
              <w:pStyle w:val="Table-Text"/>
              <w:rPr>
                <w:lang w:val="pt-BR"/>
              </w:rPr>
            </w:pPr>
            <w:r w:rsidRPr="00AC20F2">
              <w:rPr>
                <w:rStyle w:val="MedDRAterm"/>
                <w:lang w:val="pt-BR"/>
              </w:rPr>
              <w:t>Infecção por klebisiella</w:t>
            </w:r>
          </w:p>
          <w:p w:rsidRPr="00AC20F2" w:rsidR="00B9217C" w:rsidP="00723752" w:rsidRDefault="00AC20F2" w14:paraId="32149C3D" w14:textId="0EF20AFC">
            <w:pPr>
              <w:pStyle w:val="Table-Text"/>
              <w:rPr>
                <w:rStyle w:val="MedDRAterm"/>
                <w:lang w:val="pt-BR"/>
              </w:rPr>
            </w:pPr>
            <w:r w:rsidRPr="00AC20F2">
              <w:rPr>
                <w:rStyle w:val="MedDRAterm"/>
                <w:lang w:val="pt-BR"/>
              </w:rPr>
              <w:t>Infecção r</w:t>
            </w:r>
            <w:r>
              <w:rPr>
                <w:rStyle w:val="MedDRAterm"/>
                <w:lang w:val="pt-BR"/>
              </w:rPr>
              <w:t>e</w:t>
            </w:r>
            <w:r w:rsidRPr="00CA5D8E">
              <w:rPr>
                <w:rStyle w:val="MedDRAterm"/>
                <w:lang w:val="pt-BR"/>
              </w:rPr>
              <w:t>nal</w:t>
            </w:r>
          </w:p>
        </w:tc>
        <w:tc>
          <w:tcPr>
            <w:tcW w:w="813" w:type="pct"/>
          </w:tcPr>
          <w:p w:rsidRPr="00E7135C" w:rsidR="00B9217C" w:rsidP="00A840B3" w:rsidRDefault="00B9217C" w14:paraId="67EE37D4" w14:textId="1BAC047A">
            <w:pPr>
              <w:pStyle w:val="Table-Text"/>
              <w:rPr>
                <w:rStyle w:val="MedDRAterm"/>
              </w:rPr>
            </w:pPr>
            <w:r w:rsidRPr="008E3875">
              <w:rPr>
                <w:rFonts w:ascii="Wingdings" w:hAnsi="Wingdings" w:eastAsia="Wingdings" w:cs="Wingdings"/>
                <w:b/>
                <w:kern w:val="2"/>
                <w14:ligatures w14:val="standardContextual"/>
              </w:rPr>
              <w:t>ü</w:t>
            </w:r>
          </w:p>
        </w:tc>
        <w:tc>
          <w:tcPr>
            <w:tcW w:w="1399" w:type="pct"/>
          </w:tcPr>
          <w:p w:rsidRPr="00E7135C" w:rsidR="00B9217C" w:rsidP="00A840B3" w:rsidRDefault="00AC20F2" w14:paraId="38E0A911" w14:textId="0016FD04">
            <w:pPr>
              <w:pStyle w:val="Table-Text"/>
              <w:rPr>
                <w:lang w:val="pt-BR"/>
              </w:rPr>
            </w:pPr>
            <w:r w:rsidRPr="00E7135C">
              <w:rPr>
                <w:lang w:val="pt-BR"/>
              </w:rPr>
              <w:t xml:space="preserve">Representa </w:t>
            </w:r>
            <w:r w:rsidRPr="00AC20F2">
              <w:rPr>
                <w:lang w:val="pt-BR"/>
              </w:rPr>
              <w:t>tanto</w:t>
            </w:r>
            <w:r w:rsidRPr="00E7135C">
              <w:rPr>
                <w:lang w:val="pt-BR"/>
              </w:rPr>
              <w:t xml:space="preserve"> infecção específica </w:t>
            </w:r>
            <w:r w:rsidRPr="00AC20F2">
              <w:rPr>
                <w:lang w:val="pt-BR"/>
              </w:rPr>
              <w:t>de</w:t>
            </w:r>
            <w:r w:rsidRPr="00E7135C">
              <w:rPr>
                <w:lang w:val="pt-BR"/>
              </w:rPr>
              <w:t xml:space="preserve"> microrganismo </w:t>
            </w:r>
            <w:r w:rsidRPr="00AC20F2">
              <w:rPr>
                <w:lang w:val="pt-BR"/>
              </w:rPr>
              <w:t>quanto</w:t>
            </w:r>
            <w:r w:rsidRPr="00E7135C">
              <w:rPr>
                <w:lang w:val="pt-BR"/>
              </w:rPr>
              <w:t xml:space="preserve"> localização anatômica</w:t>
            </w:r>
          </w:p>
        </w:tc>
      </w:tr>
      <w:tr w:rsidRPr="00EB48E1" w:rsidR="00927551" w:rsidTr="00E7135C" w14:paraId="663781FC" w14:textId="77777777">
        <w:trPr>
          <w:cantSplit/>
        </w:trPr>
        <w:tc>
          <w:tcPr>
            <w:tcW w:w="1399" w:type="pct"/>
            <w:vMerge/>
          </w:tcPr>
          <w:p w:rsidRPr="00E7135C" w:rsidR="00927551" w:rsidP="00927551" w:rsidRDefault="00927551" w14:paraId="24597774" w14:textId="77777777">
            <w:pPr>
              <w:pStyle w:val="Table-Text"/>
              <w:rPr>
                <w:lang w:val="pt-BR"/>
              </w:rPr>
            </w:pPr>
          </w:p>
        </w:tc>
        <w:tc>
          <w:tcPr>
            <w:tcW w:w="1388" w:type="pct"/>
          </w:tcPr>
          <w:p w:rsidRPr="00E7135C" w:rsidR="00927551" w:rsidP="00927551" w:rsidRDefault="00AC20F2" w14:paraId="17486393" w14:textId="735A7BC0">
            <w:pPr>
              <w:pStyle w:val="Table-Text"/>
              <w:rPr>
                <w:rStyle w:val="MedDRAterm"/>
              </w:rPr>
            </w:pPr>
            <w:proofErr w:type="spellStart"/>
            <w:r w:rsidRPr="00E7135C">
              <w:rPr>
                <w:rStyle w:val="MedDRAterm"/>
              </w:rPr>
              <w:t>Infecção</w:t>
            </w:r>
            <w:proofErr w:type="spellEnd"/>
            <w:r w:rsidRPr="00E7135C">
              <w:rPr>
                <w:rStyle w:val="MedDRAterm"/>
              </w:rPr>
              <w:t xml:space="preserve"> renal</w:t>
            </w:r>
          </w:p>
        </w:tc>
        <w:tc>
          <w:tcPr>
            <w:tcW w:w="813" w:type="pct"/>
          </w:tcPr>
          <w:p w:rsidRPr="00E7135C" w:rsidR="00927551" w:rsidP="00927551" w:rsidRDefault="00927551" w14:paraId="4F20CE5A" w14:textId="77777777">
            <w:pPr>
              <w:pStyle w:val="Table-Text"/>
              <w:rPr>
                <w:rStyle w:val="MedDRAterm"/>
              </w:rPr>
            </w:pPr>
          </w:p>
        </w:tc>
        <w:tc>
          <w:tcPr>
            <w:tcW w:w="1399" w:type="pct"/>
          </w:tcPr>
          <w:p w:rsidRPr="00E7135C" w:rsidR="00927551" w:rsidP="00927551" w:rsidRDefault="00AC20F2" w14:paraId="38992544" w14:textId="0CF523A6">
            <w:pPr>
              <w:pStyle w:val="Table-Text"/>
              <w:rPr>
                <w:lang w:val="pt-BR"/>
              </w:rPr>
            </w:pPr>
            <w:r w:rsidRPr="00E7135C">
              <w:rPr>
                <w:lang w:val="pt-BR"/>
              </w:rPr>
              <w:t xml:space="preserve">Representa infecção específica </w:t>
            </w:r>
            <w:r w:rsidRPr="00AC20F2">
              <w:rPr>
                <w:lang w:val="pt-BR"/>
              </w:rPr>
              <w:t>por localização</w:t>
            </w:r>
          </w:p>
        </w:tc>
      </w:tr>
      <w:tr w:rsidRPr="00EB48E1" w:rsidR="00927551" w:rsidTr="00E7135C" w14:paraId="421AE37E" w14:textId="77777777">
        <w:trPr>
          <w:cantSplit/>
        </w:trPr>
        <w:tc>
          <w:tcPr>
            <w:tcW w:w="1399" w:type="pct"/>
            <w:vMerge/>
          </w:tcPr>
          <w:p w:rsidRPr="00E7135C" w:rsidR="00927551" w:rsidP="00927551" w:rsidRDefault="00927551" w14:paraId="41912C67" w14:textId="77777777">
            <w:pPr>
              <w:pStyle w:val="Table-Text"/>
              <w:rPr>
                <w:lang w:val="pt-BR"/>
              </w:rPr>
            </w:pPr>
          </w:p>
        </w:tc>
        <w:tc>
          <w:tcPr>
            <w:tcW w:w="1388" w:type="pct"/>
          </w:tcPr>
          <w:p w:rsidRPr="00E7135C" w:rsidR="00927551" w:rsidP="00927551" w:rsidRDefault="00AC20F2" w14:paraId="79615031" w14:textId="33655CB1">
            <w:pPr>
              <w:pStyle w:val="Table-Text"/>
              <w:rPr>
                <w:rStyle w:val="MedDRAterm"/>
              </w:rPr>
            </w:pPr>
            <w:proofErr w:type="spellStart"/>
            <w:r w:rsidRPr="00E7135C">
              <w:rPr>
                <w:rStyle w:val="MedDRAterm"/>
              </w:rPr>
              <w:t>Infecção</w:t>
            </w:r>
            <w:proofErr w:type="spellEnd"/>
            <w:r w:rsidRPr="00E7135C">
              <w:rPr>
                <w:rStyle w:val="MedDRAterm"/>
              </w:rPr>
              <w:t xml:space="preserve"> </w:t>
            </w:r>
            <w:proofErr w:type="spellStart"/>
            <w:r w:rsidRPr="00E7135C">
              <w:rPr>
                <w:rStyle w:val="MedDRAterm"/>
              </w:rPr>
              <w:t>por</w:t>
            </w:r>
            <w:proofErr w:type="spellEnd"/>
            <w:r w:rsidRPr="00E7135C">
              <w:rPr>
                <w:rStyle w:val="MedDRAterm"/>
              </w:rPr>
              <w:t xml:space="preserve"> </w:t>
            </w:r>
            <w:r>
              <w:rPr>
                <w:rStyle w:val="MedDRAterm"/>
              </w:rPr>
              <w:t>k</w:t>
            </w:r>
            <w:r w:rsidRPr="00927551">
              <w:rPr>
                <w:rStyle w:val="MedDRAterm"/>
              </w:rPr>
              <w:t>lebsiella</w:t>
            </w:r>
          </w:p>
        </w:tc>
        <w:tc>
          <w:tcPr>
            <w:tcW w:w="813" w:type="pct"/>
          </w:tcPr>
          <w:p w:rsidRPr="00E7135C" w:rsidR="00927551" w:rsidP="00927551" w:rsidRDefault="00927551" w14:paraId="254E73C5" w14:textId="77777777">
            <w:pPr>
              <w:pStyle w:val="Table-Text"/>
              <w:rPr>
                <w:rStyle w:val="MedDRAterm"/>
              </w:rPr>
            </w:pPr>
          </w:p>
        </w:tc>
        <w:tc>
          <w:tcPr>
            <w:tcW w:w="1399" w:type="pct"/>
          </w:tcPr>
          <w:p w:rsidRPr="00E7135C" w:rsidR="00927551" w:rsidP="00927551" w:rsidRDefault="00A9211A" w14:paraId="4DBC0BBB" w14:textId="71E75E38">
            <w:pPr>
              <w:pStyle w:val="Table-Text"/>
              <w:rPr>
                <w:lang w:val="pt-BR"/>
              </w:rPr>
            </w:pPr>
            <w:r w:rsidRPr="00E7135C">
              <w:rPr>
                <w:lang w:val="pt-BR"/>
              </w:rPr>
              <w:t>Representa infecção específica de microrganismos</w:t>
            </w:r>
          </w:p>
        </w:tc>
      </w:tr>
    </w:tbl>
    <w:p w:rsidRPr="00E7135C" w:rsidR="00C15BF8" w:rsidP="00E7135C" w:rsidRDefault="00C15BF8" w14:paraId="7FFEC9CB" w14:textId="6DC557FF">
      <w:pPr>
        <w:pStyle w:val="Heading2"/>
        <w:rPr>
          <w:lang w:val="pt-BR"/>
        </w:rPr>
      </w:pPr>
      <w:bookmarkStart w:name="_Toc181093625" w:id="143"/>
      <w:bookmarkStart w:name="_Toc209091765" w:id="144"/>
      <w:bookmarkStart w:name="_Toc223878917" w:id="145"/>
      <w:r w:rsidRPr="00E7135C">
        <w:rPr>
          <w:lang w:val="pt-BR"/>
        </w:rPr>
        <w:t>Modifica</w:t>
      </w:r>
      <w:r w:rsidRPr="00E7135C" w:rsidR="00AC20F2">
        <w:rPr>
          <w:lang w:val="pt-BR"/>
        </w:rPr>
        <w:t>ção</w:t>
      </w:r>
      <w:r w:rsidRPr="00E7135C">
        <w:rPr>
          <w:lang w:val="pt-BR"/>
        </w:rPr>
        <w:t xml:space="preserve"> </w:t>
      </w:r>
      <w:bookmarkEnd w:id="143"/>
      <w:r w:rsidRPr="00E7135C" w:rsidR="00AC20F2">
        <w:rPr>
          <w:lang w:val="pt-BR"/>
        </w:rPr>
        <w:t xml:space="preserve">de </w:t>
      </w:r>
      <w:r w:rsidRPr="00E7135C" w:rsidR="00C6327B">
        <w:rPr>
          <w:lang w:val="pt-BR"/>
        </w:rPr>
        <w:t>c</w:t>
      </w:r>
      <w:r w:rsidRPr="00E7135C" w:rsidR="00AC20F2">
        <w:rPr>
          <w:lang w:val="pt-BR"/>
        </w:rPr>
        <w:t xml:space="preserve">ondições </w:t>
      </w:r>
      <w:r w:rsidRPr="00E7135C" w:rsidR="00C6327B">
        <w:rPr>
          <w:lang w:val="pt-BR"/>
        </w:rPr>
        <w:t>p</w:t>
      </w:r>
      <w:r w:rsidRPr="00E7135C" w:rsidR="00AC20F2">
        <w:rPr>
          <w:lang w:val="pt-BR"/>
        </w:rPr>
        <w:t>r</w:t>
      </w:r>
      <w:r w:rsidRPr="00E7135C" w:rsidR="00C6327B">
        <w:rPr>
          <w:lang w:val="pt-BR"/>
        </w:rPr>
        <w:t>ee</w:t>
      </w:r>
      <w:r w:rsidRPr="00E7135C" w:rsidR="00AC20F2">
        <w:rPr>
          <w:lang w:val="pt-BR"/>
        </w:rPr>
        <w:t>xistentes</w:t>
      </w:r>
      <w:bookmarkEnd w:id="144"/>
      <w:bookmarkEnd w:id="145"/>
    </w:p>
    <w:p w:rsidRPr="00E7135C" w:rsidR="00436871" w:rsidP="00C15BF8" w:rsidRDefault="00C6327B" w14:paraId="45B94B4C" w14:textId="5F252B61">
      <w:pPr>
        <w:pStyle w:val="Text"/>
        <w:rPr>
          <w:lang w:val="pt-BR"/>
        </w:rPr>
      </w:pPr>
      <w:r w:rsidRPr="00E7135C">
        <w:rPr>
          <w:lang w:val="pt-BR"/>
        </w:rPr>
        <w:t xml:space="preserve">Condições </w:t>
      </w:r>
      <w:r w:rsidRPr="00C6327B">
        <w:rPr>
          <w:lang w:val="pt-BR"/>
        </w:rPr>
        <w:t>pr</w:t>
      </w:r>
      <w:r>
        <w:rPr>
          <w:lang w:val="pt-BR"/>
        </w:rPr>
        <w:t>e</w:t>
      </w:r>
      <w:r w:rsidRPr="00C6327B">
        <w:rPr>
          <w:lang w:val="pt-BR"/>
        </w:rPr>
        <w:t>existentes</w:t>
      </w:r>
      <w:r w:rsidRPr="00E7135C">
        <w:rPr>
          <w:lang w:val="pt-BR"/>
        </w:rPr>
        <w:t xml:space="preserve"> que mudaram podem ser consideradas </w:t>
      </w:r>
      <w:r w:rsidRPr="00C6327B">
        <w:rPr>
          <w:lang w:val="pt-BR"/>
        </w:rPr>
        <w:t>ARs</w:t>
      </w:r>
      <w:r w:rsidRPr="00E7135C">
        <w:rPr>
          <w:lang w:val="pt-BR"/>
        </w:rPr>
        <w:t xml:space="preserve">/EAs, especialmente se a condição piorou ou progrediu </w:t>
      </w:r>
      <w:r w:rsidRPr="00E7135C" w:rsidR="00C15BF8">
        <w:rPr>
          <w:lang w:val="pt-BR"/>
        </w:rPr>
        <w:t>(</w:t>
      </w:r>
      <w:r w:rsidRPr="00C6327B">
        <w:rPr>
          <w:lang w:val="pt-BR"/>
        </w:rPr>
        <w:t>veja</w:t>
      </w:r>
      <w:r w:rsidRPr="00E7135C">
        <w:rPr>
          <w:lang w:val="pt-BR"/>
        </w:rPr>
        <w:t xml:space="preserve"> a Seção 3.5.5 para condições </w:t>
      </w:r>
      <w:r w:rsidRPr="00C6327B">
        <w:rPr>
          <w:lang w:val="pt-BR"/>
        </w:rPr>
        <w:t>pr</w:t>
      </w:r>
      <w:r>
        <w:rPr>
          <w:lang w:val="pt-BR"/>
        </w:rPr>
        <w:t>e</w:t>
      </w:r>
      <w:r w:rsidRPr="00C6327B">
        <w:rPr>
          <w:lang w:val="pt-BR"/>
        </w:rPr>
        <w:t>existentes</w:t>
      </w:r>
      <w:r w:rsidRPr="00E7135C">
        <w:rPr>
          <w:lang w:val="pt-BR"/>
        </w:rPr>
        <w:t xml:space="preserve"> que não mudaram e </w:t>
      </w:r>
      <w:r w:rsidRPr="00C6327B">
        <w:rPr>
          <w:lang w:val="pt-BR"/>
        </w:rPr>
        <w:t xml:space="preserve">a Seção </w:t>
      </w:r>
      <w:r w:rsidRPr="00E7135C">
        <w:rPr>
          <w:lang w:val="pt-BR"/>
        </w:rPr>
        <w:t xml:space="preserve">3.22 para uma </w:t>
      </w:r>
      <w:r w:rsidRPr="00C6327B">
        <w:rPr>
          <w:lang w:val="pt-BR"/>
        </w:rPr>
        <w:t xml:space="preserve">melhora </w:t>
      </w:r>
      <w:r w:rsidRPr="00E7135C">
        <w:rPr>
          <w:lang w:val="pt-BR"/>
        </w:rPr>
        <w:t>inesperada de uma condição preexistente</w:t>
      </w:r>
      <w:r w:rsidRPr="00E7135C" w:rsidR="00C15BF8">
        <w:rPr>
          <w:lang w:val="pt-BR"/>
        </w:rPr>
        <w:t>).</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Pr="00EB48E1" w:rsidR="00C15BF8" w14:paraId="008C82D5" w14:textId="77777777">
        <w:trPr>
          <w:cantSplit/>
          <w:tblHeader/>
        </w:trPr>
        <w:tc>
          <w:tcPr>
            <w:tcW w:w="5000" w:type="pct"/>
            <w:shd w:val="clear" w:color="auto" w:fill="D9D9D9" w:themeFill="background1" w:themeFillShade="D9"/>
          </w:tcPr>
          <w:p w:rsidRPr="00E7135C" w:rsidR="00C15BF8" w:rsidRDefault="00C6327B" w14:paraId="33E202A7" w14:textId="2FFDFF88">
            <w:pPr>
              <w:pStyle w:val="Table-1row"/>
              <w:rPr>
                <w:lang w:val="pt-BR"/>
              </w:rPr>
            </w:pPr>
            <w:r w:rsidRPr="00E7135C">
              <w:rPr>
                <w:lang w:val="pt-BR"/>
              </w:rPr>
              <w:t>Maneiras pelas quais condições preexistentes podem ser modificadas</w:t>
            </w:r>
          </w:p>
        </w:tc>
      </w:tr>
      <w:tr w:rsidRPr="00EB48E1" w:rsidR="00C15BF8" w14:paraId="39B82457" w14:textId="77777777">
        <w:trPr>
          <w:cantSplit/>
        </w:trPr>
        <w:tc>
          <w:tcPr>
            <w:tcW w:w="5000" w:type="pct"/>
          </w:tcPr>
          <w:p w:rsidRPr="00E7135C" w:rsidR="00C6327B" w:rsidP="002F375D" w:rsidRDefault="00C6327B" w14:paraId="11531231" w14:textId="77A2DC62">
            <w:pPr>
              <w:pStyle w:val="Table-Text"/>
              <w:rPr>
                <w:lang w:val="pt-BR"/>
              </w:rPr>
            </w:pPr>
            <w:r w:rsidRPr="00E7135C">
              <w:rPr>
                <w:lang w:val="pt-BR"/>
              </w:rPr>
              <w:t>Agravado, exacerbado, piorado</w:t>
            </w:r>
          </w:p>
          <w:p w:rsidRPr="00E7135C" w:rsidR="00C6327B" w:rsidP="002F375D" w:rsidRDefault="00C6327B" w14:paraId="3AEDA935" w14:textId="77777777">
            <w:pPr>
              <w:pStyle w:val="Table-Text"/>
              <w:rPr>
                <w:lang w:val="pt-BR"/>
              </w:rPr>
            </w:pPr>
            <w:r w:rsidRPr="00E7135C">
              <w:rPr>
                <w:lang w:val="pt-BR"/>
              </w:rPr>
              <w:t>Recorrente</w:t>
            </w:r>
          </w:p>
          <w:p w:rsidRPr="00E7135C" w:rsidR="00C15BF8" w:rsidP="000E32A4" w:rsidRDefault="00C6327B" w14:paraId="1094DB92" w14:textId="30C10CD4">
            <w:pPr>
              <w:pStyle w:val="Table-Text"/>
              <w:rPr>
                <w:lang w:val="pt-BR"/>
              </w:rPr>
            </w:pPr>
            <w:r w:rsidRPr="00E7135C">
              <w:rPr>
                <w:lang w:val="pt-BR"/>
              </w:rPr>
              <w:t>Progressivo</w:t>
            </w:r>
          </w:p>
        </w:tc>
      </w:tr>
    </w:tbl>
    <w:p w:rsidRPr="00E7135C" w:rsidR="00436871" w:rsidP="00436871" w:rsidRDefault="00436871" w14:paraId="0CFA4C43" w14:textId="77777777">
      <w:pPr>
        <w:pStyle w:val="Text"/>
        <w:rPr>
          <w:lang w:val="pt-BR"/>
        </w:rPr>
      </w:pPr>
    </w:p>
    <w:p w:rsidRPr="00E7135C" w:rsidR="00C6327B" w:rsidP="000D1EC2" w:rsidRDefault="00C6327B" w14:paraId="78230DDD" w14:textId="3E40CF56">
      <w:pPr>
        <w:pStyle w:val="Text"/>
        <w:rPr>
          <w:lang w:val="pt-BR"/>
        </w:rPr>
      </w:pPr>
      <w:r w:rsidRPr="00E7135C">
        <w:rPr>
          <w:lang w:val="pt-BR"/>
        </w:rPr>
        <w:t xml:space="preserve">Selecione um termo que </w:t>
      </w:r>
      <w:r w:rsidRPr="00C6327B">
        <w:rPr>
          <w:lang w:val="pt-BR"/>
        </w:rPr>
        <w:t xml:space="preserve">mais corretamente </w:t>
      </w:r>
      <w:r w:rsidRPr="00E7135C">
        <w:rPr>
          <w:lang w:val="pt-BR"/>
        </w:rPr>
        <w:t>reflita a condição modificada (se tal termo existir)</w:t>
      </w:r>
    </w:p>
    <w:p w:rsidR="00436871" w:rsidP="00CE223E" w:rsidRDefault="006F2713" w14:paraId="61070E8D" w14:textId="40AF8E84">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Pr="00F35891" w:rsidR="00CE223E" w14:paraId="5CBC4B61" w14:textId="77777777">
        <w:trPr>
          <w:cantSplit/>
          <w:tblHeader/>
        </w:trPr>
        <w:tc>
          <w:tcPr>
            <w:tcW w:w="4318" w:type="dxa"/>
            <w:shd w:val="clear" w:color="auto" w:fill="D9D9D9" w:themeFill="background1" w:themeFillShade="D9"/>
          </w:tcPr>
          <w:p w:rsidRPr="00F35891" w:rsidR="00CE223E" w:rsidRDefault="00273CD9" w14:paraId="474F068F" w14:textId="4540917D">
            <w:pPr>
              <w:pStyle w:val="Table-1row"/>
            </w:pPr>
            <w:proofErr w:type="spellStart"/>
            <w:r>
              <w:t>Relatado</w:t>
            </w:r>
            <w:proofErr w:type="spellEnd"/>
          </w:p>
        </w:tc>
        <w:tc>
          <w:tcPr>
            <w:tcW w:w="4318" w:type="dxa"/>
            <w:shd w:val="clear" w:color="auto" w:fill="D9D9D9" w:themeFill="background1" w:themeFillShade="D9"/>
          </w:tcPr>
          <w:p w:rsidRPr="00F35891" w:rsidR="00CE223E" w:rsidRDefault="00CE223E" w14:paraId="3DBB7D22" w14:textId="68AEFF38">
            <w:pPr>
              <w:pStyle w:val="Table-1row"/>
            </w:pPr>
            <w:r w:rsidRPr="00F35891">
              <w:t>LLT</w:t>
            </w:r>
            <w:r>
              <w:t xml:space="preserve"> </w:t>
            </w:r>
            <w:proofErr w:type="spellStart"/>
            <w:r w:rsidR="00083160">
              <w:t>Selecionado</w:t>
            </w:r>
            <w:proofErr w:type="spellEnd"/>
          </w:p>
        </w:tc>
      </w:tr>
      <w:tr w:rsidRPr="00F35891" w:rsidR="00F21086" w:rsidTr="00E7135C" w14:paraId="0A9630C7" w14:textId="77777777">
        <w:trPr>
          <w:cantSplit/>
        </w:trPr>
        <w:tc>
          <w:tcPr>
            <w:tcW w:w="4318" w:type="dxa"/>
          </w:tcPr>
          <w:p w:rsidRPr="00F35891" w:rsidR="00F21086" w:rsidP="00F21086" w:rsidRDefault="00C6327B" w14:paraId="3EA4B3C3" w14:textId="20D855B1">
            <w:pPr>
              <w:pStyle w:val="Table-Text"/>
            </w:pPr>
            <w:proofErr w:type="spellStart"/>
            <w:r w:rsidRPr="00CB6CAE">
              <w:t>Exacerbação</w:t>
            </w:r>
            <w:proofErr w:type="spellEnd"/>
            <w:r w:rsidRPr="00CB6CAE">
              <w:t xml:space="preserve"> da </w:t>
            </w:r>
            <w:proofErr w:type="spellStart"/>
            <w:r w:rsidRPr="00CB6CAE">
              <w:t>miastenia</w:t>
            </w:r>
            <w:proofErr w:type="spellEnd"/>
            <w:r w:rsidRPr="00CB6CAE">
              <w:t xml:space="preserve"> gravis</w:t>
            </w:r>
          </w:p>
        </w:tc>
        <w:tc>
          <w:tcPr>
            <w:tcW w:w="4318" w:type="dxa"/>
          </w:tcPr>
          <w:p w:rsidRPr="00E7135C" w:rsidR="00F21086" w:rsidP="00F21086" w:rsidRDefault="00C6327B" w14:paraId="4F910C6A" w14:textId="59018427">
            <w:pPr>
              <w:pStyle w:val="Table-Text"/>
              <w:rPr>
                <w:rStyle w:val="MedDRAterm"/>
              </w:rPr>
            </w:pPr>
            <w:proofErr w:type="spellStart"/>
            <w:r w:rsidRPr="00E7135C">
              <w:rPr>
                <w:rStyle w:val="MedDRAterm"/>
              </w:rPr>
              <w:t>Miastenia</w:t>
            </w:r>
            <w:proofErr w:type="spellEnd"/>
            <w:r w:rsidRPr="00E7135C">
              <w:rPr>
                <w:rStyle w:val="MedDRAterm"/>
              </w:rPr>
              <w:t xml:space="preserve"> gravis </w:t>
            </w:r>
            <w:proofErr w:type="spellStart"/>
            <w:r w:rsidRPr="00E7135C">
              <w:rPr>
                <w:rStyle w:val="MedDRAterm"/>
              </w:rPr>
              <w:t>agravada</w:t>
            </w:r>
            <w:proofErr w:type="spellEnd"/>
          </w:p>
        </w:tc>
      </w:tr>
    </w:tbl>
    <w:p w:rsidR="00436871" w:rsidP="00436871" w:rsidRDefault="00436871" w14:paraId="60D5A8D8" w14:textId="77777777">
      <w:pPr>
        <w:pStyle w:val="Text"/>
      </w:pPr>
    </w:p>
    <w:p w:rsidRPr="00E7135C" w:rsidR="00C6327B" w:rsidP="00C849DA" w:rsidRDefault="00C6327B" w14:paraId="3492B801" w14:textId="575EE24B">
      <w:pPr>
        <w:pStyle w:val="Text"/>
        <w:rPr>
          <w:lang w:val="pt-BR"/>
        </w:rPr>
      </w:pPr>
      <w:r w:rsidRPr="00E7135C">
        <w:rPr>
          <w:lang w:val="pt-BR"/>
        </w:rPr>
        <w:t xml:space="preserve">Se </w:t>
      </w:r>
      <w:r w:rsidRPr="00C6327B">
        <w:rPr>
          <w:lang w:val="pt-BR"/>
        </w:rPr>
        <w:t>tal</w:t>
      </w:r>
      <w:r w:rsidRPr="00E7135C">
        <w:rPr>
          <w:lang w:val="pt-BR"/>
        </w:rPr>
        <w:t xml:space="preserve"> termo não existir, considere estas abordagens: </w:t>
      </w:r>
    </w:p>
    <w:p w:rsidRPr="00E7135C" w:rsidR="00C6327B" w:rsidP="00EF4C61" w:rsidRDefault="00C6327B" w14:paraId="326F9144" w14:textId="4CAD727B">
      <w:pPr>
        <w:pStyle w:val="List-Bullet"/>
        <w:rPr>
          <w:lang w:val="pt-BR"/>
        </w:rPr>
      </w:pPr>
      <w:r w:rsidRPr="00E7135C">
        <w:rPr>
          <w:lang w:val="pt-BR"/>
        </w:rPr>
        <w:t xml:space="preserve">Exemplo 1: Selecione um termo para a condição preexistente e registre a modificação de </w:t>
      </w:r>
      <w:r w:rsidRPr="00C6327B">
        <w:rPr>
          <w:lang w:val="pt-BR"/>
        </w:rPr>
        <w:t>forma</w:t>
      </w:r>
      <w:r w:rsidRPr="00E7135C">
        <w:rPr>
          <w:lang w:val="pt-BR"/>
        </w:rPr>
        <w:t xml:space="preserve"> consistente e documentada </w:t>
      </w:r>
      <w:r w:rsidRPr="00C6327B">
        <w:rPr>
          <w:lang w:val="pt-BR"/>
        </w:rPr>
        <w:t>em</w:t>
      </w:r>
      <w:r w:rsidRPr="00E7135C">
        <w:rPr>
          <w:lang w:val="pt-BR"/>
        </w:rPr>
        <w:t xml:space="preserve"> campos de dados apropriados </w:t>
      </w:r>
    </w:p>
    <w:p w:rsidRPr="00E7135C" w:rsidR="00C6327B" w:rsidP="00EF4C61" w:rsidRDefault="00C6327B" w14:paraId="7D24B272" w14:textId="68F6D6D1">
      <w:pPr>
        <w:pStyle w:val="List-Bullet"/>
        <w:rPr>
          <w:lang w:val="pt-BR"/>
        </w:rPr>
      </w:pPr>
      <w:r w:rsidRPr="00E7135C">
        <w:rPr>
          <w:lang w:val="pt-BR"/>
        </w:rPr>
        <w:t xml:space="preserve">Exemplo 2: Selecione um termo para a condição preexistente </w:t>
      </w:r>
      <w:r w:rsidRPr="00E7135C">
        <w:rPr>
          <w:b/>
          <w:lang w:val="pt-BR"/>
        </w:rPr>
        <w:t>e</w:t>
      </w:r>
      <w:r w:rsidRPr="00E7135C">
        <w:rPr>
          <w:lang w:val="pt-BR"/>
        </w:rPr>
        <w:t xml:space="preserve"> um segundo termo para a modificação da condição (por exemplo, LLT </w:t>
      </w:r>
      <w:r w:rsidRPr="00E7135C">
        <w:rPr>
          <w:rStyle w:val="MedDRAterm"/>
          <w:lang w:val="pt-BR"/>
        </w:rPr>
        <w:t xml:space="preserve">Condição </w:t>
      </w:r>
      <w:r w:rsidRPr="00C6327B">
        <w:rPr>
          <w:rStyle w:val="MedDRAterm"/>
          <w:lang w:val="pt-BR"/>
        </w:rPr>
        <w:t xml:space="preserve">agravada, </w:t>
      </w:r>
      <w:r>
        <w:rPr>
          <w:rStyle w:val="MedDRAterm"/>
          <w:lang w:val="pt-BR"/>
        </w:rPr>
        <w:t xml:space="preserve">LLT </w:t>
      </w:r>
      <w:r w:rsidRPr="00E7135C">
        <w:rPr>
          <w:lang w:val="pt-BR"/>
        </w:rPr>
        <w:t xml:space="preserve">Progressão da doença). Registre a modificação de </w:t>
      </w:r>
      <w:r w:rsidRPr="00C6327B">
        <w:rPr>
          <w:lang w:val="pt-BR"/>
        </w:rPr>
        <w:t>forma</w:t>
      </w:r>
      <w:r w:rsidRPr="00E7135C">
        <w:rPr>
          <w:lang w:val="pt-BR"/>
        </w:rPr>
        <w:t xml:space="preserve"> consistente e documentada </w:t>
      </w:r>
      <w:r w:rsidRPr="00C6327B">
        <w:rPr>
          <w:lang w:val="pt-BR"/>
        </w:rPr>
        <w:t>em</w:t>
      </w:r>
      <w:r w:rsidRPr="00E7135C">
        <w:rPr>
          <w:lang w:val="pt-BR"/>
        </w:rPr>
        <w:t xml:space="preserve"> campos de dados apropriados.</w:t>
      </w:r>
    </w:p>
    <w:p w:rsidR="00436871" w:rsidP="00C90177" w:rsidRDefault="006F2713" w14:paraId="6EA30351" w14:textId="3489FBDB">
      <w:pPr>
        <w:pStyle w:val="Example"/>
      </w:pPr>
      <w:proofErr w:type="spellStart"/>
      <w:r>
        <w:t>Exemplo</w:t>
      </w:r>
      <w:proofErr w:type="spellEnd"/>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2159"/>
        <w:gridCol w:w="2159"/>
        <w:gridCol w:w="2159"/>
        <w:gridCol w:w="2159"/>
      </w:tblGrid>
      <w:tr w:rsidRPr="00F35891" w:rsidR="00C90177" w:rsidTr="00C90177" w14:paraId="77E2CB7B" w14:textId="77777777">
        <w:trPr>
          <w:cantSplit/>
          <w:tblHeader/>
        </w:trPr>
        <w:tc>
          <w:tcPr>
            <w:tcW w:w="1250" w:type="pct"/>
            <w:shd w:val="clear" w:color="auto" w:fill="D9D9D9" w:themeFill="background1" w:themeFillShade="D9"/>
          </w:tcPr>
          <w:p w:rsidRPr="00F35891" w:rsidR="00C90177" w:rsidRDefault="006F2713" w14:paraId="10F31717" w14:textId="25C5CC36">
            <w:pPr>
              <w:pStyle w:val="Table-1row"/>
            </w:pPr>
            <w:proofErr w:type="spellStart"/>
            <w:r>
              <w:t>Exemplo</w:t>
            </w:r>
            <w:r w:rsidR="00C90177">
              <w:t>s</w:t>
            </w:r>
            <w:proofErr w:type="spellEnd"/>
          </w:p>
        </w:tc>
        <w:tc>
          <w:tcPr>
            <w:tcW w:w="1250" w:type="pct"/>
            <w:shd w:val="clear" w:color="auto" w:fill="D9D9D9" w:themeFill="background1" w:themeFillShade="D9"/>
          </w:tcPr>
          <w:p w:rsidRPr="00F35891" w:rsidR="00C90177" w:rsidRDefault="00273CD9" w14:paraId="58C999DB" w14:textId="5CF11F80">
            <w:pPr>
              <w:pStyle w:val="Table-1row"/>
            </w:pPr>
            <w:proofErr w:type="spellStart"/>
            <w:r>
              <w:t>Relatado</w:t>
            </w:r>
            <w:proofErr w:type="spellEnd"/>
          </w:p>
        </w:tc>
        <w:tc>
          <w:tcPr>
            <w:tcW w:w="1250" w:type="pct"/>
            <w:shd w:val="clear" w:color="auto" w:fill="D9D9D9" w:themeFill="background1" w:themeFillShade="D9"/>
          </w:tcPr>
          <w:p w:rsidRPr="00F35891" w:rsidR="00C90177" w:rsidRDefault="00C90177" w14:paraId="492051DB" w14:textId="40299CE8">
            <w:pPr>
              <w:pStyle w:val="Table-1row"/>
            </w:pPr>
            <w:r w:rsidRPr="00EE1988">
              <w:t xml:space="preserve">LLT </w:t>
            </w:r>
            <w:proofErr w:type="spellStart"/>
            <w:r w:rsidR="00083160">
              <w:t>Selecionado</w:t>
            </w:r>
            <w:proofErr w:type="spellEnd"/>
          </w:p>
        </w:tc>
        <w:tc>
          <w:tcPr>
            <w:tcW w:w="1250" w:type="pct"/>
            <w:shd w:val="clear" w:color="auto" w:fill="D9D9D9" w:themeFill="background1" w:themeFillShade="D9"/>
          </w:tcPr>
          <w:p w:rsidRPr="00F35891" w:rsidR="00C90177" w:rsidRDefault="00083160" w14:paraId="77F11C97" w14:textId="279EB6CD">
            <w:pPr>
              <w:pStyle w:val="Table-1row"/>
            </w:pPr>
            <w:proofErr w:type="spellStart"/>
            <w:r>
              <w:t>Comentário</w:t>
            </w:r>
            <w:proofErr w:type="spellEnd"/>
          </w:p>
        </w:tc>
      </w:tr>
      <w:tr w:rsidRPr="00EB48E1" w:rsidR="00E97727" w:rsidTr="00E7135C" w14:paraId="40EB1A17" w14:textId="77777777">
        <w:trPr>
          <w:cantSplit/>
        </w:trPr>
        <w:tc>
          <w:tcPr>
            <w:tcW w:w="1250" w:type="pct"/>
          </w:tcPr>
          <w:p w:rsidRPr="00F35891" w:rsidR="00E97727" w:rsidP="00E97727" w:rsidRDefault="006F2713" w14:paraId="078AA783" w14:textId="6EDF7067">
            <w:pPr>
              <w:pStyle w:val="Table-Text"/>
            </w:pPr>
            <w:proofErr w:type="spellStart"/>
            <w:r>
              <w:t>Exemplo</w:t>
            </w:r>
            <w:proofErr w:type="spellEnd"/>
            <w:r w:rsidR="00E97727">
              <w:t xml:space="preserve"> 1</w:t>
            </w:r>
          </w:p>
        </w:tc>
        <w:tc>
          <w:tcPr>
            <w:tcW w:w="1250" w:type="pct"/>
          </w:tcPr>
          <w:p w:rsidRPr="00E7135C" w:rsidR="00E97727" w:rsidP="00E97727" w:rsidRDefault="00C6327B" w14:paraId="6D490263" w14:textId="4C1EFFC0">
            <w:pPr>
              <w:pStyle w:val="Table-Text"/>
              <w:rPr>
                <w:rStyle w:val="MedDRAterm"/>
              </w:rPr>
            </w:pPr>
            <w:proofErr w:type="spellStart"/>
            <w:r w:rsidRPr="00CD7755">
              <w:t>Icterícia</w:t>
            </w:r>
            <w:proofErr w:type="spellEnd"/>
            <w:r w:rsidRPr="00CD7755">
              <w:t xml:space="preserve"> </w:t>
            </w:r>
            <w:proofErr w:type="spellStart"/>
            <w:r w:rsidRPr="00CD7755">
              <w:t>agravada</w:t>
            </w:r>
            <w:proofErr w:type="spellEnd"/>
            <w:r w:rsidRPr="00CD7755">
              <w:t xml:space="preserve"> </w:t>
            </w:r>
          </w:p>
        </w:tc>
        <w:tc>
          <w:tcPr>
            <w:tcW w:w="1250" w:type="pct"/>
          </w:tcPr>
          <w:p w:rsidRPr="00E7135C" w:rsidR="00E97727" w:rsidP="00E97727" w:rsidRDefault="00C6327B" w14:paraId="24ED79D7" w14:textId="5A20F9C4">
            <w:pPr>
              <w:pStyle w:val="Table-Text"/>
              <w:rPr>
                <w:rStyle w:val="MedDRAterm"/>
              </w:rPr>
            </w:pPr>
            <w:proofErr w:type="spellStart"/>
            <w:r w:rsidRPr="00E7135C">
              <w:rPr>
                <w:rStyle w:val="MedDRAterm"/>
              </w:rPr>
              <w:t>Icterícia</w:t>
            </w:r>
            <w:proofErr w:type="spellEnd"/>
          </w:p>
        </w:tc>
        <w:tc>
          <w:tcPr>
            <w:tcW w:w="1250" w:type="pct"/>
          </w:tcPr>
          <w:p w:rsidRPr="00E7135C" w:rsidR="00E97727" w:rsidP="00E97727" w:rsidRDefault="00C6327B" w14:paraId="4567F9E8" w14:textId="2D90AD70">
            <w:pPr>
              <w:pStyle w:val="Table-Text"/>
              <w:rPr>
                <w:lang w:val="pt-BR"/>
              </w:rPr>
            </w:pPr>
            <w:r w:rsidRPr="00E7135C">
              <w:rPr>
                <w:lang w:val="pt-BR"/>
              </w:rPr>
              <w:t>Registre "agravado" de forma consistente e documentada.</w:t>
            </w:r>
          </w:p>
        </w:tc>
      </w:tr>
      <w:tr w:rsidRPr="00EB48E1" w:rsidR="00C4173D" w:rsidTr="00E7135C" w14:paraId="2333613C" w14:textId="77777777">
        <w:trPr>
          <w:cantSplit/>
        </w:trPr>
        <w:tc>
          <w:tcPr>
            <w:tcW w:w="1250" w:type="pct"/>
          </w:tcPr>
          <w:p w:rsidR="00C4173D" w:rsidP="00C4173D" w:rsidRDefault="006F2713" w14:paraId="47BF2903" w14:textId="3BD91923">
            <w:pPr>
              <w:pStyle w:val="Table-Text"/>
            </w:pPr>
            <w:proofErr w:type="spellStart"/>
            <w:r>
              <w:t>Exemplo</w:t>
            </w:r>
            <w:proofErr w:type="spellEnd"/>
            <w:r w:rsidR="00C4173D">
              <w:t xml:space="preserve"> 2</w:t>
            </w:r>
          </w:p>
        </w:tc>
        <w:tc>
          <w:tcPr>
            <w:tcW w:w="1250" w:type="pct"/>
          </w:tcPr>
          <w:p w:rsidRPr="00E7135C" w:rsidR="00C4173D" w:rsidP="00C4173D" w:rsidRDefault="00C6327B" w14:paraId="0B952498" w14:textId="0CEC898D">
            <w:pPr>
              <w:pStyle w:val="Table-Text"/>
              <w:rPr>
                <w:rStyle w:val="MedDRAterm"/>
              </w:rPr>
            </w:pPr>
            <w:proofErr w:type="spellStart"/>
            <w:r w:rsidRPr="00CD7755">
              <w:t>Icterícia</w:t>
            </w:r>
            <w:proofErr w:type="spellEnd"/>
            <w:r w:rsidRPr="00CD7755">
              <w:t xml:space="preserve"> </w:t>
            </w:r>
            <w:proofErr w:type="spellStart"/>
            <w:r w:rsidRPr="00CD7755">
              <w:t>agravada</w:t>
            </w:r>
            <w:proofErr w:type="spellEnd"/>
            <w:r w:rsidRPr="00CD7755">
              <w:t xml:space="preserve"> </w:t>
            </w:r>
          </w:p>
        </w:tc>
        <w:tc>
          <w:tcPr>
            <w:tcW w:w="1250" w:type="pct"/>
          </w:tcPr>
          <w:p w:rsidRPr="00E7135C" w:rsidR="00C6327B" w:rsidP="00335D38" w:rsidRDefault="00C6327B" w14:paraId="48D389DC" w14:textId="77777777">
            <w:pPr>
              <w:pStyle w:val="Table-Text"/>
              <w:rPr>
                <w:rStyle w:val="MedDRAterm"/>
              </w:rPr>
            </w:pPr>
            <w:proofErr w:type="spellStart"/>
            <w:r w:rsidRPr="00E7135C">
              <w:rPr>
                <w:rStyle w:val="MedDRAterm"/>
              </w:rPr>
              <w:t>Icterícia</w:t>
            </w:r>
            <w:proofErr w:type="spellEnd"/>
          </w:p>
          <w:p w:rsidRPr="00E7135C" w:rsidR="00C4173D" w:rsidP="00F96394" w:rsidRDefault="00C6327B" w14:paraId="73A9A026" w14:textId="765C9A21">
            <w:pPr>
              <w:pStyle w:val="Table-Text"/>
              <w:rPr>
                <w:rStyle w:val="MedDRAterm"/>
              </w:rPr>
            </w:pPr>
            <w:proofErr w:type="spellStart"/>
            <w:r w:rsidRPr="00E7135C">
              <w:rPr>
                <w:rStyle w:val="MedDRAterm"/>
              </w:rPr>
              <w:t>Condição</w:t>
            </w:r>
            <w:proofErr w:type="spellEnd"/>
            <w:r w:rsidRPr="00E7135C">
              <w:rPr>
                <w:rStyle w:val="MedDRAterm"/>
              </w:rPr>
              <w:t xml:space="preserve"> </w:t>
            </w:r>
            <w:proofErr w:type="spellStart"/>
            <w:r w:rsidRPr="00E7135C">
              <w:rPr>
                <w:rStyle w:val="MedDRAterm"/>
              </w:rPr>
              <w:t>agravada</w:t>
            </w:r>
            <w:proofErr w:type="spellEnd"/>
          </w:p>
        </w:tc>
        <w:tc>
          <w:tcPr>
            <w:tcW w:w="1250" w:type="pct"/>
          </w:tcPr>
          <w:p w:rsidRPr="00E7135C" w:rsidR="00C4173D" w:rsidP="00C4173D" w:rsidRDefault="00C6327B" w14:paraId="4D71D634" w14:textId="1A49D713">
            <w:pPr>
              <w:pStyle w:val="Table-Text"/>
              <w:rPr>
                <w:lang w:val="pt-BR"/>
              </w:rPr>
            </w:pPr>
            <w:r w:rsidRPr="00E7135C">
              <w:rPr>
                <w:lang w:val="pt-BR"/>
              </w:rPr>
              <w:t>Registre "agravado" de forma consistente e documentada</w:t>
            </w:r>
            <w:r w:rsidRPr="00E7135C" w:rsidR="00D00EA9">
              <w:rPr>
                <w:lang w:val="pt-BR"/>
              </w:rPr>
              <w:t xml:space="preserve">. </w:t>
            </w:r>
            <w:r w:rsidRPr="00E7135C">
              <w:rPr>
                <w:lang w:val="pt-BR"/>
              </w:rPr>
              <w:t>Selecione os termos para a condição preexistente e a modificação</w:t>
            </w:r>
            <w:r w:rsidRPr="00E7135C" w:rsidR="00D00EA9">
              <w:rPr>
                <w:lang w:val="pt-BR"/>
              </w:rPr>
              <w:t>.</w:t>
            </w:r>
          </w:p>
        </w:tc>
      </w:tr>
    </w:tbl>
    <w:p w:rsidRPr="00E7135C" w:rsidR="002B0055" w:rsidP="00E7135C" w:rsidRDefault="002B0055" w14:paraId="13893FDF" w14:textId="609BF78D">
      <w:pPr>
        <w:pStyle w:val="Heading2"/>
        <w:rPr>
          <w:lang w:val="pt-BR"/>
        </w:rPr>
      </w:pPr>
      <w:bookmarkStart w:name="_Toc181093626" w:id="146"/>
      <w:bookmarkStart w:name="_Toc209091766" w:id="147"/>
      <w:bookmarkStart w:name="_Toc223878918" w:id="148"/>
      <w:r w:rsidRPr="00E7135C">
        <w:rPr>
          <w:lang w:val="pt-BR"/>
        </w:rPr>
        <w:t>Expo</w:t>
      </w:r>
      <w:bookmarkEnd w:id="146"/>
      <w:r w:rsidRPr="00E7135C" w:rsidR="00C6327B">
        <w:rPr>
          <w:lang w:val="pt-BR"/>
        </w:rPr>
        <w:t>sições durante gravidez e amamentação</w:t>
      </w:r>
      <w:bookmarkEnd w:id="147"/>
      <w:bookmarkEnd w:id="148"/>
    </w:p>
    <w:p w:rsidRPr="00E7135C" w:rsidR="00C6327B" w:rsidP="00201881" w:rsidRDefault="00C6327B" w14:paraId="7BF11F60" w14:textId="78C6CF9B">
      <w:pPr>
        <w:pStyle w:val="Text"/>
        <w:rPr>
          <w:lang w:val="pt-BR"/>
        </w:rPr>
      </w:pPr>
      <w:bookmarkStart w:name="_Toc181093627" w:id="149"/>
      <w:r w:rsidRPr="00E7135C">
        <w:rPr>
          <w:lang w:val="pt-BR"/>
        </w:rPr>
        <w:t>Para selecionar o termo</w:t>
      </w:r>
      <w:r w:rsidRPr="00C6327B">
        <w:rPr>
          <w:lang w:val="pt-BR"/>
        </w:rPr>
        <w:t xml:space="preserve"> </w:t>
      </w:r>
      <w:r w:rsidRPr="00E7135C">
        <w:rPr>
          <w:lang w:val="pt-BR"/>
        </w:rPr>
        <w:t xml:space="preserve">de exposição mais </w:t>
      </w:r>
      <w:r w:rsidRPr="00C6327B">
        <w:rPr>
          <w:lang w:val="pt-BR"/>
        </w:rPr>
        <w:t>apropriado (ou termos)</w:t>
      </w:r>
      <w:r w:rsidRPr="00E7135C">
        <w:rPr>
          <w:lang w:val="pt-BR"/>
        </w:rPr>
        <w:t xml:space="preserve"> das</w:t>
      </w:r>
      <w:r w:rsidRPr="00C6327B">
        <w:rPr>
          <w:lang w:val="pt-BR"/>
        </w:rPr>
        <w:t xml:space="preserve"> </w:t>
      </w:r>
      <w:r>
        <w:rPr>
          <w:rStyle w:val="MedDRAterm"/>
          <w:lang w:val="pt-BR"/>
        </w:rPr>
        <w:t>no</w:t>
      </w:r>
      <w:r w:rsidRPr="00C6327B">
        <w:rPr>
          <w:rStyle w:val="MedDRAterm"/>
          <w:lang w:val="pt-BR"/>
        </w:rPr>
        <w:t xml:space="preserve"> HLT</w:t>
      </w:r>
      <w:r w:rsidRPr="00E7135C">
        <w:rPr>
          <w:rStyle w:val="MedDRAterm"/>
          <w:lang w:val="pt-BR"/>
        </w:rPr>
        <w:t xml:space="preserve"> Exposições associadas à gravidez, ao parto e à lactação</w:t>
      </w:r>
      <w:r w:rsidRPr="00E7135C">
        <w:rPr>
          <w:lang w:val="pt-BR"/>
        </w:rPr>
        <w:t xml:space="preserve">, </w:t>
      </w:r>
      <w:r w:rsidRPr="00C6327B">
        <w:rPr>
          <w:lang w:val="pt-BR"/>
        </w:rPr>
        <w:t xml:space="preserve">primeiro </w:t>
      </w:r>
      <w:r w:rsidRPr="00E7135C">
        <w:rPr>
          <w:lang w:val="pt-BR"/>
        </w:rPr>
        <w:t>determine se o sujeito/</w:t>
      </w:r>
      <w:r w:rsidRPr="00C6327B">
        <w:rPr>
          <w:lang w:val="pt-BR"/>
        </w:rPr>
        <w:t>paciente</w:t>
      </w:r>
      <w:r w:rsidRPr="00E7135C">
        <w:rPr>
          <w:lang w:val="pt-BR"/>
        </w:rPr>
        <w:t xml:space="preserve"> exposto é a mãe, a criança/feto ou o pai. Se as informações literais do relato não especificarem quem foi exposto, </w:t>
      </w:r>
      <w:r w:rsidRPr="00C6327B">
        <w:rPr>
          <w:lang w:val="pt-BR"/>
        </w:rPr>
        <w:t xml:space="preserve">então </w:t>
      </w:r>
      <w:r w:rsidRPr="00E7135C">
        <w:rPr>
          <w:lang w:val="pt-BR"/>
        </w:rPr>
        <w:t xml:space="preserve">um termo geral como LLT Exposição </w:t>
      </w:r>
      <w:r w:rsidRPr="00C6327B">
        <w:rPr>
          <w:rStyle w:val="MedDRAterm"/>
          <w:lang w:val="pt-BR"/>
        </w:rPr>
        <w:t>durante a gravidez</w:t>
      </w:r>
      <w:r w:rsidRPr="00E7135C">
        <w:rPr>
          <w:lang w:val="pt-BR"/>
        </w:rPr>
        <w:t xml:space="preserve"> pode ser selecionado. </w:t>
      </w:r>
    </w:p>
    <w:p w:rsidRPr="00E7135C" w:rsidR="00C6327B" w:rsidP="00201881" w:rsidRDefault="00C6327B" w14:paraId="6C4DA8EC" w14:textId="2151304D">
      <w:pPr>
        <w:pStyle w:val="Text"/>
        <w:rPr>
          <w:lang w:val="pt-BR"/>
        </w:rPr>
      </w:pPr>
      <w:r w:rsidRPr="00E7135C">
        <w:rPr>
          <w:lang w:val="pt-BR"/>
        </w:rPr>
        <w:t xml:space="preserve">Além disso, </w:t>
      </w:r>
      <w:r w:rsidRPr="00C6327B">
        <w:rPr>
          <w:lang w:val="pt-BR"/>
        </w:rPr>
        <w:t xml:space="preserve">o </w:t>
      </w:r>
      <w:r w:rsidRPr="00E7135C">
        <w:rPr>
          <w:lang w:val="pt-BR"/>
        </w:rPr>
        <w:t xml:space="preserve">MedDRA inclui termos que indicam que uma mulher grávida ou </w:t>
      </w:r>
      <w:r w:rsidRPr="00C6327B">
        <w:rPr>
          <w:lang w:val="pt-BR"/>
        </w:rPr>
        <w:t>amamentando</w:t>
      </w:r>
      <w:r w:rsidRPr="00E7135C">
        <w:rPr>
          <w:lang w:val="pt-BR"/>
        </w:rPr>
        <w:t xml:space="preserve"> foi exposta, que são colocados em HLTs </w:t>
      </w:r>
      <w:r w:rsidRPr="00C6327B">
        <w:rPr>
          <w:lang w:val="pt-BR"/>
        </w:rPr>
        <w:t xml:space="preserve">diferentes </w:t>
      </w:r>
      <w:r w:rsidRPr="00C6327B">
        <w:rPr>
          <w:rStyle w:val="MedDRAterm"/>
          <w:lang w:val="pt-BR"/>
        </w:rPr>
        <w:t>d</w:t>
      </w:r>
      <w:r w:rsidR="00AF7C12">
        <w:rPr>
          <w:rStyle w:val="MedDRAterm"/>
          <w:lang w:val="pt-BR"/>
        </w:rPr>
        <w:t>o</w:t>
      </w:r>
      <w:r w:rsidRPr="00E7135C">
        <w:rPr>
          <w:rStyle w:val="MedDRAterm"/>
          <w:lang w:val="pt-BR"/>
        </w:rPr>
        <w:t xml:space="preserve"> </w:t>
      </w:r>
      <w:r w:rsidRPr="00E7135C" w:rsidR="00AF7C12">
        <w:rPr>
          <w:rStyle w:val="MedDRAterm"/>
          <w:lang w:val="pt-BR"/>
        </w:rPr>
        <w:t>HLT Exposições associadas à gravidez, ao parto e à lactação</w:t>
      </w:r>
      <w:r w:rsidRPr="00E7135C">
        <w:rPr>
          <w:lang w:val="pt-BR"/>
        </w:rPr>
        <w:t xml:space="preserve">. Esses termos incluem, por exemplo, PT </w:t>
      </w:r>
      <w:r w:rsidRPr="00E7135C">
        <w:rPr>
          <w:rStyle w:val="MedDRAterm"/>
          <w:lang w:val="pt-BR"/>
        </w:rPr>
        <w:t>I</w:t>
      </w:r>
      <w:r w:rsidRPr="00C6327B">
        <w:rPr>
          <w:rStyle w:val="MedDRAterm"/>
          <w:lang w:val="pt-BR"/>
        </w:rPr>
        <w:t>munização Materna</w:t>
      </w:r>
      <w:r w:rsidRPr="00E7135C">
        <w:rPr>
          <w:lang w:val="pt-BR"/>
        </w:rPr>
        <w:t xml:space="preserve">, PT </w:t>
      </w:r>
      <w:r w:rsidRPr="00E7135C">
        <w:rPr>
          <w:rStyle w:val="MedDRAterm"/>
          <w:lang w:val="pt-BR"/>
        </w:rPr>
        <w:t xml:space="preserve">Terapia </w:t>
      </w:r>
      <w:r w:rsidRPr="00C6327B">
        <w:rPr>
          <w:rStyle w:val="MedDRAterm"/>
          <w:lang w:val="pt-BR"/>
        </w:rPr>
        <w:t xml:space="preserve">materna para </w:t>
      </w:r>
      <w:r w:rsidR="00DA3F00">
        <w:rPr>
          <w:rStyle w:val="MedDRAterm"/>
          <w:lang w:val="pt-BR"/>
        </w:rPr>
        <w:t>aceleração</w:t>
      </w:r>
      <w:r w:rsidRPr="00C6327B">
        <w:rPr>
          <w:rStyle w:val="MedDRAterm"/>
          <w:lang w:val="pt-BR"/>
        </w:rPr>
        <w:t xml:space="preserve"> </w:t>
      </w:r>
      <w:r w:rsidR="00DA3F00">
        <w:rPr>
          <w:rStyle w:val="MedDRAterm"/>
          <w:lang w:val="pt-BR"/>
        </w:rPr>
        <w:t>d</w:t>
      </w:r>
      <w:r w:rsidRPr="00C6327B">
        <w:rPr>
          <w:rStyle w:val="MedDRAterm"/>
          <w:lang w:val="pt-BR"/>
        </w:rPr>
        <w:t>a maturidade pulmonar</w:t>
      </w:r>
      <w:r w:rsidRPr="00E7135C">
        <w:rPr>
          <w:lang w:val="pt-BR"/>
        </w:rPr>
        <w:t xml:space="preserve"> fetal e </w:t>
      </w:r>
      <w:r w:rsidRPr="00E7135C" w:rsidR="00AF7C12">
        <w:rPr>
          <w:lang w:val="pt-BR"/>
        </w:rPr>
        <w:t>PT T</w:t>
      </w:r>
      <w:r w:rsidRPr="00E7135C">
        <w:rPr>
          <w:lang w:val="pt-BR"/>
        </w:rPr>
        <w:t xml:space="preserve">erapia </w:t>
      </w:r>
      <w:r w:rsidRPr="00C6327B">
        <w:rPr>
          <w:rStyle w:val="MedDRAterm"/>
          <w:lang w:val="pt-BR"/>
        </w:rPr>
        <w:t>materno-fetal</w:t>
      </w:r>
      <w:r w:rsidRPr="00E7135C">
        <w:rPr>
          <w:lang w:val="pt-BR"/>
        </w:rPr>
        <w:t xml:space="preserve">, </w:t>
      </w:r>
      <w:r w:rsidRPr="00C6327B">
        <w:rPr>
          <w:lang w:val="pt-BR"/>
        </w:rPr>
        <w:t>além de</w:t>
      </w:r>
      <w:r w:rsidRPr="00E7135C">
        <w:rPr>
          <w:lang w:val="pt-BR"/>
        </w:rPr>
        <w:t xml:space="preserve"> vários PTs relacionados à gravidez </w:t>
      </w:r>
      <w:r w:rsidRPr="00C6327B">
        <w:rPr>
          <w:lang w:val="pt-BR"/>
        </w:rPr>
        <w:t>sob uso contraceptivo.</w:t>
      </w:r>
      <w:r w:rsidRPr="00E7135C">
        <w:rPr>
          <w:lang w:val="pt-BR"/>
        </w:rPr>
        <w:t xml:space="preserve"> A seleção </w:t>
      </w:r>
      <w:r w:rsidRPr="00C6327B">
        <w:rPr>
          <w:lang w:val="pt-BR"/>
        </w:rPr>
        <w:t>dos</w:t>
      </w:r>
      <w:r w:rsidRPr="00E7135C">
        <w:rPr>
          <w:lang w:val="pt-BR"/>
        </w:rPr>
        <w:t xml:space="preserve"> termos de exposição à gravidez/amamentação pode ser considerada adicionalmente, dependendo das circunstâncias específicas de cada caso.</w:t>
      </w:r>
    </w:p>
    <w:p w:rsidR="002B0055" w:rsidP="00E7135C" w:rsidRDefault="002B0055" w14:paraId="320DE184" w14:textId="60D09BF1">
      <w:pPr>
        <w:pStyle w:val="Heading3"/>
      </w:pPr>
      <w:bookmarkStart w:name="_Toc209091767" w:id="150"/>
      <w:bookmarkStart w:name="_Toc223878919" w:id="151"/>
      <w:proofErr w:type="spellStart"/>
      <w:r>
        <w:t>Event</w:t>
      </w:r>
      <w:r w:rsidR="00DA3F00">
        <w:t>o</w:t>
      </w:r>
      <w:r>
        <w:t>s</w:t>
      </w:r>
      <w:proofErr w:type="spellEnd"/>
      <w:r>
        <w:t xml:space="preserve"> </w:t>
      </w:r>
      <w:bookmarkEnd w:id="149"/>
      <w:proofErr w:type="spellStart"/>
      <w:r w:rsidR="00DA3F00">
        <w:t>na</w:t>
      </w:r>
      <w:proofErr w:type="spellEnd"/>
      <w:r w:rsidR="00DA3F00">
        <w:t xml:space="preserve"> </w:t>
      </w:r>
      <w:proofErr w:type="spellStart"/>
      <w:r w:rsidR="00DA3F00">
        <w:t>mãe</w:t>
      </w:r>
      <w:bookmarkEnd w:id="150"/>
      <w:bookmarkEnd w:id="151"/>
      <w:proofErr w:type="spellEnd"/>
    </w:p>
    <w:p w:rsidRPr="00E7135C" w:rsidR="002B0055" w:rsidP="00E7135C" w:rsidRDefault="00DA3F00" w14:paraId="59916097" w14:textId="76C6D3D3">
      <w:pPr>
        <w:pStyle w:val="Heading4"/>
        <w:rPr>
          <w:lang w:val="pt-BR"/>
        </w:rPr>
      </w:pPr>
      <w:r>
        <w:rPr>
          <w:lang w:val="pt-BR"/>
        </w:rPr>
        <w:t>Paciente grávida</w:t>
      </w:r>
      <w:r w:rsidRPr="00E7135C">
        <w:rPr>
          <w:lang w:val="pt-BR"/>
        </w:rPr>
        <w:t xml:space="preserve"> exposta a medicamentos com consequências clínicas</w:t>
      </w:r>
    </w:p>
    <w:p w:rsidRPr="00E7135C" w:rsidR="00DA3F00" w:rsidP="00552488" w:rsidRDefault="00DA3F00" w14:paraId="6EAD03E8" w14:textId="0FF6941F">
      <w:pPr>
        <w:pStyle w:val="Text"/>
        <w:rPr>
          <w:lang w:val="pt-BR"/>
        </w:rPr>
      </w:pPr>
      <w:r w:rsidRPr="00E7135C">
        <w:rPr>
          <w:lang w:val="pt-BR"/>
        </w:rPr>
        <w:t xml:space="preserve">Se </w:t>
      </w:r>
      <w:r w:rsidRPr="00DA3F00">
        <w:rPr>
          <w:lang w:val="pt-BR"/>
        </w:rPr>
        <w:t>a</w:t>
      </w:r>
      <w:r w:rsidRPr="00E7135C">
        <w:rPr>
          <w:lang w:val="pt-BR"/>
        </w:rPr>
        <w:t xml:space="preserve"> exposição à gravidez for relatada com consequências clínicas, selecione termos </w:t>
      </w:r>
      <w:r w:rsidRPr="00DA3F00">
        <w:rPr>
          <w:lang w:val="pt-BR"/>
        </w:rPr>
        <w:t xml:space="preserve">tanto </w:t>
      </w:r>
      <w:r w:rsidRPr="00E7135C">
        <w:rPr>
          <w:lang w:val="pt-BR"/>
        </w:rPr>
        <w:t xml:space="preserve">para a exposição </w:t>
      </w:r>
      <w:r w:rsidRPr="00DA3F00">
        <w:rPr>
          <w:lang w:val="pt-BR"/>
        </w:rPr>
        <w:t>gestacional quanto para</w:t>
      </w:r>
      <w:r w:rsidRPr="00E7135C">
        <w:rPr>
          <w:lang w:val="pt-BR"/>
        </w:rPr>
        <w:t xml:space="preserve"> as consequências clínicas.</w:t>
      </w:r>
    </w:p>
    <w:p w:rsidR="005026B6" w:rsidP="001469E6" w:rsidRDefault="006F2713" w14:paraId="7E1A563E" w14:textId="09A7AF5C">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Pr="00F35891" w:rsidR="00505576" w14:paraId="42DD085C" w14:textId="77777777">
        <w:trPr>
          <w:cantSplit/>
          <w:tblHeader/>
        </w:trPr>
        <w:tc>
          <w:tcPr>
            <w:tcW w:w="4318" w:type="dxa"/>
            <w:shd w:val="clear" w:color="auto" w:fill="D9D9D9" w:themeFill="background1" w:themeFillShade="D9"/>
          </w:tcPr>
          <w:p w:rsidRPr="00F35891" w:rsidR="00505576" w:rsidRDefault="00273CD9" w14:paraId="69374D5A" w14:textId="570114A6">
            <w:pPr>
              <w:pStyle w:val="Table-1row"/>
            </w:pPr>
            <w:proofErr w:type="spellStart"/>
            <w:r>
              <w:t>Relatado</w:t>
            </w:r>
            <w:proofErr w:type="spellEnd"/>
          </w:p>
        </w:tc>
        <w:tc>
          <w:tcPr>
            <w:tcW w:w="4318" w:type="dxa"/>
            <w:shd w:val="clear" w:color="auto" w:fill="D9D9D9" w:themeFill="background1" w:themeFillShade="D9"/>
          </w:tcPr>
          <w:p w:rsidRPr="00F35891" w:rsidR="00505576" w:rsidRDefault="00505576" w14:paraId="099F6471" w14:textId="30FE39A7">
            <w:pPr>
              <w:pStyle w:val="Table-1row"/>
            </w:pPr>
            <w:r w:rsidRPr="00F35891">
              <w:t>LLT</w:t>
            </w:r>
            <w:r>
              <w:t xml:space="preserve"> </w:t>
            </w:r>
            <w:proofErr w:type="spellStart"/>
            <w:r w:rsidR="00083160">
              <w:t>Selecionado</w:t>
            </w:r>
            <w:proofErr w:type="spellEnd"/>
          </w:p>
        </w:tc>
      </w:tr>
      <w:tr w:rsidRPr="00EB48E1" w:rsidR="00505576" w:rsidTr="00E7135C" w14:paraId="5B4F147E" w14:textId="77777777">
        <w:trPr>
          <w:cantSplit/>
        </w:trPr>
        <w:tc>
          <w:tcPr>
            <w:tcW w:w="4318" w:type="dxa"/>
          </w:tcPr>
          <w:p w:rsidRPr="00E7135C" w:rsidR="00505576" w:rsidRDefault="00DA3F00" w14:paraId="34968BF0" w14:textId="4A37B0E3">
            <w:pPr>
              <w:pStyle w:val="Table-Text"/>
              <w:rPr>
                <w:lang w:val="pt-BR"/>
              </w:rPr>
            </w:pPr>
            <w:r w:rsidRPr="00E7135C">
              <w:rPr>
                <w:lang w:val="pt-BR"/>
              </w:rPr>
              <w:t>Paciente grávida que recebeu o medicamento X apresentou uma erupção cutânea pruriginosa</w:t>
            </w:r>
          </w:p>
        </w:tc>
        <w:tc>
          <w:tcPr>
            <w:tcW w:w="4318" w:type="dxa"/>
          </w:tcPr>
          <w:p w:rsidRPr="00E7135C" w:rsidR="00DA3F00" w:rsidP="00DD69FA" w:rsidRDefault="00DA3F00" w14:paraId="3648A5EB" w14:textId="77777777">
            <w:pPr>
              <w:pStyle w:val="Table-Text"/>
              <w:rPr>
                <w:lang w:val="pt-BR"/>
              </w:rPr>
            </w:pPr>
            <w:r w:rsidRPr="00DA3F00">
              <w:rPr>
                <w:rStyle w:val="MedDRAterm"/>
                <w:lang w:val="pt-BR"/>
              </w:rPr>
              <w:t>Exposição materna durante a gravidez</w:t>
            </w:r>
          </w:p>
          <w:p w:rsidRPr="00DA3F00" w:rsidR="00505576" w:rsidP="00BB4923" w:rsidRDefault="00DA3F00" w14:paraId="0E8339DA" w14:textId="11B4D41E">
            <w:pPr>
              <w:pStyle w:val="Table-Text"/>
              <w:rPr>
                <w:rStyle w:val="MedDRAterm"/>
                <w:lang w:val="pt-BR"/>
              </w:rPr>
            </w:pPr>
            <w:r w:rsidRPr="00CA5D8E">
              <w:rPr>
                <w:rStyle w:val="MedDRAterm"/>
                <w:lang w:val="pt-BR"/>
              </w:rPr>
              <w:t>Erupção cutânea pruriginosa</w:t>
            </w:r>
          </w:p>
        </w:tc>
      </w:tr>
    </w:tbl>
    <w:p w:rsidRPr="00E7135C" w:rsidR="005026B6" w:rsidP="00810C7B" w:rsidRDefault="005026B6" w14:paraId="5FD93459" w14:textId="77777777">
      <w:pPr>
        <w:pStyle w:val="Text"/>
        <w:rPr>
          <w:lang w:val="pt-BR"/>
        </w:rPr>
      </w:pPr>
    </w:p>
    <w:p w:rsidRPr="00E7135C" w:rsidR="00DA3F00" w:rsidP="00DA3F00" w:rsidRDefault="00DA3F00" w14:paraId="0DD9967B" w14:textId="019D3398">
      <w:pPr>
        <w:pStyle w:val="Heading4"/>
        <w:tabs>
          <w:tab w:val="num" w:pos="2880"/>
        </w:tabs>
        <w:rPr>
          <w:lang w:val="pt-BR"/>
        </w:rPr>
      </w:pPr>
      <w:r w:rsidRPr="00E7135C">
        <w:rPr>
          <w:lang w:val="pt-BR"/>
        </w:rPr>
        <w:t xml:space="preserve">Paciente grávida exposta a </w:t>
      </w:r>
      <w:r w:rsidRPr="00DA3F00">
        <w:rPr>
          <w:lang w:val="pt-BR"/>
        </w:rPr>
        <w:t>medicamentos</w:t>
      </w:r>
      <w:r w:rsidRPr="00E7135C">
        <w:rPr>
          <w:lang w:val="pt-BR"/>
        </w:rPr>
        <w:t xml:space="preserve"> sem consequências clínicas</w:t>
      </w:r>
    </w:p>
    <w:p w:rsidRPr="00E7135C" w:rsidR="00DA3F00" w:rsidP="00FF7A07" w:rsidRDefault="00DA3F00" w14:paraId="74984CE8" w14:textId="63B06CF9">
      <w:pPr>
        <w:pStyle w:val="Text"/>
        <w:rPr>
          <w:lang w:val="pt-BR"/>
        </w:rPr>
      </w:pPr>
      <w:r w:rsidRPr="00E7135C">
        <w:rPr>
          <w:lang w:val="pt-BR"/>
        </w:rPr>
        <w:t xml:space="preserve">Se um relato de exposição à gravidez </w:t>
      </w:r>
      <w:r w:rsidRPr="00DA3F00">
        <w:rPr>
          <w:lang w:val="pt-BR"/>
        </w:rPr>
        <w:t>afirmar</w:t>
      </w:r>
      <w:r w:rsidRPr="00E7135C">
        <w:rPr>
          <w:lang w:val="pt-BR"/>
        </w:rPr>
        <w:t xml:space="preserve"> especificamente que não houve consequências clínicas, a </w:t>
      </w:r>
      <w:r w:rsidRPr="00E7135C">
        <w:rPr>
          <w:b/>
          <w:lang w:val="pt-BR"/>
        </w:rPr>
        <w:t>opção preferencial</w:t>
      </w:r>
      <w:r w:rsidRPr="00E7135C">
        <w:rPr>
          <w:lang w:val="pt-BR"/>
        </w:rPr>
        <w:t xml:space="preserve"> é </w:t>
      </w:r>
      <w:r w:rsidRPr="00DA3F00">
        <w:rPr>
          <w:lang w:val="pt-BR"/>
        </w:rPr>
        <w:t>escolher</w:t>
      </w:r>
      <w:r w:rsidRPr="00E7135C">
        <w:rPr>
          <w:lang w:val="pt-BR"/>
        </w:rPr>
        <w:t xml:space="preserve"> apenas um termo para a exposição à gravidez. </w:t>
      </w:r>
      <w:r w:rsidRPr="00DA3F00">
        <w:rPr>
          <w:lang w:val="pt-BR"/>
        </w:rPr>
        <w:t>Alternativamente,</w:t>
      </w:r>
      <w:r w:rsidRPr="00E7135C">
        <w:rPr>
          <w:lang w:val="pt-BR"/>
        </w:rPr>
        <w:t xml:space="preserve"> um termo para exposição à gravidez e</w:t>
      </w:r>
      <w:r w:rsidR="005508FA">
        <w:rPr>
          <w:lang w:val="pt-BR"/>
        </w:rPr>
        <w:t>,adicionalmente,</w:t>
      </w:r>
      <w:r w:rsidRPr="00E7135C">
        <w:rPr>
          <w:lang w:val="pt-BR"/>
        </w:rPr>
        <w:t xml:space="preserve"> o LLT </w:t>
      </w:r>
      <w:r>
        <w:rPr>
          <w:rStyle w:val="MedDRAterm"/>
          <w:lang w:val="pt-BR"/>
        </w:rPr>
        <w:t>Nenhum efeito adverso</w:t>
      </w:r>
      <w:r w:rsidRPr="00E7135C">
        <w:rPr>
          <w:lang w:val="pt-BR"/>
        </w:rPr>
        <w:t xml:space="preserve"> </w:t>
      </w:r>
      <w:r w:rsidRPr="00DA3F00">
        <w:rPr>
          <w:lang w:val="pt-BR"/>
        </w:rPr>
        <w:t xml:space="preserve">podem ser </w:t>
      </w:r>
      <w:r>
        <w:rPr>
          <w:lang w:val="pt-BR"/>
        </w:rPr>
        <w:t>s</w:t>
      </w:r>
      <w:r w:rsidRPr="00DA3F00">
        <w:rPr>
          <w:lang w:val="pt-BR"/>
        </w:rPr>
        <w:t>elecionado</w:t>
      </w:r>
      <w:r>
        <w:rPr>
          <w:lang w:val="pt-BR"/>
        </w:rPr>
        <w:t>s</w:t>
      </w:r>
      <w:r w:rsidRPr="00DA3F00">
        <w:rPr>
          <w:lang w:val="pt-BR"/>
        </w:rPr>
        <w:t xml:space="preserve"> </w:t>
      </w:r>
      <w:r w:rsidRPr="00E7135C">
        <w:rPr>
          <w:lang w:val="pt-BR"/>
        </w:rPr>
        <w:t xml:space="preserve">(ver </w:t>
      </w:r>
      <w:r w:rsidRPr="00DA3F00">
        <w:rPr>
          <w:lang w:val="pt-BR"/>
        </w:rPr>
        <w:t>Seção</w:t>
      </w:r>
      <w:r w:rsidRPr="00E7135C">
        <w:rPr>
          <w:lang w:val="pt-BR"/>
        </w:rPr>
        <w:t xml:space="preserve"> 3.21).</w:t>
      </w:r>
    </w:p>
    <w:p w:rsidR="00505576" w:rsidP="00E376E5" w:rsidRDefault="006F2713" w14:paraId="2D2EF5F8" w14:textId="54FA91C0">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Pr="00F35891" w:rsidR="00E376E5" w14:paraId="55B08C40" w14:textId="77777777">
        <w:trPr>
          <w:cantSplit/>
          <w:tblHeader/>
        </w:trPr>
        <w:tc>
          <w:tcPr>
            <w:tcW w:w="2878" w:type="dxa"/>
            <w:shd w:val="clear" w:color="auto" w:fill="D9D9D9" w:themeFill="background1" w:themeFillShade="D9"/>
          </w:tcPr>
          <w:p w:rsidRPr="00F35891" w:rsidR="00E376E5" w:rsidP="00921E8B" w:rsidRDefault="00273CD9" w14:paraId="493C18A4" w14:textId="1B4728DD">
            <w:pPr>
              <w:pStyle w:val="Table-1row"/>
            </w:pPr>
            <w:proofErr w:type="spellStart"/>
            <w:r>
              <w:t>Relatado</w:t>
            </w:r>
            <w:proofErr w:type="spellEnd"/>
          </w:p>
        </w:tc>
        <w:tc>
          <w:tcPr>
            <w:tcW w:w="2879" w:type="dxa"/>
            <w:shd w:val="clear" w:color="auto" w:fill="D9D9D9" w:themeFill="background1" w:themeFillShade="D9"/>
          </w:tcPr>
          <w:p w:rsidRPr="00F35891" w:rsidR="00E376E5" w:rsidP="00921E8B" w:rsidRDefault="00E376E5" w14:paraId="218A34EE" w14:textId="7AF94EA3">
            <w:pPr>
              <w:pStyle w:val="Table-1row"/>
            </w:pPr>
            <w:r w:rsidRPr="00F35891">
              <w:t>LLT</w:t>
            </w:r>
            <w:r>
              <w:t xml:space="preserve"> </w:t>
            </w:r>
            <w:proofErr w:type="spellStart"/>
            <w:r w:rsidR="00083160">
              <w:t>Selecionado</w:t>
            </w:r>
            <w:proofErr w:type="spellEnd"/>
          </w:p>
        </w:tc>
        <w:tc>
          <w:tcPr>
            <w:tcW w:w="2879" w:type="dxa"/>
            <w:shd w:val="clear" w:color="auto" w:fill="D9D9D9" w:themeFill="background1" w:themeFillShade="D9"/>
          </w:tcPr>
          <w:p w:rsidRPr="00F35891" w:rsidR="00E376E5" w:rsidP="00921E8B" w:rsidRDefault="00DA3F00" w14:paraId="4E1D50C6" w14:textId="5814872A">
            <w:pPr>
              <w:pStyle w:val="Table-1row"/>
            </w:pPr>
            <w:proofErr w:type="spellStart"/>
            <w:r>
              <w:t>Opção</w:t>
            </w:r>
            <w:proofErr w:type="spellEnd"/>
            <w:r>
              <w:t xml:space="preserve"> </w:t>
            </w:r>
            <w:proofErr w:type="spellStart"/>
            <w:r>
              <w:t>Preferencial</w:t>
            </w:r>
            <w:proofErr w:type="spellEnd"/>
          </w:p>
        </w:tc>
      </w:tr>
      <w:tr w:rsidRPr="00F35891" w:rsidR="00C376D5" w:rsidTr="00E7135C" w14:paraId="6B1BBF68" w14:textId="77777777">
        <w:trPr>
          <w:cantSplit/>
        </w:trPr>
        <w:tc>
          <w:tcPr>
            <w:tcW w:w="2878" w:type="dxa"/>
            <w:vMerge w:val="restart"/>
          </w:tcPr>
          <w:p w:rsidRPr="00E7135C" w:rsidR="00C376D5" w:rsidP="00921E8B" w:rsidRDefault="00DA3F00" w14:paraId="710168A9" w14:textId="12869F88">
            <w:pPr>
              <w:pStyle w:val="Table-Text"/>
              <w:keepNext/>
              <w:rPr>
                <w:lang w:val="pt-BR"/>
              </w:rPr>
            </w:pPr>
            <w:r w:rsidRPr="00DA3F00">
              <w:rPr>
                <w:lang w:val="pt-BR"/>
              </w:rPr>
              <w:t>Paciente</w:t>
            </w:r>
            <w:r w:rsidRPr="00E7135C">
              <w:rPr>
                <w:lang w:val="pt-BR"/>
              </w:rPr>
              <w:t xml:space="preserve"> recebeu o medicamento X durante a gravidez </w:t>
            </w:r>
            <w:r w:rsidRPr="00DA3F00">
              <w:rPr>
                <w:lang w:val="pt-BR"/>
              </w:rPr>
              <w:t>(</w:t>
            </w:r>
            <w:r w:rsidRPr="00E7135C">
              <w:rPr>
                <w:lang w:val="pt-BR"/>
              </w:rPr>
              <w:t>sem efeito adverso</w:t>
            </w:r>
            <w:r w:rsidRPr="00DA3F00">
              <w:rPr>
                <w:lang w:val="pt-BR"/>
              </w:rPr>
              <w:t>)</w:t>
            </w:r>
          </w:p>
        </w:tc>
        <w:tc>
          <w:tcPr>
            <w:tcW w:w="2879" w:type="dxa"/>
          </w:tcPr>
          <w:p w:rsidRPr="00DA3F00" w:rsidR="00C376D5" w:rsidP="00921E8B" w:rsidRDefault="00DA3F00" w14:paraId="5E190D6F" w14:textId="33562221">
            <w:pPr>
              <w:pStyle w:val="Table-Text"/>
              <w:keepNext/>
              <w:rPr>
                <w:rStyle w:val="MedDRAterm"/>
                <w:lang w:val="pt-BR"/>
              </w:rPr>
            </w:pPr>
            <w:r w:rsidRPr="00DA3F00">
              <w:rPr>
                <w:rStyle w:val="MedDRAterm"/>
                <w:lang w:val="pt-BR"/>
              </w:rPr>
              <w:t>Exposição materna durante a gravidez</w:t>
            </w:r>
          </w:p>
        </w:tc>
        <w:tc>
          <w:tcPr>
            <w:tcW w:w="2879" w:type="dxa"/>
          </w:tcPr>
          <w:p w:rsidRPr="00E07B02" w:rsidR="00C376D5" w:rsidP="00921E8B" w:rsidRDefault="00921E8B" w14:paraId="022546DA" w14:textId="50C6134B">
            <w:pPr>
              <w:pStyle w:val="Table-Text"/>
              <w:keepNext/>
            </w:pPr>
            <w:r w:rsidRPr="00921E8B">
              <w:rPr>
                <w:rFonts w:ascii="Wingdings" w:hAnsi="Wingdings" w:eastAsia="Wingdings" w:cs="Wingdings"/>
                <w:b/>
                <w:kern w:val="2"/>
                <w14:ligatures w14:val="standardContextual"/>
              </w:rPr>
              <w:t>ü</w:t>
            </w:r>
          </w:p>
        </w:tc>
      </w:tr>
      <w:tr w:rsidRPr="00EB48E1" w:rsidR="00C376D5" w:rsidTr="00E7135C" w14:paraId="761BAF3D" w14:textId="77777777">
        <w:trPr>
          <w:cantSplit/>
        </w:trPr>
        <w:tc>
          <w:tcPr>
            <w:tcW w:w="2878" w:type="dxa"/>
            <w:vMerge/>
          </w:tcPr>
          <w:p w:rsidRPr="00E55D39" w:rsidR="00C376D5" w:rsidRDefault="00C376D5" w14:paraId="228AEB0D" w14:textId="0DA62562">
            <w:pPr>
              <w:pStyle w:val="Table-Text"/>
            </w:pPr>
          </w:p>
        </w:tc>
        <w:tc>
          <w:tcPr>
            <w:tcW w:w="2879" w:type="dxa"/>
          </w:tcPr>
          <w:p w:rsidRPr="00E7135C" w:rsidR="00DA3F00" w:rsidP="00EC7716" w:rsidRDefault="00DA3F00" w14:paraId="53430DFA" w14:textId="77777777">
            <w:pPr>
              <w:pStyle w:val="Table-Text"/>
              <w:rPr>
                <w:lang w:val="pt-BR"/>
              </w:rPr>
            </w:pPr>
            <w:r w:rsidRPr="00DA3F00">
              <w:rPr>
                <w:rStyle w:val="MedDRAterm"/>
                <w:lang w:val="pt-BR"/>
              </w:rPr>
              <w:t>Exposição materna durante a gravidez</w:t>
            </w:r>
          </w:p>
          <w:p w:rsidRPr="00DA3F00" w:rsidR="00C376D5" w:rsidP="00C24135" w:rsidRDefault="00DA3F00" w14:paraId="46681C47" w14:textId="2F4CCDC6">
            <w:pPr>
              <w:pStyle w:val="Table-Text"/>
              <w:rPr>
                <w:rStyle w:val="MedDRAterm"/>
                <w:lang w:val="pt-BR"/>
              </w:rPr>
            </w:pPr>
            <w:r>
              <w:rPr>
                <w:rStyle w:val="MedDRAterm"/>
                <w:lang w:val="pt-BR"/>
              </w:rPr>
              <w:t>N</w:t>
            </w:r>
            <w:r w:rsidRPr="00CA5D8E">
              <w:rPr>
                <w:rStyle w:val="MedDRAterm"/>
                <w:lang w:val="pt-BR"/>
              </w:rPr>
              <w:t>enhum efeito adverso</w:t>
            </w:r>
          </w:p>
        </w:tc>
        <w:tc>
          <w:tcPr>
            <w:tcW w:w="2879" w:type="dxa"/>
          </w:tcPr>
          <w:p w:rsidRPr="00E7135C" w:rsidR="00C376D5" w:rsidRDefault="00C376D5" w14:paraId="23119F5E" w14:textId="43A76A9E">
            <w:pPr>
              <w:pStyle w:val="Table-Text"/>
              <w:rPr>
                <w:lang w:val="pt-BR"/>
              </w:rPr>
            </w:pPr>
          </w:p>
        </w:tc>
      </w:tr>
    </w:tbl>
    <w:p w:rsidRPr="00E7135C" w:rsidR="00505576" w:rsidP="00810C7B" w:rsidRDefault="00505576" w14:paraId="5808DC72" w14:textId="77777777">
      <w:pPr>
        <w:pStyle w:val="Text"/>
        <w:rPr>
          <w:lang w:val="pt-BR"/>
        </w:rPr>
      </w:pPr>
    </w:p>
    <w:p w:rsidR="008242C0" w:rsidP="00E7135C" w:rsidRDefault="008242C0" w14:paraId="1B9EF930" w14:textId="7203EAF5">
      <w:pPr>
        <w:pStyle w:val="Heading3"/>
      </w:pPr>
      <w:bookmarkStart w:name="_Toc181093628" w:id="152"/>
      <w:bookmarkStart w:name="_Toc209091768" w:id="153"/>
      <w:bookmarkStart w:name="_Toc223878920" w:id="154"/>
      <w:proofErr w:type="spellStart"/>
      <w:r>
        <w:t>Event</w:t>
      </w:r>
      <w:r w:rsidR="00F05563">
        <w:t>o</w:t>
      </w:r>
      <w:r>
        <w:t>s</w:t>
      </w:r>
      <w:proofErr w:type="spellEnd"/>
      <w:r>
        <w:t xml:space="preserve"> </w:t>
      </w:r>
      <w:bookmarkEnd w:id="152"/>
      <w:proofErr w:type="spellStart"/>
      <w:r w:rsidR="00F05563">
        <w:t>na</w:t>
      </w:r>
      <w:proofErr w:type="spellEnd"/>
      <w:r w:rsidR="00F05563">
        <w:t xml:space="preserve"> </w:t>
      </w:r>
      <w:proofErr w:type="spellStart"/>
      <w:r w:rsidR="00F05563">
        <w:t>criança</w:t>
      </w:r>
      <w:proofErr w:type="spellEnd"/>
      <w:r w:rsidR="00F05563">
        <w:t xml:space="preserve"> </w:t>
      </w:r>
      <w:proofErr w:type="spellStart"/>
      <w:r w:rsidR="00F05563">
        <w:t>ou</w:t>
      </w:r>
      <w:proofErr w:type="spellEnd"/>
      <w:r w:rsidR="00F05563">
        <w:t xml:space="preserve"> </w:t>
      </w:r>
      <w:proofErr w:type="spellStart"/>
      <w:r w:rsidR="00F05563">
        <w:t>feto</w:t>
      </w:r>
      <w:bookmarkEnd w:id="153"/>
      <w:bookmarkEnd w:id="154"/>
      <w:proofErr w:type="spellEnd"/>
    </w:p>
    <w:p w:rsidRPr="00E7135C" w:rsidR="00F05563" w:rsidP="00255371" w:rsidRDefault="00F05563" w14:paraId="453EFB41" w14:textId="25CE7E1C">
      <w:pPr>
        <w:pStyle w:val="Text"/>
        <w:rPr>
          <w:lang w:val="pt-BR"/>
        </w:rPr>
      </w:pPr>
      <w:r w:rsidRPr="00E7135C">
        <w:rPr>
          <w:lang w:val="pt-BR"/>
        </w:rPr>
        <w:t xml:space="preserve">Selecione termos </w:t>
      </w:r>
      <w:r w:rsidRPr="00F05563">
        <w:rPr>
          <w:lang w:val="pt-BR"/>
        </w:rPr>
        <w:t xml:space="preserve">tanto </w:t>
      </w:r>
      <w:r w:rsidRPr="00E7135C">
        <w:rPr>
          <w:lang w:val="pt-BR"/>
        </w:rPr>
        <w:t xml:space="preserve">para o tipo de exposição </w:t>
      </w:r>
      <w:r w:rsidRPr="00F05563">
        <w:rPr>
          <w:lang w:val="pt-BR"/>
        </w:rPr>
        <w:t>quanto</w:t>
      </w:r>
      <w:r w:rsidRPr="00E7135C">
        <w:rPr>
          <w:lang w:val="pt-BR"/>
        </w:rPr>
        <w:t xml:space="preserve"> para evento</w:t>
      </w:r>
      <w:r w:rsidRPr="00F05563">
        <w:rPr>
          <w:lang w:val="pt-BR"/>
        </w:rPr>
        <w:t>(s)</w:t>
      </w:r>
      <w:r w:rsidRPr="00E7135C">
        <w:rPr>
          <w:lang w:val="pt-BR"/>
        </w:rPr>
        <w:t xml:space="preserve"> adverso</w:t>
      </w:r>
      <w:r w:rsidRPr="00F05563">
        <w:rPr>
          <w:lang w:val="pt-BR"/>
        </w:rPr>
        <w:t>(s).</w:t>
      </w:r>
    </w:p>
    <w:p w:rsidR="00505576" w:rsidP="008242C0" w:rsidRDefault="006F2713" w14:paraId="0ACD2C7C" w14:textId="0D4BA6FC">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Pr="00F35891" w:rsidR="008242C0" w14:paraId="19197386" w14:textId="77777777">
        <w:trPr>
          <w:cantSplit/>
          <w:tblHeader/>
        </w:trPr>
        <w:tc>
          <w:tcPr>
            <w:tcW w:w="4318" w:type="dxa"/>
            <w:shd w:val="clear" w:color="auto" w:fill="D9D9D9" w:themeFill="background1" w:themeFillShade="D9"/>
          </w:tcPr>
          <w:p w:rsidRPr="00F35891" w:rsidR="008242C0" w:rsidRDefault="00273CD9" w14:paraId="6E64D9D2" w14:textId="1446B37D">
            <w:pPr>
              <w:pStyle w:val="Table-1row"/>
            </w:pPr>
            <w:proofErr w:type="spellStart"/>
            <w:r>
              <w:t>Relatado</w:t>
            </w:r>
            <w:proofErr w:type="spellEnd"/>
          </w:p>
        </w:tc>
        <w:tc>
          <w:tcPr>
            <w:tcW w:w="4318" w:type="dxa"/>
            <w:shd w:val="clear" w:color="auto" w:fill="D9D9D9" w:themeFill="background1" w:themeFillShade="D9"/>
          </w:tcPr>
          <w:p w:rsidRPr="00F35891" w:rsidR="008242C0" w:rsidRDefault="008242C0" w14:paraId="2E0536F0" w14:textId="559381E5">
            <w:pPr>
              <w:pStyle w:val="Table-1row"/>
            </w:pPr>
            <w:r w:rsidRPr="00F35891">
              <w:t>LLT</w:t>
            </w:r>
            <w:r>
              <w:t xml:space="preserve"> </w:t>
            </w:r>
            <w:proofErr w:type="spellStart"/>
            <w:r w:rsidR="00083160">
              <w:t>Selecionado</w:t>
            </w:r>
            <w:proofErr w:type="spellEnd"/>
          </w:p>
        </w:tc>
      </w:tr>
      <w:tr w:rsidRPr="00EB48E1" w:rsidR="005B672A" w:rsidTr="00E7135C" w14:paraId="73D64A0D" w14:textId="77777777">
        <w:trPr>
          <w:cantSplit/>
        </w:trPr>
        <w:tc>
          <w:tcPr>
            <w:tcW w:w="4318" w:type="dxa"/>
          </w:tcPr>
          <w:p w:rsidRPr="00E7135C" w:rsidR="005B672A" w:rsidP="005B672A" w:rsidRDefault="00F05563" w14:paraId="0071A976" w14:textId="179BA366">
            <w:pPr>
              <w:pStyle w:val="Table-Text"/>
              <w:rPr>
                <w:lang w:val="pt-BR"/>
              </w:rPr>
            </w:pPr>
            <w:r w:rsidRPr="00E7135C">
              <w:rPr>
                <w:lang w:val="pt-BR"/>
              </w:rPr>
              <w:t xml:space="preserve">Mulher grávida </w:t>
            </w:r>
            <w:r w:rsidRPr="00F05563">
              <w:rPr>
                <w:lang w:val="pt-BR"/>
              </w:rPr>
              <w:t>tomando o</w:t>
            </w:r>
            <w:r w:rsidRPr="00E7135C">
              <w:rPr>
                <w:lang w:val="pt-BR"/>
              </w:rPr>
              <w:t xml:space="preserve"> medicamento X; </w:t>
            </w:r>
            <w:r w:rsidRPr="00F05563">
              <w:rPr>
                <w:lang w:val="pt-BR"/>
              </w:rPr>
              <w:t>Taquicardia</w:t>
            </w:r>
            <w:r w:rsidRPr="00E7135C">
              <w:rPr>
                <w:lang w:val="pt-BR"/>
              </w:rPr>
              <w:t xml:space="preserve"> fetal observada no exame de rotina</w:t>
            </w:r>
          </w:p>
        </w:tc>
        <w:tc>
          <w:tcPr>
            <w:tcW w:w="4318" w:type="dxa"/>
          </w:tcPr>
          <w:p w:rsidRPr="00E7135C" w:rsidR="00065F75" w:rsidP="009F58A0" w:rsidRDefault="00065F75" w14:paraId="0A73B0A6" w14:textId="77777777">
            <w:pPr>
              <w:pStyle w:val="Table-Text"/>
              <w:rPr>
                <w:lang w:val="pt-BR"/>
              </w:rPr>
            </w:pPr>
            <w:r w:rsidRPr="00065F75">
              <w:rPr>
                <w:rStyle w:val="MedDRAterm"/>
                <w:lang w:val="pt-BR"/>
              </w:rPr>
              <w:t>Exposição materna durante a gravidez</w:t>
            </w:r>
          </w:p>
          <w:p w:rsidRPr="00065F75" w:rsidR="00C45E41" w:rsidP="005B672A" w:rsidRDefault="00065F75" w14:paraId="4F11AAE7" w14:textId="7DB4F7D1">
            <w:pPr>
              <w:pStyle w:val="Table-Text"/>
              <w:rPr>
                <w:rStyle w:val="MedDRAterm"/>
                <w:lang w:val="pt-BR"/>
              </w:rPr>
            </w:pPr>
            <w:r w:rsidRPr="00CA5D8E">
              <w:rPr>
                <w:rStyle w:val="MedDRAterm"/>
                <w:lang w:val="pt-BR"/>
              </w:rPr>
              <w:t>Taquicardia fetal</w:t>
            </w:r>
          </w:p>
        </w:tc>
      </w:tr>
      <w:tr w:rsidRPr="00F35891" w:rsidR="001C4A73" w:rsidTr="00E7135C" w14:paraId="07AC6123" w14:textId="77777777">
        <w:trPr>
          <w:cantSplit/>
        </w:trPr>
        <w:tc>
          <w:tcPr>
            <w:tcW w:w="4318" w:type="dxa"/>
          </w:tcPr>
          <w:p w:rsidRPr="00E7135C" w:rsidR="001C4A73" w:rsidP="001C4A73" w:rsidRDefault="00F05563" w14:paraId="0AE312A0" w14:textId="0C36FADC">
            <w:pPr>
              <w:pStyle w:val="Table-Text"/>
              <w:rPr>
                <w:lang w:val="pt-BR"/>
              </w:rPr>
            </w:pPr>
            <w:r w:rsidRPr="00E7135C">
              <w:rPr>
                <w:lang w:val="pt-BR"/>
              </w:rPr>
              <w:t xml:space="preserve">Bebê nascido com </w:t>
            </w:r>
            <w:r w:rsidRPr="00F05563">
              <w:rPr>
                <w:lang w:val="pt-BR"/>
              </w:rPr>
              <w:t>fenda</w:t>
            </w:r>
            <w:r w:rsidRPr="00E7135C">
              <w:rPr>
                <w:lang w:val="pt-BR"/>
              </w:rPr>
              <w:t xml:space="preserve"> palatina; </w:t>
            </w:r>
            <w:r w:rsidRPr="00F05563">
              <w:rPr>
                <w:lang w:val="pt-BR"/>
              </w:rPr>
              <w:t>O</w:t>
            </w:r>
            <w:r w:rsidRPr="00E7135C">
              <w:rPr>
                <w:lang w:val="pt-BR"/>
              </w:rPr>
              <w:t xml:space="preserve"> pai </w:t>
            </w:r>
            <w:r w:rsidRPr="00F05563">
              <w:rPr>
                <w:lang w:val="pt-BR"/>
              </w:rPr>
              <w:t>já tomava</w:t>
            </w:r>
            <w:r w:rsidRPr="00E7135C">
              <w:rPr>
                <w:lang w:val="pt-BR"/>
              </w:rPr>
              <w:t xml:space="preserve"> o medicamento X antes da concepção</w:t>
            </w:r>
          </w:p>
        </w:tc>
        <w:tc>
          <w:tcPr>
            <w:tcW w:w="4318" w:type="dxa"/>
          </w:tcPr>
          <w:p w:rsidRPr="00E7135C" w:rsidR="00DE41A0" w:rsidP="004965BD" w:rsidRDefault="00DE41A0" w14:paraId="14A58F9C" w14:textId="6788F041">
            <w:pPr>
              <w:pStyle w:val="Table-Text"/>
              <w:rPr>
                <w:lang w:val="pt-BR"/>
              </w:rPr>
            </w:pPr>
            <w:r w:rsidRPr="00DE41A0">
              <w:rPr>
                <w:rStyle w:val="MedDRAterm"/>
                <w:lang w:val="pt-BR"/>
              </w:rPr>
              <w:t>Exposição paterna a droga</w:t>
            </w:r>
            <w:r>
              <w:rPr>
                <w:rStyle w:val="MedDRAterm"/>
                <w:lang w:val="pt-BR"/>
              </w:rPr>
              <w:t xml:space="preserve"> ou medicamento</w:t>
            </w:r>
            <w:r w:rsidRPr="00DE41A0">
              <w:rPr>
                <w:rStyle w:val="MedDRAterm"/>
                <w:lang w:val="pt-BR"/>
              </w:rPr>
              <w:t xml:space="preserve"> antes da gravidez</w:t>
            </w:r>
          </w:p>
          <w:p w:rsidRPr="00E7135C" w:rsidR="005F6958" w:rsidP="001C4A73" w:rsidRDefault="00DE41A0" w14:paraId="444E374D" w14:textId="34428710">
            <w:pPr>
              <w:pStyle w:val="Table-Text"/>
              <w:rPr>
                <w:rStyle w:val="MedDRAterm"/>
              </w:rPr>
            </w:pPr>
            <w:r w:rsidRPr="00E7135C">
              <w:rPr>
                <w:rStyle w:val="MedDRAterm"/>
              </w:rPr>
              <w:t xml:space="preserve">Fenda </w:t>
            </w:r>
            <w:proofErr w:type="spellStart"/>
            <w:r w:rsidRPr="005F6958">
              <w:rPr>
                <w:rStyle w:val="MedDRAterm"/>
              </w:rPr>
              <w:t>palatina</w:t>
            </w:r>
            <w:proofErr w:type="spellEnd"/>
          </w:p>
        </w:tc>
      </w:tr>
      <w:tr w:rsidRPr="00F35891" w:rsidR="008F1535" w:rsidTr="00E7135C" w14:paraId="485DE362" w14:textId="77777777">
        <w:trPr>
          <w:cantSplit/>
        </w:trPr>
        <w:tc>
          <w:tcPr>
            <w:tcW w:w="4318" w:type="dxa"/>
          </w:tcPr>
          <w:p w:rsidRPr="00E7135C" w:rsidR="008F1535" w:rsidP="008F1535" w:rsidRDefault="00F05563" w14:paraId="53168526" w14:textId="0C697F26">
            <w:pPr>
              <w:pStyle w:val="Table-Text"/>
              <w:rPr>
                <w:lang w:val="pt-BR"/>
              </w:rPr>
            </w:pPr>
            <w:r w:rsidRPr="00F05563">
              <w:rPr>
                <w:lang w:val="pt-BR"/>
              </w:rPr>
              <w:t>Amamentação de recém</w:t>
            </w:r>
            <w:r w:rsidRPr="00E7135C">
              <w:rPr>
                <w:lang w:val="pt-BR"/>
              </w:rPr>
              <w:t xml:space="preserve">-nascido </w:t>
            </w:r>
            <w:r w:rsidRPr="00F05563">
              <w:rPr>
                <w:lang w:val="pt-BR"/>
              </w:rPr>
              <w:t>exposta</w:t>
            </w:r>
            <w:r w:rsidRPr="00E7135C">
              <w:rPr>
                <w:lang w:val="pt-BR"/>
              </w:rPr>
              <w:t xml:space="preserve"> ao </w:t>
            </w:r>
            <w:r w:rsidRPr="00F05563">
              <w:rPr>
                <w:lang w:val="pt-BR"/>
              </w:rPr>
              <w:t>medicamento</w:t>
            </w:r>
            <w:r w:rsidRPr="00E7135C">
              <w:rPr>
                <w:lang w:val="pt-BR"/>
              </w:rPr>
              <w:t xml:space="preserve"> X </w:t>
            </w:r>
            <w:r w:rsidRPr="00F05563">
              <w:rPr>
                <w:lang w:val="pt-BR"/>
              </w:rPr>
              <w:t>através</w:t>
            </w:r>
            <w:r w:rsidRPr="00E7135C">
              <w:rPr>
                <w:lang w:val="pt-BR"/>
              </w:rPr>
              <w:t xml:space="preserve"> do leite materno; </w:t>
            </w:r>
            <w:r w:rsidRPr="00F05563">
              <w:rPr>
                <w:lang w:val="pt-BR"/>
              </w:rPr>
              <w:t>vômito experiente</w:t>
            </w:r>
          </w:p>
        </w:tc>
        <w:tc>
          <w:tcPr>
            <w:tcW w:w="4318" w:type="dxa"/>
          </w:tcPr>
          <w:p w:rsidRPr="00E7135C" w:rsidR="00DE41A0" w:rsidP="005E082F" w:rsidRDefault="00DE41A0" w14:paraId="53D15F61" w14:textId="757CC038">
            <w:pPr>
              <w:pStyle w:val="Table-Text"/>
              <w:rPr>
                <w:lang w:val="pt-BR"/>
              </w:rPr>
            </w:pPr>
            <w:r w:rsidRPr="00DE41A0">
              <w:rPr>
                <w:rStyle w:val="MedDRAterm"/>
                <w:lang w:val="pt-BR"/>
              </w:rPr>
              <w:t xml:space="preserve">Exposição a </w:t>
            </w:r>
            <w:r>
              <w:rPr>
                <w:rStyle w:val="MedDRAterm"/>
                <w:lang w:val="pt-BR"/>
              </w:rPr>
              <w:t>medicamento</w:t>
            </w:r>
            <w:r w:rsidRPr="00DE41A0">
              <w:rPr>
                <w:rStyle w:val="MedDRAterm"/>
                <w:lang w:val="pt-BR"/>
              </w:rPr>
              <w:t xml:space="preserve"> </w:t>
            </w:r>
            <w:r>
              <w:rPr>
                <w:rStyle w:val="MedDRAterm"/>
                <w:lang w:val="pt-BR"/>
              </w:rPr>
              <w:t>pelo</w:t>
            </w:r>
            <w:r w:rsidRPr="00DE41A0">
              <w:rPr>
                <w:rStyle w:val="MedDRAterm"/>
                <w:lang w:val="pt-BR"/>
              </w:rPr>
              <w:t xml:space="preserve"> leite materno</w:t>
            </w:r>
          </w:p>
          <w:p w:rsidRPr="00E7135C" w:rsidR="00EB0A75" w:rsidP="008F1535" w:rsidRDefault="00DE41A0" w14:paraId="21FED5D4" w14:textId="228375B9">
            <w:pPr>
              <w:pStyle w:val="Table-Text"/>
              <w:rPr>
                <w:rStyle w:val="MedDRAterm"/>
              </w:rPr>
            </w:pPr>
            <w:proofErr w:type="spellStart"/>
            <w:r w:rsidRPr="00E7135C">
              <w:rPr>
                <w:rStyle w:val="MedDRAterm"/>
              </w:rPr>
              <w:t>Vômito</w:t>
            </w:r>
            <w:proofErr w:type="spellEnd"/>
            <w:r w:rsidRPr="00E7135C">
              <w:rPr>
                <w:rStyle w:val="MedDRAterm"/>
              </w:rPr>
              <w:t xml:space="preserve"> neonatal</w:t>
            </w:r>
          </w:p>
        </w:tc>
      </w:tr>
    </w:tbl>
    <w:p w:rsidR="00F71A2E" w:rsidP="00E7135C" w:rsidRDefault="007F09BC" w14:paraId="7D766221" w14:textId="3EC8DCB4">
      <w:pPr>
        <w:pStyle w:val="Heading2"/>
      </w:pPr>
      <w:bookmarkStart w:name="_Toc209091769" w:id="155"/>
      <w:bookmarkStart w:name="_Toc223878921" w:id="156"/>
      <w:r>
        <w:t xml:space="preserve">Termos </w:t>
      </w:r>
      <w:proofErr w:type="spellStart"/>
      <w:r>
        <w:t>congênitos</w:t>
      </w:r>
      <w:bookmarkEnd w:id="155"/>
      <w:bookmarkEnd w:id="156"/>
      <w:proofErr w:type="spellEnd"/>
    </w:p>
    <w:p w:rsidRPr="00E7135C" w:rsidR="007F09BC" w:rsidP="001D4F6E" w:rsidRDefault="007F09BC" w14:paraId="61C5F687" w14:textId="463F9B89">
      <w:pPr>
        <w:pStyle w:val="Text"/>
        <w:rPr>
          <w:lang w:val="pt-BR"/>
        </w:rPr>
      </w:pPr>
      <w:bookmarkStart w:name="_Toc181093630" w:id="157"/>
      <w:r w:rsidRPr="00E7135C">
        <w:rPr>
          <w:lang w:val="pt-BR"/>
        </w:rPr>
        <w:t xml:space="preserve">"Congênita" = qualquer condição presente no nascimento, seja geneticamente </w:t>
      </w:r>
      <w:r w:rsidRPr="007F09BC">
        <w:rPr>
          <w:lang w:val="pt-BR"/>
        </w:rPr>
        <w:t>hereditária ou ocorrendo in utero (veja</w:t>
      </w:r>
      <w:r w:rsidRPr="00E7135C">
        <w:rPr>
          <w:lang w:val="pt-BR"/>
        </w:rPr>
        <w:t xml:space="preserve"> o Guia Introdutório MedDRA).</w:t>
      </w:r>
    </w:p>
    <w:p w:rsidR="00F71A2E" w:rsidP="00E7135C" w:rsidRDefault="00F71A2E" w14:paraId="21A0FC3D" w14:textId="34FCA1D3">
      <w:pPr>
        <w:pStyle w:val="Heading3"/>
      </w:pPr>
      <w:bookmarkStart w:name="_Toc209091770" w:id="158"/>
      <w:bookmarkStart w:name="_Toc223878922" w:id="159"/>
      <w:proofErr w:type="spellStart"/>
      <w:r>
        <w:t>Con</w:t>
      </w:r>
      <w:bookmarkEnd w:id="157"/>
      <w:r w:rsidR="007F09BC">
        <w:t>dições</w:t>
      </w:r>
      <w:proofErr w:type="spellEnd"/>
      <w:r w:rsidR="007F09BC">
        <w:t xml:space="preserve"> </w:t>
      </w:r>
      <w:proofErr w:type="spellStart"/>
      <w:r w:rsidR="007F09BC">
        <w:t>congênitas</w:t>
      </w:r>
      <w:bookmarkEnd w:id="158"/>
      <w:bookmarkEnd w:id="159"/>
      <w:proofErr w:type="spellEnd"/>
    </w:p>
    <w:p w:rsidRPr="00E7135C" w:rsidR="007F09BC" w:rsidP="000551E3" w:rsidRDefault="007F09BC" w14:paraId="5A0F85E5" w14:textId="2FBC034F">
      <w:pPr>
        <w:pStyle w:val="Text"/>
        <w:rPr>
          <w:lang w:val="pt-BR"/>
        </w:rPr>
      </w:pPr>
      <w:r w:rsidRPr="00E7135C">
        <w:rPr>
          <w:lang w:val="pt-BR"/>
        </w:rPr>
        <w:t xml:space="preserve">Selecione termos do SOC Distúrbios congênitos, de família e genéticos quando o relator </w:t>
      </w:r>
      <w:r w:rsidRPr="007F09BC">
        <w:rPr>
          <w:lang w:val="pt-BR"/>
        </w:rPr>
        <w:t>descreve</w:t>
      </w:r>
      <w:r>
        <w:rPr>
          <w:lang w:val="pt-BR"/>
        </w:rPr>
        <w:t>r</w:t>
      </w:r>
      <w:r w:rsidRPr="00E7135C">
        <w:rPr>
          <w:lang w:val="pt-BR"/>
        </w:rPr>
        <w:t xml:space="preserve"> a condição como congênita ou quando o julgamento médico </w:t>
      </w:r>
      <w:r w:rsidRPr="007F09BC">
        <w:rPr>
          <w:lang w:val="pt-BR"/>
        </w:rPr>
        <w:t>comprova</w:t>
      </w:r>
      <w:r w:rsidRPr="00E7135C">
        <w:rPr>
          <w:lang w:val="pt-BR"/>
        </w:rPr>
        <w:t xml:space="preserve"> que a condição estava presente no momento do nascimento.</w:t>
      </w:r>
    </w:p>
    <w:p w:rsidR="00505576" w:rsidP="00F71A2E" w:rsidRDefault="006F2713" w14:paraId="11E5968C" w14:textId="1DEF09A1">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Pr="00F35891" w:rsidR="00AA099F" w14:paraId="3D1565E4" w14:textId="77777777">
        <w:trPr>
          <w:cantSplit/>
          <w:tblHeader/>
        </w:trPr>
        <w:tc>
          <w:tcPr>
            <w:tcW w:w="2878" w:type="dxa"/>
            <w:shd w:val="clear" w:color="auto" w:fill="D9D9D9" w:themeFill="background1" w:themeFillShade="D9"/>
          </w:tcPr>
          <w:p w:rsidRPr="00F35891" w:rsidR="00AA099F" w:rsidRDefault="00273CD9" w14:paraId="061DBC2A" w14:textId="4A947744">
            <w:pPr>
              <w:pStyle w:val="Table-1row"/>
            </w:pPr>
            <w:proofErr w:type="spellStart"/>
            <w:r>
              <w:t>Relatado</w:t>
            </w:r>
            <w:proofErr w:type="spellEnd"/>
          </w:p>
        </w:tc>
        <w:tc>
          <w:tcPr>
            <w:tcW w:w="2879" w:type="dxa"/>
            <w:shd w:val="clear" w:color="auto" w:fill="D9D9D9" w:themeFill="background1" w:themeFillShade="D9"/>
          </w:tcPr>
          <w:p w:rsidRPr="00F35891" w:rsidR="00AA099F" w:rsidRDefault="00AA099F" w14:paraId="3DC84DE2" w14:textId="51918D39">
            <w:pPr>
              <w:pStyle w:val="Table-1row"/>
            </w:pPr>
            <w:r w:rsidRPr="00F35891">
              <w:t>LLT</w:t>
            </w:r>
            <w:r>
              <w:t xml:space="preserve"> </w:t>
            </w:r>
            <w:proofErr w:type="spellStart"/>
            <w:r w:rsidR="00083160">
              <w:t>Selecionado</w:t>
            </w:r>
            <w:proofErr w:type="spellEnd"/>
          </w:p>
        </w:tc>
        <w:tc>
          <w:tcPr>
            <w:tcW w:w="2879" w:type="dxa"/>
            <w:shd w:val="clear" w:color="auto" w:fill="D9D9D9" w:themeFill="background1" w:themeFillShade="D9"/>
          </w:tcPr>
          <w:p w:rsidRPr="00F35891" w:rsidR="00AA099F" w:rsidRDefault="00083160" w14:paraId="48609A89" w14:textId="7FEAA8E4">
            <w:pPr>
              <w:pStyle w:val="Table-1row"/>
            </w:pPr>
            <w:proofErr w:type="spellStart"/>
            <w:r>
              <w:t>Comentário</w:t>
            </w:r>
            <w:proofErr w:type="spellEnd"/>
          </w:p>
        </w:tc>
      </w:tr>
      <w:tr w:rsidRPr="00F35891" w:rsidR="00763605" w:rsidTr="00E7135C" w14:paraId="46317AF6" w14:textId="77777777">
        <w:trPr>
          <w:cantSplit/>
        </w:trPr>
        <w:tc>
          <w:tcPr>
            <w:tcW w:w="2878" w:type="dxa"/>
          </w:tcPr>
          <w:p w:rsidRPr="005D6160" w:rsidR="00763605" w:rsidRDefault="007F09BC" w14:paraId="78F2B9C9" w14:textId="5AD7A91E">
            <w:pPr>
              <w:pStyle w:val="Table-Text"/>
            </w:pPr>
            <w:proofErr w:type="spellStart"/>
            <w:r w:rsidRPr="006245AF">
              <w:t>Doença</w:t>
            </w:r>
            <w:proofErr w:type="spellEnd"/>
            <w:r w:rsidRPr="006245AF">
              <w:t xml:space="preserve"> </w:t>
            </w:r>
            <w:proofErr w:type="spellStart"/>
            <w:r w:rsidRPr="006245AF">
              <w:t>cardíaca</w:t>
            </w:r>
            <w:proofErr w:type="spellEnd"/>
            <w:r w:rsidRPr="006245AF">
              <w:t xml:space="preserve"> </w:t>
            </w:r>
            <w:proofErr w:type="spellStart"/>
            <w:r w:rsidRPr="006245AF">
              <w:t>congênita</w:t>
            </w:r>
            <w:proofErr w:type="spellEnd"/>
          </w:p>
        </w:tc>
        <w:tc>
          <w:tcPr>
            <w:tcW w:w="2879" w:type="dxa"/>
            <w:vMerge w:val="restart"/>
          </w:tcPr>
          <w:p w:rsidRPr="00E7135C" w:rsidR="00763605" w:rsidRDefault="007F09BC" w14:paraId="12CE4BAF" w14:textId="292F6F5E">
            <w:pPr>
              <w:pStyle w:val="Table-Text"/>
              <w:rPr>
                <w:rStyle w:val="MedDRAterm"/>
              </w:rPr>
            </w:pPr>
            <w:proofErr w:type="spellStart"/>
            <w:r w:rsidRPr="00E7135C">
              <w:rPr>
                <w:rStyle w:val="MedDRAterm"/>
              </w:rPr>
              <w:t>Cardiopatia</w:t>
            </w:r>
            <w:proofErr w:type="spellEnd"/>
            <w:r w:rsidRPr="00E7135C">
              <w:rPr>
                <w:rStyle w:val="MedDRAterm"/>
              </w:rPr>
              <w:t xml:space="preserve"> </w:t>
            </w:r>
            <w:proofErr w:type="spellStart"/>
            <w:r w:rsidRPr="00E7135C">
              <w:rPr>
                <w:rStyle w:val="MedDRAterm"/>
              </w:rPr>
              <w:t>congênita</w:t>
            </w:r>
            <w:proofErr w:type="spellEnd"/>
          </w:p>
        </w:tc>
        <w:tc>
          <w:tcPr>
            <w:tcW w:w="2879" w:type="dxa"/>
            <w:vMerge w:val="restart"/>
          </w:tcPr>
          <w:p w:rsidRPr="00E07B02" w:rsidR="00763605" w:rsidRDefault="00763605" w14:paraId="0F3A2F33" w14:textId="7B65623E">
            <w:pPr>
              <w:pStyle w:val="Table-Text"/>
            </w:pPr>
          </w:p>
        </w:tc>
      </w:tr>
      <w:tr w:rsidRPr="00EB48E1" w:rsidR="00763605" w:rsidTr="00E7135C" w14:paraId="06CFD2DA" w14:textId="77777777">
        <w:trPr>
          <w:cantSplit/>
        </w:trPr>
        <w:tc>
          <w:tcPr>
            <w:tcW w:w="2878" w:type="dxa"/>
          </w:tcPr>
          <w:p w:rsidRPr="00E7135C" w:rsidR="00763605" w:rsidRDefault="007F09BC" w14:paraId="4D3302DA" w14:textId="1CF0CDCD">
            <w:pPr>
              <w:pStyle w:val="Table-Text"/>
              <w:rPr>
                <w:lang w:val="pt-BR"/>
              </w:rPr>
            </w:pPr>
            <w:r w:rsidRPr="00E7135C">
              <w:rPr>
                <w:lang w:val="pt-BR"/>
              </w:rPr>
              <w:t>Criança nascida com doença cardíaca</w:t>
            </w:r>
          </w:p>
        </w:tc>
        <w:tc>
          <w:tcPr>
            <w:tcW w:w="2879" w:type="dxa"/>
            <w:vMerge/>
          </w:tcPr>
          <w:p w:rsidRPr="007F09BC" w:rsidR="00763605" w:rsidRDefault="00763605" w14:paraId="39013FC9" w14:textId="77777777">
            <w:pPr>
              <w:pStyle w:val="Table-Text"/>
              <w:rPr>
                <w:rStyle w:val="MedDRAterm"/>
                <w:lang w:val="pt-BR"/>
              </w:rPr>
            </w:pPr>
          </w:p>
        </w:tc>
        <w:tc>
          <w:tcPr>
            <w:tcW w:w="2879" w:type="dxa"/>
            <w:vMerge/>
          </w:tcPr>
          <w:p w:rsidRPr="00E7135C" w:rsidR="00763605" w:rsidRDefault="00763605" w14:paraId="7FF8CCA5" w14:textId="77777777">
            <w:pPr>
              <w:pStyle w:val="Table-Text"/>
              <w:rPr>
                <w:lang w:val="pt-BR"/>
              </w:rPr>
            </w:pPr>
          </w:p>
        </w:tc>
      </w:tr>
      <w:tr w:rsidRPr="00EB48E1" w:rsidR="006113F3" w:rsidTr="00E7135C" w14:paraId="09C6935F" w14:textId="77777777">
        <w:trPr>
          <w:cantSplit/>
        </w:trPr>
        <w:tc>
          <w:tcPr>
            <w:tcW w:w="2878" w:type="dxa"/>
          </w:tcPr>
          <w:p w:rsidRPr="009D55A3" w:rsidR="006113F3" w:rsidP="006113F3" w:rsidRDefault="007F09BC" w14:paraId="7DF8119C" w14:textId="191B606E">
            <w:pPr>
              <w:pStyle w:val="Table-Text"/>
            </w:pPr>
            <w:proofErr w:type="spellStart"/>
            <w:r w:rsidRPr="008208F1">
              <w:t>Recém-nascido</w:t>
            </w:r>
            <w:proofErr w:type="spellEnd"/>
            <w:r w:rsidRPr="008208F1">
              <w:t xml:space="preserve"> com </w:t>
            </w:r>
            <w:proofErr w:type="spellStart"/>
            <w:r w:rsidRPr="008208F1">
              <w:t>fimose</w:t>
            </w:r>
            <w:proofErr w:type="spellEnd"/>
          </w:p>
        </w:tc>
        <w:tc>
          <w:tcPr>
            <w:tcW w:w="2879" w:type="dxa"/>
          </w:tcPr>
          <w:p w:rsidRPr="00E7135C" w:rsidR="006113F3" w:rsidP="006113F3" w:rsidRDefault="007F09BC" w14:paraId="30C88CAD" w14:textId="7D31FF89">
            <w:pPr>
              <w:pStyle w:val="Table-Text"/>
              <w:rPr>
                <w:rStyle w:val="MedDRAterm"/>
              </w:rPr>
            </w:pPr>
            <w:proofErr w:type="spellStart"/>
            <w:r w:rsidRPr="00E7135C">
              <w:rPr>
                <w:rStyle w:val="MedDRAterm"/>
              </w:rPr>
              <w:t>Fimose</w:t>
            </w:r>
            <w:proofErr w:type="spellEnd"/>
          </w:p>
        </w:tc>
        <w:tc>
          <w:tcPr>
            <w:tcW w:w="2879" w:type="dxa"/>
          </w:tcPr>
          <w:p w:rsidRPr="00E7135C" w:rsidR="006113F3" w:rsidP="006113F3" w:rsidRDefault="00605891" w14:paraId="18C99E32" w14:textId="4546EBBF">
            <w:pPr>
              <w:pStyle w:val="Table-Text"/>
              <w:rPr>
                <w:lang w:val="pt-BR"/>
              </w:rPr>
            </w:pPr>
            <w:r w:rsidRPr="00E7135C">
              <w:rPr>
                <w:lang w:val="pt-BR"/>
              </w:rPr>
              <w:t xml:space="preserve">Um termo "congênito" não está disponível, mas LLT/ </w:t>
            </w:r>
            <w:r w:rsidRPr="00E7135C">
              <w:rPr>
                <w:rStyle w:val="MedDRAterm"/>
                <w:lang w:val="pt-BR"/>
              </w:rPr>
              <w:t>PT F</w:t>
            </w:r>
            <w:r w:rsidRPr="00605891">
              <w:rPr>
                <w:rStyle w:val="MedDRAterm"/>
                <w:lang w:val="pt-BR"/>
              </w:rPr>
              <w:t>imose</w:t>
            </w:r>
            <w:r w:rsidRPr="00E7135C">
              <w:rPr>
                <w:lang w:val="pt-BR"/>
              </w:rPr>
              <w:t xml:space="preserve"> está ligado ao SOC primário Distúrbios congênitos, de </w:t>
            </w:r>
            <w:r w:rsidRPr="00605891">
              <w:rPr>
                <w:lang w:val="pt-BR"/>
              </w:rPr>
              <w:t>família</w:t>
            </w:r>
            <w:r w:rsidRPr="00E7135C">
              <w:rPr>
                <w:lang w:val="pt-BR"/>
              </w:rPr>
              <w:t xml:space="preserve"> e genéticos</w:t>
            </w:r>
          </w:p>
        </w:tc>
      </w:tr>
    </w:tbl>
    <w:p w:rsidRPr="00E7135C" w:rsidR="00F71A2E" w:rsidP="00F71A2E" w:rsidRDefault="00F71A2E" w14:paraId="0B218B39" w14:textId="77777777">
      <w:pPr>
        <w:pStyle w:val="Text"/>
        <w:rPr>
          <w:lang w:val="pt-BR"/>
        </w:rPr>
      </w:pPr>
    </w:p>
    <w:p w:rsidRPr="00E7135C" w:rsidR="00605891" w:rsidP="00605891" w:rsidRDefault="00605891" w14:paraId="1CA7E338" w14:textId="4CCEE603">
      <w:pPr>
        <w:pStyle w:val="Heading3"/>
        <w:tabs>
          <w:tab w:val="num" w:pos="2160"/>
        </w:tabs>
        <w:rPr>
          <w:lang w:val="pt-BR"/>
        </w:rPr>
      </w:pPr>
      <w:bookmarkStart w:name="_Toc181093631" w:id="160"/>
      <w:bookmarkStart w:name="_Toc209091771" w:id="161"/>
      <w:bookmarkStart w:name="_Toc223878923" w:id="162"/>
      <w:r w:rsidRPr="00E7135C">
        <w:rPr>
          <w:lang w:val="pt-BR"/>
        </w:rPr>
        <w:t xml:space="preserve">Condições adquiridas (não presentes </w:t>
      </w:r>
      <w:r w:rsidRPr="00605891">
        <w:rPr>
          <w:lang w:val="pt-BR"/>
        </w:rPr>
        <w:t>ao nascer</w:t>
      </w:r>
      <w:r w:rsidRPr="00E7135C">
        <w:rPr>
          <w:lang w:val="pt-BR"/>
        </w:rPr>
        <w:t>)</w:t>
      </w:r>
      <w:bookmarkEnd w:id="160"/>
      <w:bookmarkEnd w:id="161"/>
      <w:bookmarkEnd w:id="162"/>
    </w:p>
    <w:p w:rsidRPr="00E7135C" w:rsidR="00605891" w:rsidP="006046FD" w:rsidRDefault="00605891" w14:paraId="7571C2F9" w14:textId="1A90D17D">
      <w:pPr>
        <w:pStyle w:val="Text"/>
        <w:rPr>
          <w:lang w:val="pt-BR"/>
        </w:rPr>
      </w:pPr>
      <w:r w:rsidRPr="00E7135C">
        <w:rPr>
          <w:lang w:val="pt-BR"/>
        </w:rPr>
        <w:t xml:space="preserve">Se houver informações disponíveis indicando que a condição não é congênita ou presente </w:t>
      </w:r>
      <w:r w:rsidRPr="00605891">
        <w:rPr>
          <w:lang w:val="pt-BR"/>
        </w:rPr>
        <w:t>ao nascer</w:t>
      </w:r>
      <w:r w:rsidRPr="00E7135C">
        <w:rPr>
          <w:lang w:val="pt-BR"/>
        </w:rPr>
        <w:t xml:space="preserve">, ou seja, </w:t>
      </w:r>
      <w:r w:rsidRPr="00605891">
        <w:rPr>
          <w:lang w:val="pt-BR"/>
        </w:rPr>
        <w:t>que ela foi</w:t>
      </w:r>
      <w:r w:rsidRPr="00E7135C">
        <w:rPr>
          <w:lang w:val="pt-BR"/>
        </w:rPr>
        <w:t xml:space="preserve"> adquirida, selecione o termo não qualificado para a condição, certificando-se de que o termo não qualificado não esteja </w:t>
      </w:r>
      <w:r w:rsidRPr="00605891">
        <w:rPr>
          <w:lang w:val="pt-BR"/>
        </w:rPr>
        <w:t>ligado</w:t>
      </w:r>
      <w:r w:rsidRPr="00E7135C">
        <w:rPr>
          <w:lang w:val="pt-BR"/>
        </w:rPr>
        <w:t xml:space="preserve"> ao SOC Distúrbios congênitos, de família e genéticos. Se um termo não qualificado estiver disponível, selecione o termo "adquirido" para a condição. </w:t>
      </w:r>
    </w:p>
    <w:p w:rsidR="00F71A2E" w:rsidP="00663FBF" w:rsidRDefault="006F2713" w14:paraId="51C8E528" w14:textId="23DAE381">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Pr="00F35891" w:rsidR="00663FBF" w14:paraId="43C491A9" w14:textId="77777777">
        <w:trPr>
          <w:cantSplit/>
          <w:tblHeader/>
        </w:trPr>
        <w:tc>
          <w:tcPr>
            <w:tcW w:w="2878" w:type="dxa"/>
            <w:shd w:val="clear" w:color="auto" w:fill="D9D9D9" w:themeFill="background1" w:themeFillShade="D9"/>
          </w:tcPr>
          <w:p w:rsidRPr="00F35891" w:rsidR="00663FBF" w:rsidRDefault="00273CD9" w14:paraId="28D37773" w14:textId="51F870B3">
            <w:pPr>
              <w:pStyle w:val="Table-1row"/>
            </w:pPr>
            <w:proofErr w:type="spellStart"/>
            <w:r>
              <w:t>Relatado</w:t>
            </w:r>
            <w:proofErr w:type="spellEnd"/>
          </w:p>
        </w:tc>
        <w:tc>
          <w:tcPr>
            <w:tcW w:w="2879" w:type="dxa"/>
            <w:shd w:val="clear" w:color="auto" w:fill="D9D9D9" w:themeFill="background1" w:themeFillShade="D9"/>
          </w:tcPr>
          <w:p w:rsidRPr="00F35891" w:rsidR="00663FBF" w:rsidRDefault="00663FBF" w14:paraId="539A2DD9" w14:textId="552512BE">
            <w:pPr>
              <w:pStyle w:val="Table-1row"/>
            </w:pPr>
            <w:r w:rsidRPr="00F35891">
              <w:t>LLT</w:t>
            </w:r>
            <w:r>
              <w:t xml:space="preserve"> </w:t>
            </w:r>
            <w:proofErr w:type="spellStart"/>
            <w:r w:rsidR="00083160">
              <w:t>Selecionado</w:t>
            </w:r>
            <w:proofErr w:type="spellEnd"/>
          </w:p>
        </w:tc>
        <w:tc>
          <w:tcPr>
            <w:tcW w:w="2879" w:type="dxa"/>
            <w:shd w:val="clear" w:color="auto" w:fill="D9D9D9" w:themeFill="background1" w:themeFillShade="D9"/>
          </w:tcPr>
          <w:p w:rsidRPr="00F35891" w:rsidR="00663FBF" w:rsidRDefault="00083160" w14:paraId="5CDDCB13" w14:textId="00E40B24">
            <w:pPr>
              <w:pStyle w:val="Table-1row"/>
            </w:pPr>
            <w:proofErr w:type="spellStart"/>
            <w:r>
              <w:t>Comentário</w:t>
            </w:r>
            <w:proofErr w:type="spellEnd"/>
          </w:p>
        </w:tc>
      </w:tr>
      <w:tr w:rsidRPr="00EB48E1" w:rsidR="00D56FC7" w:rsidTr="00E7135C" w14:paraId="6BDF0001" w14:textId="77777777">
        <w:trPr>
          <w:cantSplit/>
        </w:trPr>
        <w:tc>
          <w:tcPr>
            <w:tcW w:w="2878" w:type="dxa"/>
          </w:tcPr>
          <w:p w:rsidRPr="00E7135C" w:rsidR="00D56FC7" w:rsidP="00D56FC7" w:rsidRDefault="00D56FC7" w14:paraId="6714E09A" w14:textId="40C16254">
            <w:pPr>
              <w:pStyle w:val="Table-Text"/>
              <w:rPr>
                <w:lang w:val="pt-BR"/>
              </w:rPr>
            </w:pPr>
            <w:r w:rsidRPr="00605891">
              <w:rPr>
                <w:lang w:val="pt-BR"/>
              </w:rPr>
              <w:t>De</w:t>
            </w:r>
            <w:r w:rsidR="00605891">
              <w:rPr>
                <w:lang w:val="pt-BR"/>
              </w:rPr>
              <w:t>senvolvida</w:t>
            </w:r>
            <w:r w:rsidRPr="00605891">
              <w:rPr>
                <w:lang w:val="pt-BR"/>
              </w:rPr>
              <w:t xml:space="preserve"> </w:t>
            </w:r>
            <w:r w:rsidRPr="00E7135C" w:rsidR="00605891">
              <w:rPr>
                <w:lang w:val="pt-BR"/>
              </w:rPr>
              <w:t>Cegueira noturna na meia-idade</w:t>
            </w:r>
          </w:p>
        </w:tc>
        <w:tc>
          <w:tcPr>
            <w:tcW w:w="2879" w:type="dxa"/>
          </w:tcPr>
          <w:p w:rsidRPr="00E7135C" w:rsidR="00D56FC7" w:rsidP="00D56FC7" w:rsidRDefault="00605891" w14:paraId="26F9567A" w14:textId="0CF21848">
            <w:pPr>
              <w:pStyle w:val="Table-Text"/>
              <w:rPr>
                <w:rStyle w:val="MedDRAterm"/>
              </w:rPr>
            </w:pPr>
            <w:proofErr w:type="spellStart"/>
            <w:r w:rsidRPr="00E7135C">
              <w:rPr>
                <w:rStyle w:val="MedDRAterm"/>
              </w:rPr>
              <w:t>Cegueira</w:t>
            </w:r>
            <w:proofErr w:type="spellEnd"/>
            <w:r w:rsidRPr="00E7135C">
              <w:rPr>
                <w:rStyle w:val="MedDRAterm"/>
              </w:rPr>
              <w:t xml:space="preserve"> </w:t>
            </w:r>
            <w:proofErr w:type="spellStart"/>
            <w:r w:rsidRPr="00E7135C">
              <w:rPr>
                <w:rStyle w:val="MedDRAterm"/>
              </w:rPr>
              <w:t>noturna</w:t>
            </w:r>
            <w:proofErr w:type="spellEnd"/>
          </w:p>
        </w:tc>
        <w:tc>
          <w:tcPr>
            <w:tcW w:w="2879" w:type="dxa"/>
          </w:tcPr>
          <w:p w:rsidRPr="00E7135C" w:rsidR="00D56FC7" w:rsidP="00D56FC7" w:rsidRDefault="001A212B" w14:paraId="46775AB1" w14:textId="3982F3DA">
            <w:pPr>
              <w:pStyle w:val="Table-Text"/>
              <w:rPr>
                <w:lang w:val="pt-BR"/>
              </w:rPr>
            </w:pPr>
            <w:r w:rsidRPr="00E7135C">
              <w:rPr>
                <w:lang w:val="pt-BR"/>
              </w:rPr>
              <w:t>LLT</w:t>
            </w:r>
            <w:r w:rsidRPr="001A212B">
              <w:rPr>
                <w:lang w:val="pt-BR"/>
              </w:rPr>
              <w:t>/</w:t>
            </w:r>
            <w:r w:rsidRPr="00E7135C">
              <w:rPr>
                <w:lang w:val="pt-BR"/>
              </w:rPr>
              <w:t xml:space="preserve">PT </w:t>
            </w:r>
            <w:r w:rsidRPr="00E7135C">
              <w:rPr>
                <w:rStyle w:val="MedDRAterm"/>
                <w:lang w:val="pt-BR"/>
              </w:rPr>
              <w:t>C</w:t>
            </w:r>
            <w:r w:rsidRPr="001A212B">
              <w:rPr>
                <w:rStyle w:val="MedDRAterm"/>
                <w:lang w:val="pt-BR"/>
              </w:rPr>
              <w:t>egueira</w:t>
            </w:r>
            <w:r w:rsidRPr="00E7135C">
              <w:rPr>
                <w:lang w:val="pt-BR"/>
              </w:rPr>
              <w:t xml:space="preserve"> noturna </w:t>
            </w:r>
            <w:r w:rsidRPr="001A212B">
              <w:rPr>
                <w:lang w:val="pt-BR"/>
              </w:rPr>
              <w:t>liga</w:t>
            </w:r>
            <w:r w:rsidRPr="00E7135C">
              <w:rPr>
                <w:lang w:val="pt-BR"/>
              </w:rPr>
              <w:t xml:space="preserve"> ao SOC </w:t>
            </w:r>
            <w:r>
              <w:rPr>
                <w:lang w:val="pt-BR"/>
              </w:rPr>
              <w:t>primário</w:t>
            </w:r>
            <w:r w:rsidRPr="001A212B">
              <w:rPr>
                <w:lang w:val="pt-BR"/>
              </w:rPr>
              <w:t xml:space="preserve"> </w:t>
            </w:r>
            <w:r w:rsidRPr="00E7135C">
              <w:rPr>
                <w:lang w:val="pt-BR"/>
              </w:rPr>
              <w:t xml:space="preserve">Distúrbios oculares. Não </w:t>
            </w:r>
            <w:r w:rsidRPr="001A212B">
              <w:rPr>
                <w:lang w:val="pt-BR"/>
              </w:rPr>
              <w:t>presuma</w:t>
            </w:r>
            <w:r w:rsidRPr="00E7135C">
              <w:rPr>
                <w:lang w:val="pt-BR"/>
              </w:rPr>
              <w:t xml:space="preserve"> que a condição é congênita (LLT/PT </w:t>
            </w:r>
            <w:r w:rsidRPr="001A212B">
              <w:rPr>
                <w:rStyle w:val="MedDRAterm"/>
                <w:lang w:val="pt-BR"/>
              </w:rPr>
              <w:t>cegueira noturna congênita</w:t>
            </w:r>
            <w:r w:rsidRPr="00E7135C">
              <w:rPr>
                <w:lang w:val="pt-BR"/>
              </w:rPr>
              <w:t>).</w:t>
            </w:r>
          </w:p>
        </w:tc>
      </w:tr>
      <w:tr w:rsidRPr="00EB48E1" w:rsidR="00EB11DD" w:rsidTr="00E7135C" w14:paraId="4AFDD104" w14:textId="77777777">
        <w:trPr>
          <w:cantSplit/>
        </w:trPr>
        <w:tc>
          <w:tcPr>
            <w:tcW w:w="2878" w:type="dxa"/>
          </w:tcPr>
          <w:p w:rsidRPr="00882289" w:rsidR="00EB11DD" w:rsidP="00EB11DD" w:rsidRDefault="001A212B" w14:paraId="4A3C468E" w14:textId="123D514B">
            <w:pPr>
              <w:pStyle w:val="Table-Text"/>
            </w:pPr>
            <w:proofErr w:type="spellStart"/>
            <w:r w:rsidRPr="0029023B">
              <w:t>Desenvolveu</w:t>
            </w:r>
            <w:proofErr w:type="spellEnd"/>
            <w:r w:rsidRPr="0029023B">
              <w:t xml:space="preserve"> </w:t>
            </w:r>
            <w:proofErr w:type="spellStart"/>
            <w:r w:rsidRPr="0029023B">
              <w:t>fimose</w:t>
            </w:r>
            <w:proofErr w:type="spellEnd"/>
            <w:r w:rsidRPr="0029023B">
              <w:t xml:space="preserve"> </w:t>
            </w:r>
            <w:proofErr w:type="spellStart"/>
            <w:r w:rsidRPr="0029023B">
              <w:t>aos</w:t>
            </w:r>
            <w:proofErr w:type="spellEnd"/>
            <w:r w:rsidRPr="0029023B">
              <w:t xml:space="preserve"> 45 </w:t>
            </w:r>
            <w:proofErr w:type="spellStart"/>
            <w:r w:rsidRPr="0029023B">
              <w:t>anos</w:t>
            </w:r>
            <w:proofErr w:type="spellEnd"/>
          </w:p>
        </w:tc>
        <w:tc>
          <w:tcPr>
            <w:tcW w:w="2879" w:type="dxa"/>
          </w:tcPr>
          <w:p w:rsidRPr="00E7135C" w:rsidR="00EB11DD" w:rsidP="00EB11DD" w:rsidRDefault="001A212B" w14:paraId="056B8AEF" w14:textId="59B4B9FF">
            <w:pPr>
              <w:pStyle w:val="Table-Text"/>
              <w:rPr>
                <w:rStyle w:val="MedDRAterm"/>
              </w:rPr>
            </w:pPr>
            <w:proofErr w:type="spellStart"/>
            <w:r w:rsidRPr="00E7135C">
              <w:rPr>
                <w:rStyle w:val="MedDRAterm"/>
              </w:rPr>
              <w:t>Fimose</w:t>
            </w:r>
            <w:proofErr w:type="spellEnd"/>
            <w:r w:rsidRPr="00E7135C">
              <w:rPr>
                <w:rStyle w:val="MedDRAterm"/>
              </w:rPr>
              <w:t xml:space="preserve"> </w:t>
            </w:r>
            <w:proofErr w:type="spellStart"/>
            <w:r w:rsidRPr="00E7135C">
              <w:rPr>
                <w:rStyle w:val="MedDRAterm"/>
              </w:rPr>
              <w:t>adquirida</w:t>
            </w:r>
            <w:proofErr w:type="spellEnd"/>
          </w:p>
        </w:tc>
        <w:tc>
          <w:tcPr>
            <w:tcW w:w="2879" w:type="dxa"/>
          </w:tcPr>
          <w:p w:rsidRPr="00E7135C" w:rsidR="00EB11DD" w:rsidP="00EB11DD" w:rsidRDefault="001A212B" w14:paraId="09BDA208" w14:textId="6FD1D27A">
            <w:pPr>
              <w:pStyle w:val="Table-Text"/>
              <w:rPr>
                <w:lang w:val="pt-BR"/>
              </w:rPr>
            </w:pPr>
            <w:r w:rsidRPr="00E7135C">
              <w:rPr>
                <w:lang w:val="pt-BR"/>
              </w:rPr>
              <w:t xml:space="preserve">LLT/ </w:t>
            </w:r>
            <w:r w:rsidRPr="00E7135C">
              <w:rPr>
                <w:rStyle w:val="MedDRAterm"/>
                <w:lang w:val="pt-BR"/>
              </w:rPr>
              <w:t>PT Fimose</w:t>
            </w:r>
            <w:r w:rsidRPr="00E7135C">
              <w:rPr>
                <w:lang w:val="pt-BR"/>
              </w:rPr>
              <w:t xml:space="preserve"> não deve ser selecionado porque está ligado ao SOC primário</w:t>
            </w:r>
            <w:r w:rsidRPr="00E7135C" w:rsidR="00EB11DD">
              <w:rPr>
                <w:lang w:val="pt-BR"/>
              </w:rPr>
              <w:t xml:space="preserve"> </w:t>
            </w:r>
            <w:r w:rsidRPr="00E7135C" w:rsidR="00605891">
              <w:rPr>
                <w:lang w:val="pt-BR"/>
              </w:rPr>
              <w:t>Distúrbios congênitos, de família e genéticos</w:t>
            </w:r>
          </w:p>
        </w:tc>
      </w:tr>
      <w:tr w:rsidRPr="00EB48E1" w:rsidR="00614039" w:rsidTr="00E7135C" w14:paraId="6E7CFB60" w14:textId="77777777">
        <w:trPr>
          <w:cantSplit/>
        </w:trPr>
        <w:tc>
          <w:tcPr>
            <w:tcW w:w="2878" w:type="dxa"/>
          </w:tcPr>
          <w:p w:rsidRPr="00E7135C" w:rsidR="00614039" w:rsidP="00614039" w:rsidRDefault="002251ED" w14:paraId="75D84C6C" w14:textId="5F847BD1">
            <w:pPr>
              <w:pStyle w:val="Table-Text"/>
              <w:rPr>
                <w:lang w:val="pt-BR"/>
              </w:rPr>
            </w:pPr>
            <w:r w:rsidRPr="00E7135C">
              <w:rPr>
                <w:lang w:val="pt-BR"/>
              </w:rPr>
              <w:t xml:space="preserve">Paciente de 34 anos </w:t>
            </w:r>
            <w:r w:rsidRPr="002251ED">
              <w:rPr>
                <w:lang w:val="pt-BR"/>
              </w:rPr>
              <w:t>diagnosticado</w:t>
            </w:r>
            <w:r w:rsidRPr="00E7135C">
              <w:rPr>
                <w:lang w:val="pt-BR"/>
              </w:rPr>
              <w:t xml:space="preserve"> com membrana esofágica</w:t>
            </w:r>
            <w:r w:rsidRPr="002251ED">
              <w:rPr>
                <w:lang w:val="pt-BR"/>
              </w:rPr>
              <w:t xml:space="preserve"> </w:t>
            </w:r>
          </w:p>
        </w:tc>
        <w:tc>
          <w:tcPr>
            <w:tcW w:w="2879" w:type="dxa"/>
          </w:tcPr>
          <w:p w:rsidRPr="00E7135C" w:rsidR="00614039" w:rsidP="00614039" w:rsidRDefault="002251ED" w14:paraId="05F8B470" w14:textId="6E0F8B0F">
            <w:pPr>
              <w:pStyle w:val="Table-Text"/>
              <w:rPr>
                <w:rStyle w:val="MedDRAterm"/>
              </w:rPr>
            </w:pPr>
            <w:r w:rsidRPr="00E7135C">
              <w:rPr>
                <w:rStyle w:val="MedDRAterm"/>
              </w:rPr>
              <w:t xml:space="preserve">Membrana </w:t>
            </w:r>
            <w:proofErr w:type="spellStart"/>
            <w:r w:rsidRPr="00E7135C">
              <w:rPr>
                <w:rStyle w:val="MedDRAterm"/>
              </w:rPr>
              <w:t>esofágica</w:t>
            </w:r>
            <w:proofErr w:type="spellEnd"/>
            <w:r w:rsidRPr="00E7135C">
              <w:rPr>
                <w:rStyle w:val="MedDRAterm"/>
              </w:rPr>
              <w:t xml:space="preserve"> </w:t>
            </w:r>
            <w:proofErr w:type="spellStart"/>
            <w:r w:rsidRPr="00E7135C">
              <w:rPr>
                <w:rStyle w:val="MedDRAterm"/>
              </w:rPr>
              <w:t>adquirida</w:t>
            </w:r>
            <w:proofErr w:type="spellEnd"/>
          </w:p>
        </w:tc>
        <w:tc>
          <w:tcPr>
            <w:tcW w:w="2879" w:type="dxa"/>
          </w:tcPr>
          <w:p w:rsidRPr="00E7135C" w:rsidR="00614039" w:rsidP="00614039" w:rsidRDefault="002251ED" w14:paraId="312EE110" w14:textId="3DEAAF08">
            <w:pPr>
              <w:pStyle w:val="Table-Text"/>
              <w:rPr>
                <w:lang w:val="pt-BR"/>
              </w:rPr>
            </w:pPr>
            <w:r w:rsidRPr="00E7135C">
              <w:rPr>
                <w:lang w:val="pt-BR"/>
              </w:rPr>
              <w:t xml:space="preserve">Um termo não qualificado </w:t>
            </w:r>
            <w:r w:rsidRPr="002251ED">
              <w:rPr>
                <w:lang w:val="pt-BR"/>
              </w:rPr>
              <w:t>"</w:t>
            </w:r>
            <w:r w:rsidRPr="00E7135C">
              <w:rPr>
                <w:lang w:val="pt-BR"/>
              </w:rPr>
              <w:t>Membrana esofágica</w:t>
            </w:r>
            <w:r w:rsidRPr="002251ED">
              <w:rPr>
                <w:lang w:val="pt-BR"/>
              </w:rPr>
              <w:t>"</w:t>
            </w:r>
            <w:r w:rsidRPr="00E7135C">
              <w:rPr>
                <w:lang w:val="pt-BR"/>
              </w:rPr>
              <w:t xml:space="preserve"> não está disponível. Não se pode </w:t>
            </w:r>
            <w:r w:rsidRPr="002251ED">
              <w:rPr>
                <w:lang w:val="pt-BR"/>
              </w:rPr>
              <w:t>assumir</w:t>
            </w:r>
            <w:r w:rsidRPr="00E7135C">
              <w:rPr>
                <w:lang w:val="pt-BR"/>
              </w:rPr>
              <w:t xml:space="preserve"> que a condição estava presente </w:t>
            </w:r>
            <w:r w:rsidRPr="002251ED">
              <w:rPr>
                <w:lang w:val="pt-BR"/>
              </w:rPr>
              <w:t>ao nascer, portanto</w:t>
            </w:r>
            <w:r w:rsidRPr="00E7135C">
              <w:rPr>
                <w:lang w:val="pt-BR"/>
              </w:rPr>
              <w:t xml:space="preserve"> é apropriado selecionar o termo adquirido.</w:t>
            </w:r>
          </w:p>
        </w:tc>
      </w:tr>
    </w:tbl>
    <w:p w:rsidRPr="00E7135C" w:rsidR="00F71A2E" w:rsidP="00F71A2E" w:rsidRDefault="00F71A2E" w14:paraId="41E9D8E9" w14:textId="77777777">
      <w:pPr>
        <w:pStyle w:val="Text"/>
        <w:rPr>
          <w:lang w:val="pt-BR"/>
        </w:rPr>
      </w:pPr>
    </w:p>
    <w:p w:rsidRPr="00E7135C" w:rsidR="002251ED" w:rsidP="002251ED" w:rsidRDefault="002251ED" w14:paraId="653AD240" w14:textId="77777777">
      <w:pPr>
        <w:pStyle w:val="Heading3"/>
        <w:tabs>
          <w:tab w:val="num" w:pos="2160"/>
        </w:tabs>
        <w:rPr>
          <w:lang w:val="pt-BR"/>
        </w:rPr>
      </w:pPr>
      <w:bookmarkStart w:name="_Toc181093632" w:id="163"/>
      <w:bookmarkStart w:name="_Toc209091772" w:id="164"/>
      <w:bookmarkStart w:name="_Toc223878924" w:id="165"/>
      <w:r w:rsidRPr="00E7135C">
        <w:rPr>
          <w:lang w:val="pt-BR"/>
        </w:rPr>
        <w:t>Condições não especificadas como congênitas ou adquiridas</w:t>
      </w:r>
      <w:bookmarkEnd w:id="163"/>
      <w:bookmarkEnd w:id="164"/>
      <w:bookmarkEnd w:id="165"/>
    </w:p>
    <w:p w:rsidRPr="00E7135C" w:rsidR="002251ED" w:rsidP="00C83DC8" w:rsidRDefault="002251ED" w14:paraId="6EAC9036" w14:textId="4818E3FD">
      <w:pPr>
        <w:pStyle w:val="Text"/>
        <w:rPr>
          <w:lang w:val="pt-BR"/>
        </w:rPr>
      </w:pPr>
      <w:r w:rsidRPr="00E7135C">
        <w:rPr>
          <w:lang w:val="pt-BR"/>
        </w:rPr>
        <w:t xml:space="preserve">Se uma condição for relatada sem </w:t>
      </w:r>
      <w:r w:rsidRPr="002251ED">
        <w:rPr>
          <w:lang w:val="pt-BR"/>
        </w:rPr>
        <w:t>qualquer</w:t>
      </w:r>
      <w:r w:rsidRPr="00E7135C">
        <w:rPr>
          <w:lang w:val="pt-BR"/>
        </w:rPr>
        <w:t xml:space="preserve"> informação que a descreva como congênita ou adquirida, selecione o termo não qualificado para a condição. Para condições ou doenças existentes </w:t>
      </w:r>
      <w:r w:rsidRPr="002251ED">
        <w:rPr>
          <w:lang w:val="pt-BR"/>
        </w:rPr>
        <w:t>tanto em forma</w:t>
      </w:r>
      <w:r w:rsidRPr="00E7135C">
        <w:rPr>
          <w:lang w:val="pt-BR"/>
        </w:rPr>
        <w:t xml:space="preserve"> congênita </w:t>
      </w:r>
      <w:r w:rsidRPr="002251ED">
        <w:rPr>
          <w:lang w:val="pt-BR"/>
        </w:rPr>
        <w:t>quanto</w:t>
      </w:r>
      <w:r w:rsidRPr="00E7135C">
        <w:rPr>
          <w:lang w:val="pt-BR"/>
        </w:rPr>
        <w:t xml:space="preserve"> adquirida, a seguinte convenção é aplicada no MedDRA: a forma mais comum da condição/doença é representada no nível </w:t>
      </w:r>
      <w:r w:rsidRPr="002251ED">
        <w:rPr>
          <w:lang w:val="pt-BR"/>
        </w:rPr>
        <w:t>da PT</w:t>
      </w:r>
      <w:r w:rsidRPr="00E7135C">
        <w:rPr>
          <w:lang w:val="pt-BR"/>
        </w:rPr>
        <w:t xml:space="preserve"> sem adicionar um qualificador de "congênita" ou "adquirida".</w:t>
      </w:r>
    </w:p>
    <w:p w:rsidR="00F71A2E" w:rsidP="00F418D3" w:rsidRDefault="006F2713" w14:paraId="34A149E9" w14:textId="5573F1DC">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Pr="00F35891" w:rsidR="00F418D3" w14:paraId="56F0ACFB" w14:textId="77777777">
        <w:trPr>
          <w:cantSplit/>
          <w:tblHeader/>
        </w:trPr>
        <w:tc>
          <w:tcPr>
            <w:tcW w:w="2878" w:type="dxa"/>
            <w:shd w:val="clear" w:color="auto" w:fill="D9D9D9" w:themeFill="background1" w:themeFillShade="D9"/>
          </w:tcPr>
          <w:p w:rsidRPr="00F35891" w:rsidR="00F418D3" w:rsidRDefault="00273CD9" w14:paraId="13FDB01B" w14:textId="33117C03">
            <w:pPr>
              <w:pStyle w:val="Table-1row"/>
            </w:pPr>
            <w:proofErr w:type="spellStart"/>
            <w:r>
              <w:t>Relatado</w:t>
            </w:r>
            <w:proofErr w:type="spellEnd"/>
          </w:p>
        </w:tc>
        <w:tc>
          <w:tcPr>
            <w:tcW w:w="2879" w:type="dxa"/>
            <w:shd w:val="clear" w:color="auto" w:fill="D9D9D9" w:themeFill="background1" w:themeFillShade="D9"/>
          </w:tcPr>
          <w:p w:rsidRPr="00F35891" w:rsidR="00F418D3" w:rsidRDefault="00F418D3" w14:paraId="0659A686" w14:textId="1763ED73">
            <w:pPr>
              <w:pStyle w:val="Table-1row"/>
            </w:pPr>
            <w:r w:rsidRPr="00F35891">
              <w:t>LLT</w:t>
            </w:r>
            <w:r>
              <w:t xml:space="preserve"> </w:t>
            </w:r>
            <w:proofErr w:type="spellStart"/>
            <w:r w:rsidR="00083160">
              <w:t>Selecionado</w:t>
            </w:r>
            <w:proofErr w:type="spellEnd"/>
          </w:p>
        </w:tc>
        <w:tc>
          <w:tcPr>
            <w:tcW w:w="2879" w:type="dxa"/>
            <w:shd w:val="clear" w:color="auto" w:fill="D9D9D9" w:themeFill="background1" w:themeFillShade="D9"/>
          </w:tcPr>
          <w:p w:rsidRPr="00F35891" w:rsidR="00F418D3" w:rsidRDefault="00083160" w14:paraId="38560453" w14:textId="62F22575">
            <w:pPr>
              <w:pStyle w:val="Table-1row"/>
            </w:pPr>
            <w:proofErr w:type="spellStart"/>
            <w:r>
              <w:t>Comentário</w:t>
            </w:r>
            <w:proofErr w:type="spellEnd"/>
          </w:p>
        </w:tc>
      </w:tr>
      <w:tr w:rsidRPr="00EB48E1" w:rsidR="00D5644C" w:rsidTr="00E7135C" w14:paraId="2571A44E" w14:textId="77777777">
        <w:trPr>
          <w:cantSplit/>
        </w:trPr>
        <w:tc>
          <w:tcPr>
            <w:tcW w:w="2878" w:type="dxa"/>
          </w:tcPr>
          <w:p w:rsidRPr="005D6160" w:rsidR="00D5644C" w:rsidP="00D5644C" w:rsidRDefault="002251ED" w14:paraId="6A29084D" w14:textId="39F065E4">
            <w:pPr>
              <w:pStyle w:val="Table-Text"/>
            </w:pPr>
            <w:proofErr w:type="spellStart"/>
            <w:r w:rsidRPr="004C7D4A">
              <w:t>Estenose</w:t>
            </w:r>
            <w:proofErr w:type="spellEnd"/>
            <w:r w:rsidRPr="004C7D4A">
              <w:t xml:space="preserve"> </w:t>
            </w:r>
            <w:proofErr w:type="spellStart"/>
            <w:r w:rsidRPr="004C7D4A">
              <w:t>pilórica</w:t>
            </w:r>
            <w:proofErr w:type="spellEnd"/>
          </w:p>
        </w:tc>
        <w:tc>
          <w:tcPr>
            <w:tcW w:w="2879" w:type="dxa"/>
          </w:tcPr>
          <w:p w:rsidRPr="00E7135C" w:rsidR="00D5644C" w:rsidP="00D5644C" w:rsidRDefault="002251ED" w14:paraId="43305A20" w14:textId="357A3374">
            <w:pPr>
              <w:pStyle w:val="Table-Text"/>
              <w:rPr>
                <w:rStyle w:val="MedDRAterm"/>
              </w:rPr>
            </w:pPr>
            <w:proofErr w:type="spellStart"/>
            <w:r w:rsidRPr="00E7135C">
              <w:rPr>
                <w:rStyle w:val="MedDRAterm"/>
              </w:rPr>
              <w:t>Estenose</w:t>
            </w:r>
            <w:proofErr w:type="spellEnd"/>
            <w:r w:rsidRPr="00E7135C">
              <w:rPr>
                <w:rStyle w:val="MedDRAterm"/>
              </w:rPr>
              <w:t xml:space="preserve"> </w:t>
            </w:r>
            <w:proofErr w:type="spellStart"/>
            <w:r w:rsidRPr="00E7135C">
              <w:rPr>
                <w:rStyle w:val="MedDRAterm"/>
              </w:rPr>
              <w:t>pilórica</w:t>
            </w:r>
            <w:proofErr w:type="spellEnd"/>
          </w:p>
        </w:tc>
        <w:tc>
          <w:tcPr>
            <w:tcW w:w="2879" w:type="dxa"/>
          </w:tcPr>
          <w:p w:rsidRPr="00E7135C" w:rsidR="00D5644C" w:rsidP="00D5644C" w:rsidRDefault="002251ED" w14:paraId="30FE4389" w14:textId="7DEF4EC0">
            <w:pPr>
              <w:pStyle w:val="Table-Text"/>
              <w:rPr>
                <w:lang w:val="pt-BR"/>
              </w:rPr>
            </w:pPr>
            <w:r w:rsidRPr="00E7135C">
              <w:rPr>
                <w:lang w:val="pt-BR"/>
              </w:rPr>
              <w:t>A estenose pilórica é mais comumente congênita do que adquirida; LLT/</w:t>
            </w:r>
            <w:r w:rsidRPr="002251ED">
              <w:rPr>
                <w:lang w:val="pt-BR"/>
              </w:rPr>
              <w:t xml:space="preserve"> </w:t>
            </w:r>
            <w:r w:rsidRPr="00E7135C">
              <w:rPr>
                <w:rStyle w:val="MedDRAterm"/>
                <w:lang w:val="pt-BR"/>
              </w:rPr>
              <w:t xml:space="preserve">PT </w:t>
            </w:r>
            <w:r>
              <w:rPr>
                <w:rStyle w:val="MedDRAterm"/>
                <w:lang w:val="pt-BR"/>
              </w:rPr>
              <w:t>E</w:t>
            </w:r>
            <w:r w:rsidRPr="002251ED">
              <w:rPr>
                <w:rStyle w:val="MedDRAterm"/>
                <w:lang w:val="pt-BR"/>
              </w:rPr>
              <w:t>stenose pilórica</w:t>
            </w:r>
            <w:r w:rsidRPr="00E7135C">
              <w:rPr>
                <w:rStyle w:val="MedDRAterm"/>
                <w:lang w:val="pt-BR"/>
              </w:rPr>
              <w:t xml:space="preserve"> </w:t>
            </w:r>
            <w:r>
              <w:rPr>
                <w:rStyle w:val="MedDRAterm"/>
                <w:lang w:val="pt-BR"/>
              </w:rPr>
              <w:t>é do</w:t>
            </w:r>
            <w:r w:rsidRPr="00E7135C">
              <w:rPr>
                <w:lang w:val="pt-BR"/>
              </w:rPr>
              <w:t xml:space="preserve"> </w:t>
            </w:r>
            <w:r w:rsidRPr="00E7135C" w:rsidR="00D5644C">
              <w:rPr>
                <w:lang w:val="pt-BR"/>
              </w:rPr>
              <w:t>SOC</w:t>
            </w:r>
            <w:r w:rsidRPr="00E7135C">
              <w:rPr>
                <w:lang w:val="pt-BR"/>
              </w:rPr>
              <w:t xml:space="preserve"> primário</w:t>
            </w:r>
            <w:r w:rsidRPr="00E7135C" w:rsidR="00D5644C">
              <w:rPr>
                <w:lang w:val="pt-BR"/>
              </w:rPr>
              <w:t xml:space="preserve"> </w:t>
            </w:r>
            <w:r w:rsidRPr="00E7135C">
              <w:rPr>
                <w:lang w:val="pt-BR"/>
              </w:rPr>
              <w:t>Distúrbios congênitos, de família e genéticos</w:t>
            </w:r>
          </w:p>
        </w:tc>
      </w:tr>
      <w:tr w:rsidRPr="00EB48E1" w:rsidR="00CC619A" w:rsidTr="00E7135C" w14:paraId="70AECD0F" w14:textId="77777777">
        <w:trPr>
          <w:cantSplit/>
        </w:trPr>
        <w:tc>
          <w:tcPr>
            <w:tcW w:w="2878" w:type="dxa"/>
          </w:tcPr>
          <w:p w:rsidRPr="00882289" w:rsidR="00CC619A" w:rsidP="00CC619A" w:rsidRDefault="002251ED" w14:paraId="13B90D65" w14:textId="60AD26E4">
            <w:pPr>
              <w:pStyle w:val="Table-Text"/>
            </w:pPr>
            <w:proofErr w:type="spellStart"/>
            <w:r w:rsidRPr="003F2B0A">
              <w:t>Hipotireoidismo</w:t>
            </w:r>
            <w:proofErr w:type="spellEnd"/>
          </w:p>
        </w:tc>
        <w:tc>
          <w:tcPr>
            <w:tcW w:w="2879" w:type="dxa"/>
          </w:tcPr>
          <w:p w:rsidRPr="00E7135C" w:rsidR="00CC619A" w:rsidP="00CC619A" w:rsidRDefault="002251ED" w14:paraId="3D4392FD" w14:textId="6DB9DE81">
            <w:pPr>
              <w:pStyle w:val="Table-Text"/>
              <w:rPr>
                <w:rStyle w:val="MedDRAterm"/>
              </w:rPr>
            </w:pPr>
            <w:proofErr w:type="spellStart"/>
            <w:r w:rsidRPr="00CC619A">
              <w:rPr>
                <w:rStyle w:val="MedDRAterm"/>
              </w:rPr>
              <w:t>Hipotireoidismo</w:t>
            </w:r>
            <w:proofErr w:type="spellEnd"/>
          </w:p>
        </w:tc>
        <w:tc>
          <w:tcPr>
            <w:tcW w:w="2879" w:type="dxa"/>
          </w:tcPr>
          <w:p w:rsidRPr="00E7135C" w:rsidR="00CC619A" w:rsidP="00CC619A" w:rsidRDefault="002251ED" w14:paraId="646ACFB2" w14:textId="42F1059B">
            <w:pPr>
              <w:pStyle w:val="Table-Text"/>
              <w:rPr>
                <w:lang w:val="pt-BR"/>
              </w:rPr>
            </w:pPr>
            <w:r w:rsidRPr="00E7135C">
              <w:rPr>
                <w:lang w:val="pt-BR"/>
              </w:rPr>
              <w:t xml:space="preserve">O hipotireoidismo é mais comumente adquirido do que </w:t>
            </w:r>
            <w:r w:rsidRPr="002251ED">
              <w:rPr>
                <w:lang w:val="pt-BR"/>
              </w:rPr>
              <w:t xml:space="preserve">o </w:t>
            </w:r>
            <w:r w:rsidRPr="00E7135C">
              <w:rPr>
                <w:lang w:val="pt-BR"/>
              </w:rPr>
              <w:t>congênito; LLT/</w:t>
            </w:r>
            <w:r w:rsidRPr="002251ED">
              <w:rPr>
                <w:lang w:val="pt-BR"/>
              </w:rPr>
              <w:t xml:space="preserve"> </w:t>
            </w:r>
            <w:r w:rsidRPr="00E7135C">
              <w:rPr>
                <w:rStyle w:val="MedDRAterm"/>
                <w:lang w:val="pt-BR"/>
              </w:rPr>
              <w:t xml:space="preserve">PT </w:t>
            </w:r>
            <w:r w:rsidRPr="002251ED">
              <w:rPr>
                <w:rStyle w:val="MedDRAterm"/>
                <w:lang w:val="pt-BR"/>
              </w:rPr>
              <w:t xml:space="preserve">Hipotireoidismo </w:t>
            </w:r>
            <w:r w:rsidRPr="002251ED">
              <w:rPr>
                <w:lang w:val="pt-BR"/>
              </w:rPr>
              <w:t>é do</w:t>
            </w:r>
            <w:r w:rsidRPr="00E7135C" w:rsidR="00CC619A">
              <w:rPr>
                <w:lang w:val="pt-BR"/>
              </w:rPr>
              <w:t xml:space="preserve"> SOC</w:t>
            </w:r>
            <w:r w:rsidRPr="00E7135C">
              <w:rPr>
                <w:lang w:val="pt-BR"/>
              </w:rPr>
              <w:t xml:space="preserve"> primário</w:t>
            </w:r>
            <w:r w:rsidRPr="00E7135C" w:rsidR="00CC619A">
              <w:rPr>
                <w:lang w:val="pt-BR"/>
              </w:rPr>
              <w:t xml:space="preserve"> </w:t>
            </w:r>
            <w:r w:rsidRPr="002251ED">
              <w:rPr>
                <w:rStyle w:val="MedDRAterm"/>
                <w:lang w:val="pt-BR"/>
              </w:rPr>
              <w:t>Distúrbios endócrinos</w:t>
            </w:r>
          </w:p>
        </w:tc>
      </w:tr>
    </w:tbl>
    <w:p w:rsidR="00FE40B9" w:rsidP="00E7135C" w:rsidRDefault="00FE40B9" w14:paraId="6AB196EA" w14:textId="5AB3E629">
      <w:pPr>
        <w:pStyle w:val="Heading2"/>
      </w:pPr>
      <w:bookmarkStart w:name="_Toc181093633" w:id="166"/>
      <w:bookmarkStart w:name="_Toc209091773" w:id="167"/>
      <w:bookmarkStart w:name="_Toc223878925" w:id="168"/>
      <w:r>
        <w:t>Neoplas</w:t>
      </w:r>
      <w:bookmarkEnd w:id="166"/>
      <w:r w:rsidR="002251ED">
        <w:t>ias</w:t>
      </w:r>
      <w:bookmarkEnd w:id="167"/>
      <w:bookmarkEnd w:id="168"/>
    </w:p>
    <w:p w:rsidRPr="00E7135C" w:rsidR="00FE40B9" w:rsidP="00FE40B9" w:rsidRDefault="00DA7B56" w14:paraId="39F776EF" w14:textId="3370DC88">
      <w:pPr>
        <w:pStyle w:val="Text"/>
        <w:rPr>
          <w:lang w:val="pt-BR"/>
        </w:rPr>
      </w:pPr>
      <w:r w:rsidRPr="00E7135C">
        <w:rPr>
          <w:lang w:val="pt-BR"/>
        </w:rPr>
        <w:t xml:space="preserve">Devido ao grande número de tipos de neoplasias, não é possível fornecer </w:t>
      </w:r>
      <w:r w:rsidRPr="00DA7B56">
        <w:rPr>
          <w:lang w:val="pt-BR"/>
        </w:rPr>
        <w:t>orientação específica</w:t>
      </w:r>
      <w:r w:rsidRPr="00E7135C">
        <w:rPr>
          <w:lang w:val="pt-BR"/>
        </w:rPr>
        <w:t xml:space="preserve"> para todas as situações. O Guia Introdutório</w:t>
      </w:r>
      <w:r w:rsidRPr="00DA7B56">
        <w:rPr>
          <w:lang w:val="pt-BR"/>
        </w:rPr>
        <w:t xml:space="preserve"> do</w:t>
      </w:r>
      <w:r w:rsidRPr="00E7135C">
        <w:rPr>
          <w:lang w:val="pt-BR"/>
        </w:rPr>
        <w:t xml:space="preserve"> MedDRA descreve o uso e a colocação de termos de neoplasia e termos relacionados no MedDRA</w:t>
      </w:r>
      <w:r w:rsidRPr="00E7135C" w:rsidR="00FE40B9">
        <w:rPr>
          <w:lang w:val="pt-BR"/>
        </w:rPr>
        <w:t>.</w:t>
      </w:r>
    </w:p>
    <w:p w:rsidRPr="00E7135C" w:rsidR="00F71A2E" w:rsidP="00FE40B9" w:rsidRDefault="00DA7B56" w14:paraId="057654DE" w14:textId="0BC9235A">
      <w:pPr>
        <w:pStyle w:val="Text"/>
        <w:rPr>
          <w:lang w:val="pt-BR"/>
        </w:rPr>
      </w:pPr>
      <w:r w:rsidRPr="00DA7B56">
        <w:rPr>
          <w:lang w:val="pt-BR"/>
        </w:rPr>
        <w:t>Lembre-se do</w:t>
      </w:r>
      <w:r w:rsidRPr="00E7135C">
        <w:rPr>
          <w:lang w:val="pt-BR"/>
        </w:rPr>
        <w:t xml:space="preserve"> seguinte</w:t>
      </w:r>
      <w:r w:rsidRPr="00E7135C" w:rsidR="00FE40B9">
        <w:rPr>
          <w:lang w:val="pt-BR"/>
        </w:rPr>
        <w:t>:</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Pr="00EB48E1" w:rsidR="00FE40B9" w14:paraId="5AA324E8" w14:textId="77777777">
        <w:trPr>
          <w:cantSplit/>
          <w:tblHeader/>
        </w:trPr>
        <w:tc>
          <w:tcPr>
            <w:tcW w:w="5000" w:type="pct"/>
            <w:shd w:val="clear" w:color="auto" w:fill="D9D9D9" w:themeFill="background1" w:themeFillShade="D9"/>
          </w:tcPr>
          <w:p w:rsidRPr="00E7135C" w:rsidR="00FE40B9" w:rsidRDefault="00DA7B56" w14:paraId="28A84671" w14:textId="3E5DF449">
            <w:pPr>
              <w:pStyle w:val="Table-1row"/>
              <w:rPr>
                <w:lang w:val="pt-BR"/>
              </w:rPr>
            </w:pPr>
            <w:r w:rsidRPr="00DA7B56">
              <w:rPr>
                <w:lang w:val="pt-BR"/>
              </w:rPr>
              <w:t>Termos de Neoplasia no</w:t>
            </w:r>
            <w:r w:rsidRPr="00E7135C">
              <w:rPr>
                <w:lang w:val="pt-BR"/>
              </w:rPr>
              <w:t xml:space="preserve"> MedDRA</w:t>
            </w:r>
          </w:p>
        </w:tc>
      </w:tr>
      <w:tr w:rsidRPr="00EB48E1" w:rsidR="00FE40B9" w14:paraId="425FF248" w14:textId="77777777">
        <w:trPr>
          <w:cantSplit/>
        </w:trPr>
        <w:tc>
          <w:tcPr>
            <w:tcW w:w="5000" w:type="pct"/>
          </w:tcPr>
          <w:p w:rsidRPr="00E7135C" w:rsidR="00DA7B56" w:rsidP="00994887" w:rsidRDefault="00DA7B56" w14:paraId="5181C9E9" w14:textId="5BDDB6A5">
            <w:pPr>
              <w:pStyle w:val="Table-Text"/>
              <w:rPr>
                <w:lang w:val="pt-BR"/>
              </w:rPr>
            </w:pPr>
            <w:r w:rsidRPr="00E7135C">
              <w:rPr>
                <w:lang w:val="pt-BR"/>
              </w:rPr>
              <w:t>"Câncer" e "carcinoma" são sinônimos (</w:t>
            </w:r>
            <w:r w:rsidRPr="00DA7B56">
              <w:rPr>
                <w:lang w:val="pt-BR"/>
              </w:rPr>
              <w:t>veja as descrições</w:t>
            </w:r>
            <w:r w:rsidRPr="00E7135C">
              <w:rPr>
                <w:lang w:val="pt-BR"/>
              </w:rPr>
              <w:t xml:space="preserve"> de </w:t>
            </w:r>
            <w:r w:rsidRPr="00DA7B56">
              <w:rPr>
                <w:lang w:val="pt-BR"/>
              </w:rPr>
              <w:t>conceito</w:t>
            </w:r>
            <w:r w:rsidRPr="00E7135C">
              <w:rPr>
                <w:lang w:val="pt-BR"/>
              </w:rPr>
              <w:t xml:space="preserve"> online</w:t>
            </w:r>
            <w:r w:rsidRPr="00DA7B56">
              <w:rPr>
                <w:lang w:val="pt-BR"/>
              </w:rPr>
              <w:t xml:space="preserve"> do MedDRA</w:t>
            </w:r>
            <w:r w:rsidRPr="00E7135C">
              <w:rPr>
                <w:lang w:val="pt-BR"/>
              </w:rPr>
              <w:t xml:space="preserve">, que podem ser acessadas </w:t>
            </w:r>
            <w:r w:rsidRPr="00DA7B56">
              <w:rPr>
                <w:lang w:val="pt-BR"/>
              </w:rPr>
              <w:t>pelo navegador baseado</w:t>
            </w:r>
            <w:r w:rsidRPr="00E7135C">
              <w:rPr>
                <w:lang w:val="pt-BR"/>
              </w:rPr>
              <w:t xml:space="preserve"> na </w:t>
            </w:r>
            <w:r w:rsidRPr="00DA7B56">
              <w:rPr>
                <w:lang w:val="pt-BR"/>
              </w:rPr>
              <w:t>web</w:t>
            </w:r>
            <w:r w:rsidRPr="00E7135C">
              <w:rPr>
                <w:lang w:val="pt-BR"/>
              </w:rPr>
              <w:t xml:space="preserve"> e </w:t>
            </w:r>
            <w:r w:rsidRPr="00DA7B56">
              <w:rPr>
                <w:lang w:val="pt-BR"/>
              </w:rPr>
              <w:t>pelo navegador de desktop</w:t>
            </w:r>
            <w:r w:rsidRPr="00E7135C">
              <w:rPr>
                <w:lang w:val="pt-BR"/>
              </w:rPr>
              <w:t xml:space="preserve"> MedDRA)</w:t>
            </w:r>
          </w:p>
          <w:p w:rsidRPr="00E7135C" w:rsidR="00DA7B56" w:rsidP="00994887" w:rsidRDefault="00DA7B56" w14:paraId="7B2BC5BC" w14:textId="1C708F54">
            <w:pPr>
              <w:pStyle w:val="Table-Text"/>
              <w:rPr>
                <w:lang w:val="es-ES_tradnl"/>
              </w:rPr>
            </w:pPr>
            <w:r w:rsidRPr="00E7135C">
              <w:rPr>
                <w:lang w:val="pt-BR"/>
              </w:rPr>
              <w:t xml:space="preserve">Os termos </w:t>
            </w:r>
            <w:r w:rsidRPr="00DA7B56">
              <w:rPr>
                <w:lang w:val="pt-BR"/>
              </w:rPr>
              <w:t>"Tumo</w:t>
            </w:r>
            <w:r>
              <w:rPr>
                <w:lang w:val="pt-BR"/>
              </w:rPr>
              <w:t>res</w:t>
            </w:r>
            <w:r w:rsidRPr="00DA7B56">
              <w:rPr>
                <w:lang w:val="pt-BR"/>
              </w:rPr>
              <w:t>"</w:t>
            </w:r>
            <w:r w:rsidRPr="00E7135C">
              <w:rPr>
                <w:lang w:val="pt-BR"/>
              </w:rPr>
              <w:t xml:space="preserve"> referem-se </w:t>
            </w:r>
            <w:r w:rsidRPr="00DA7B56">
              <w:rPr>
                <w:lang w:val="pt-BR"/>
              </w:rPr>
              <w:t>à neoplasia</w:t>
            </w:r>
          </w:p>
          <w:p w:rsidRPr="00E7135C" w:rsidR="00FE40B9" w:rsidP="00FA1B2A" w:rsidRDefault="00DA7B56" w14:paraId="74A03D63" w14:textId="25375A24">
            <w:pPr>
              <w:pStyle w:val="Table-Text"/>
              <w:rPr>
                <w:lang w:val="pt-BR"/>
              </w:rPr>
            </w:pPr>
            <w:r w:rsidRPr="00E7135C">
              <w:rPr>
                <w:lang w:val="pt-BR"/>
              </w:rPr>
              <w:t xml:space="preserve">Os termos "nódulo" e "massa" não são </w:t>
            </w:r>
            <w:r w:rsidRPr="00DA7B56">
              <w:rPr>
                <w:lang w:val="pt-BR"/>
              </w:rPr>
              <w:t>neoplasia</w:t>
            </w:r>
          </w:p>
        </w:tc>
      </w:tr>
    </w:tbl>
    <w:p w:rsidRPr="00E7135C" w:rsidR="00F418D3" w:rsidP="00F71A2E" w:rsidRDefault="00F418D3" w14:paraId="1DFCAB59" w14:textId="77777777">
      <w:pPr>
        <w:pStyle w:val="Text"/>
        <w:rPr>
          <w:lang w:val="pt-BR"/>
        </w:rPr>
      </w:pPr>
    </w:p>
    <w:p w:rsidRPr="00E7135C" w:rsidR="0068463D" w:rsidP="0068463D" w:rsidRDefault="00DA7B56" w14:paraId="18D35E9E" w14:textId="5EBBDDC5">
      <w:pPr>
        <w:pStyle w:val="Text"/>
        <w:rPr>
          <w:lang w:val="pt-BR"/>
        </w:rPr>
      </w:pPr>
      <w:r w:rsidRPr="00E7135C">
        <w:rPr>
          <w:lang w:val="pt-BR"/>
        </w:rPr>
        <w:t xml:space="preserve">Se o tipo de neoplasia não estiver claro, </w:t>
      </w:r>
      <w:r w:rsidRPr="00DA7B56">
        <w:rPr>
          <w:lang w:val="pt-BR"/>
        </w:rPr>
        <w:t>busque</w:t>
      </w:r>
      <w:r w:rsidRPr="00E7135C">
        <w:rPr>
          <w:lang w:val="pt-BR"/>
        </w:rPr>
        <w:t xml:space="preserve"> esclarecimentos com o relator. Consulte especialistas médicos ao </w:t>
      </w:r>
      <w:r w:rsidRPr="00DA7B56">
        <w:rPr>
          <w:lang w:val="pt-BR"/>
        </w:rPr>
        <w:t>escolher</w:t>
      </w:r>
      <w:r w:rsidRPr="00E7135C">
        <w:rPr>
          <w:lang w:val="pt-BR"/>
        </w:rPr>
        <w:t xml:space="preserve"> termos para neoplasias difíceis ou incomuns</w:t>
      </w:r>
      <w:r w:rsidRPr="00E7135C" w:rsidR="0068463D">
        <w:rPr>
          <w:lang w:val="pt-BR"/>
        </w:rPr>
        <w:t>.</w:t>
      </w:r>
    </w:p>
    <w:p w:rsidR="0068463D" w:rsidP="00E7135C" w:rsidRDefault="00DA7B56" w14:paraId="7FE18DEA" w14:textId="44DE76D9">
      <w:pPr>
        <w:pStyle w:val="Heading3"/>
      </w:pPr>
      <w:bookmarkStart w:name="_Toc181093634" w:id="169"/>
      <w:bookmarkStart w:name="_Toc209091774" w:id="170"/>
      <w:bookmarkStart w:name="_Toc223878926" w:id="171"/>
      <w:proofErr w:type="spellStart"/>
      <w:r>
        <w:t>Não</w:t>
      </w:r>
      <w:proofErr w:type="spellEnd"/>
      <w:r>
        <w:t xml:space="preserve"> </w:t>
      </w:r>
      <w:proofErr w:type="spellStart"/>
      <w:r>
        <w:t>inferir</w:t>
      </w:r>
      <w:proofErr w:type="spellEnd"/>
      <w:r w:rsidR="0068463D">
        <w:t xml:space="preserve"> </w:t>
      </w:r>
      <w:proofErr w:type="spellStart"/>
      <w:r w:rsidR="0068463D">
        <w:t>mal</w:t>
      </w:r>
      <w:bookmarkEnd w:id="169"/>
      <w:r>
        <w:t>ignidade</w:t>
      </w:r>
      <w:bookmarkEnd w:id="170"/>
      <w:bookmarkEnd w:id="171"/>
      <w:proofErr w:type="spellEnd"/>
    </w:p>
    <w:p w:rsidRPr="00E7135C" w:rsidR="00DA7B56" w:rsidP="00552509" w:rsidRDefault="00DA7B56" w14:paraId="29B18187" w14:textId="58519EC2">
      <w:pPr>
        <w:pStyle w:val="Text"/>
        <w:rPr>
          <w:lang w:val="pt-BR"/>
        </w:rPr>
      </w:pPr>
      <w:r w:rsidRPr="00E7135C">
        <w:rPr>
          <w:lang w:val="pt-BR"/>
        </w:rPr>
        <w:t xml:space="preserve">Selecione um termo de malignidade somente se a malignidade for declarada pelo relator. Relatos de eventos "tumor" não devem </w:t>
      </w:r>
      <w:r w:rsidRPr="00DA7B56">
        <w:rPr>
          <w:lang w:val="pt-BR"/>
        </w:rPr>
        <w:t>ser atribuídos a</w:t>
      </w:r>
      <w:r w:rsidRPr="00E7135C">
        <w:rPr>
          <w:lang w:val="pt-BR"/>
        </w:rPr>
        <w:t xml:space="preserve"> um termo "câncer", "carcinoma" ou outro termo maligno, a menos que esteja claro que </w:t>
      </w:r>
      <w:r w:rsidRPr="00DA7B56">
        <w:rPr>
          <w:lang w:val="pt-BR"/>
        </w:rPr>
        <w:t>há</w:t>
      </w:r>
      <w:r w:rsidRPr="00E7135C">
        <w:rPr>
          <w:lang w:val="pt-BR"/>
        </w:rPr>
        <w:t xml:space="preserve"> malignidade.</w:t>
      </w:r>
    </w:p>
    <w:p w:rsidR="00F418D3" w:rsidP="0068463D" w:rsidRDefault="006F2713" w14:paraId="7C2AF846" w14:textId="4BACC3C4">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Pr="00F35891" w:rsidR="002D7D1C" w14:paraId="3866865E" w14:textId="77777777">
        <w:trPr>
          <w:cantSplit/>
          <w:tblHeader/>
        </w:trPr>
        <w:tc>
          <w:tcPr>
            <w:tcW w:w="4318" w:type="dxa"/>
            <w:shd w:val="clear" w:color="auto" w:fill="D9D9D9" w:themeFill="background1" w:themeFillShade="D9"/>
          </w:tcPr>
          <w:p w:rsidRPr="00F35891" w:rsidR="002D7D1C" w:rsidRDefault="00273CD9" w14:paraId="7A2F0758" w14:textId="6B6B8CF6">
            <w:pPr>
              <w:pStyle w:val="Table-1row"/>
            </w:pPr>
            <w:proofErr w:type="spellStart"/>
            <w:r>
              <w:t>Relatado</w:t>
            </w:r>
            <w:proofErr w:type="spellEnd"/>
          </w:p>
        </w:tc>
        <w:tc>
          <w:tcPr>
            <w:tcW w:w="4318" w:type="dxa"/>
            <w:shd w:val="clear" w:color="auto" w:fill="D9D9D9" w:themeFill="background1" w:themeFillShade="D9"/>
          </w:tcPr>
          <w:p w:rsidRPr="00F35891" w:rsidR="002D7D1C" w:rsidRDefault="002D7D1C" w14:paraId="7939C5CF" w14:textId="5EB30234">
            <w:pPr>
              <w:pStyle w:val="Table-1row"/>
            </w:pPr>
            <w:r w:rsidRPr="00F35891">
              <w:t>LLT</w:t>
            </w:r>
            <w:r>
              <w:t xml:space="preserve"> </w:t>
            </w:r>
            <w:proofErr w:type="spellStart"/>
            <w:r w:rsidR="00083160">
              <w:t>Selecionado</w:t>
            </w:r>
            <w:proofErr w:type="spellEnd"/>
          </w:p>
        </w:tc>
      </w:tr>
      <w:tr w:rsidRPr="00F35891" w:rsidR="00453384" w:rsidTr="00E7135C" w14:paraId="0D0F021D" w14:textId="77777777">
        <w:trPr>
          <w:cantSplit/>
        </w:trPr>
        <w:tc>
          <w:tcPr>
            <w:tcW w:w="4318" w:type="dxa"/>
          </w:tcPr>
          <w:p w:rsidRPr="00F35891" w:rsidR="00453384" w:rsidP="00453384" w:rsidRDefault="00FD0684" w14:paraId="503D9AD7" w14:textId="69D04777">
            <w:pPr>
              <w:pStyle w:val="Table-Text"/>
            </w:pPr>
            <w:proofErr w:type="spellStart"/>
            <w:r w:rsidRPr="00282006">
              <w:t>Tumor</w:t>
            </w:r>
            <w:proofErr w:type="spellEnd"/>
            <w:r w:rsidRPr="00282006">
              <w:t xml:space="preserve"> crescendo </w:t>
            </w:r>
            <w:proofErr w:type="spellStart"/>
            <w:r w:rsidRPr="00282006">
              <w:t>na</w:t>
            </w:r>
            <w:proofErr w:type="spellEnd"/>
            <w:r w:rsidRPr="00282006">
              <w:t xml:space="preserve"> </w:t>
            </w:r>
            <w:proofErr w:type="spellStart"/>
            <w:r w:rsidRPr="00282006">
              <w:t>pele</w:t>
            </w:r>
            <w:proofErr w:type="spellEnd"/>
          </w:p>
        </w:tc>
        <w:tc>
          <w:tcPr>
            <w:tcW w:w="4318" w:type="dxa"/>
          </w:tcPr>
          <w:p w:rsidRPr="00E7135C" w:rsidR="00453384" w:rsidP="00453384" w:rsidRDefault="00FD0684" w14:paraId="666A0A03" w14:textId="292CEB7B">
            <w:pPr>
              <w:pStyle w:val="Table-Text"/>
              <w:rPr>
                <w:rStyle w:val="MedDRAterm"/>
              </w:rPr>
            </w:pPr>
            <w:proofErr w:type="spellStart"/>
            <w:r w:rsidRPr="00E7135C">
              <w:rPr>
                <w:rStyle w:val="MedDRAterm"/>
              </w:rPr>
              <w:t>Tumor</w:t>
            </w:r>
            <w:proofErr w:type="spellEnd"/>
            <w:r w:rsidRPr="00E7135C">
              <w:rPr>
                <w:rStyle w:val="MedDRAterm"/>
              </w:rPr>
              <w:t xml:space="preserve"> </w:t>
            </w:r>
            <w:proofErr w:type="spellStart"/>
            <w:r w:rsidRPr="00E7135C">
              <w:rPr>
                <w:rStyle w:val="MedDRAterm"/>
              </w:rPr>
              <w:t>cutâneo</w:t>
            </w:r>
            <w:proofErr w:type="spellEnd"/>
          </w:p>
        </w:tc>
      </w:tr>
      <w:tr w:rsidRPr="00F35891" w:rsidR="00453384" w:rsidTr="00E7135C" w14:paraId="249C0A29" w14:textId="77777777">
        <w:trPr>
          <w:cantSplit/>
        </w:trPr>
        <w:tc>
          <w:tcPr>
            <w:tcW w:w="4318" w:type="dxa"/>
          </w:tcPr>
          <w:p w:rsidRPr="00DB68D1" w:rsidR="00453384" w:rsidP="00453384" w:rsidRDefault="00FD0684" w14:paraId="13D0D107" w14:textId="704E7479">
            <w:pPr>
              <w:pStyle w:val="Table-Text"/>
            </w:pPr>
            <w:proofErr w:type="spellStart"/>
            <w:r w:rsidRPr="00282006">
              <w:t>Câncer</w:t>
            </w:r>
            <w:proofErr w:type="spellEnd"/>
            <w:r w:rsidRPr="00282006">
              <w:t xml:space="preserve"> crescendo </w:t>
            </w:r>
            <w:proofErr w:type="spellStart"/>
            <w:r w:rsidRPr="00282006">
              <w:t>na</w:t>
            </w:r>
            <w:proofErr w:type="spellEnd"/>
            <w:r w:rsidRPr="00282006">
              <w:t xml:space="preserve"> </w:t>
            </w:r>
            <w:proofErr w:type="spellStart"/>
            <w:r w:rsidRPr="00282006">
              <w:t>língua</w:t>
            </w:r>
            <w:proofErr w:type="spellEnd"/>
          </w:p>
        </w:tc>
        <w:tc>
          <w:tcPr>
            <w:tcW w:w="4318" w:type="dxa"/>
          </w:tcPr>
          <w:p w:rsidRPr="00E7135C" w:rsidR="00453384" w:rsidP="00453384" w:rsidRDefault="00FD0684" w14:paraId="4CEFBFC0" w14:textId="4E445922">
            <w:pPr>
              <w:pStyle w:val="Table-Text"/>
              <w:rPr>
                <w:rStyle w:val="MedDRAterm"/>
              </w:rPr>
            </w:pPr>
            <w:proofErr w:type="spellStart"/>
            <w:r w:rsidRPr="00E7135C">
              <w:rPr>
                <w:rStyle w:val="MedDRAterm"/>
              </w:rPr>
              <w:t>Câncer</w:t>
            </w:r>
            <w:proofErr w:type="spellEnd"/>
            <w:r w:rsidRPr="00E7135C">
              <w:rPr>
                <w:rStyle w:val="MedDRAterm"/>
              </w:rPr>
              <w:t xml:space="preserve"> </w:t>
            </w:r>
            <w:r w:rsidRPr="00453384">
              <w:rPr>
                <w:rStyle w:val="MedDRAterm"/>
              </w:rPr>
              <w:t>de</w:t>
            </w:r>
            <w:r w:rsidRPr="00E7135C">
              <w:rPr>
                <w:rStyle w:val="MedDRAterm"/>
              </w:rPr>
              <w:t xml:space="preserve"> </w:t>
            </w:r>
            <w:proofErr w:type="spellStart"/>
            <w:r w:rsidRPr="00E7135C">
              <w:rPr>
                <w:rStyle w:val="MedDRAterm"/>
              </w:rPr>
              <w:t>língua</w:t>
            </w:r>
            <w:proofErr w:type="spellEnd"/>
            <w:r w:rsidRPr="00E7135C">
              <w:rPr>
                <w:rStyle w:val="MedDRAterm"/>
              </w:rPr>
              <w:t xml:space="preserve"> </w:t>
            </w:r>
            <w:proofErr w:type="spellStart"/>
            <w:r w:rsidRPr="00E7135C">
              <w:rPr>
                <w:rStyle w:val="MedDRAterm"/>
              </w:rPr>
              <w:t>maligno</w:t>
            </w:r>
            <w:proofErr w:type="spellEnd"/>
          </w:p>
        </w:tc>
      </w:tr>
    </w:tbl>
    <w:p w:rsidR="00114C7F" w:rsidP="00E7135C" w:rsidRDefault="00FD0684" w14:paraId="24A59A1D" w14:textId="6CB59F85">
      <w:pPr>
        <w:pStyle w:val="Heading2"/>
      </w:pPr>
      <w:bookmarkStart w:name="_Toc209091775" w:id="172"/>
      <w:bookmarkStart w:name="_Toc223878927" w:id="173"/>
      <w:proofErr w:type="spellStart"/>
      <w:r>
        <w:t>Procedimentos</w:t>
      </w:r>
      <w:proofErr w:type="spellEnd"/>
      <w:r>
        <w:t xml:space="preserve"> </w:t>
      </w:r>
      <w:proofErr w:type="spellStart"/>
      <w:r>
        <w:t>médicos</w:t>
      </w:r>
      <w:proofErr w:type="spellEnd"/>
      <w:r>
        <w:t xml:space="preserve"> e </w:t>
      </w:r>
      <w:bookmarkEnd w:id="172"/>
      <w:proofErr w:type="spellStart"/>
      <w:r>
        <w:t>cirúrgicos</w:t>
      </w:r>
      <w:bookmarkEnd w:id="173"/>
      <w:proofErr w:type="spellEnd"/>
    </w:p>
    <w:p w:rsidRPr="00E7135C" w:rsidR="00FD0684" w:rsidP="00833B9A" w:rsidRDefault="00FD0684" w14:paraId="1C6EB92B" w14:textId="0EB5A1A3">
      <w:pPr>
        <w:pStyle w:val="Text"/>
        <w:rPr>
          <w:lang w:val="pt-BR"/>
        </w:rPr>
      </w:pPr>
      <w:r w:rsidRPr="00E7135C">
        <w:rPr>
          <w:lang w:val="pt-BR"/>
        </w:rPr>
        <w:t xml:space="preserve">Termos no SOC Procedimentos cirúrgicos e médicos geralmente não são apropriados para RAMs/EAs. Os termos </w:t>
      </w:r>
      <w:r w:rsidRPr="00FD0684">
        <w:rPr>
          <w:lang w:val="pt-BR"/>
        </w:rPr>
        <w:t>deste</w:t>
      </w:r>
      <w:r w:rsidRPr="00E7135C">
        <w:rPr>
          <w:lang w:val="pt-BR"/>
        </w:rPr>
        <w:t xml:space="preserve"> SOC não são multiaxiais. Esteja ciente do impacto desses termos na recuperação, análise e relatórios de dados.</w:t>
      </w:r>
    </w:p>
    <w:p w:rsidR="00114C7F" w:rsidP="00114C7F" w:rsidRDefault="00FD0684" w14:paraId="68149B5F" w14:textId="6906A87A">
      <w:pPr>
        <w:pStyle w:val="Text"/>
      </w:pPr>
      <w:proofErr w:type="spellStart"/>
      <w:r>
        <w:t>Tenha</w:t>
      </w:r>
      <w:proofErr w:type="spellEnd"/>
      <w:r>
        <w:t xml:space="preserve"> </w:t>
      </w:r>
      <w:proofErr w:type="spellStart"/>
      <w:r>
        <w:t>em</w:t>
      </w:r>
      <w:proofErr w:type="spellEnd"/>
      <w:r>
        <w:t xml:space="preserve"> </w:t>
      </w:r>
      <w:proofErr w:type="spellStart"/>
      <w:r>
        <w:t>mente</w:t>
      </w:r>
      <w:proofErr w:type="spellEnd"/>
      <w:r w:rsidR="00114C7F">
        <w:t>:</w:t>
      </w:r>
    </w:p>
    <w:p w:rsidRPr="00E7135C" w:rsidR="00114C7F" w:rsidP="00E7135C" w:rsidRDefault="00FD0684" w14:paraId="79996D37" w14:textId="2747C4E6">
      <w:pPr>
        <w:pStyle w:val="Heading3"/>
        <w:rPr>
          <w:lang w:val="pt-BR"/>
        </w:rPr>
      </w:pPr>
      <w:bookmarkStart w:name="_Toc209091776" w:id="174"/>
      <w:bookmarkStart w:name="_Toc223878928" w:id="175"/>
      <w:r w:rsidRPr="00E7135C">
        <w:rPr>
          <w:lang w:val="pt-BR"/>
        </w:rPr>
        <w:t>Apenas o procedimento é relatado</w:t>
      </w:r>
      <w:bookmarkEnd w:id="174"/>
      <w:bookmarkEnd w:id="175"/>
    </w:p>
    <w:p w:rsidRPr="00E7135C" w:rsidR="00114C7F" w:rsidP="00114C7F" w:rsidRDefault="00FD0684" w14:paraId="0DFFDF6E" w14:textId="102CB69B">
      <w:pPr>
        <w:pStyle w:val="Text"/>
        <w:rPr>
          <w:lang w:val="pt-BR"/>
        </w:rPr>
      </w:pPr>
      <w:r w:rsidRPr="00E7135C">
        <w:rPr>
          <w:lang w:val="pt-BR"/>
        </w:rPr>
        <w:t>Se apenas um procedimento for relatado, selecione um termo para o procedimento</w:t>
      </w:r>
      <w:r w:rsidRPr="00E7135C" w:rsidR="00114C7F">
        <w:rPr>
          <w:lang w:val="pt-BR"/>
        </w:rPr>
        <w:t>.</w:t>
      </w:r>
    </w:p>
    <w:p w:rsidR="00F418D3" w:rsidP="00E54ACF" w:rsidRDefault="006F2713" w14:paraId="756ABB90" w14:textId="306ED391">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Pr="00F35891" w:rsidR="00E54ACF" w14:paraId="3CD6BD26" w14:textId="77777777">
        <w:trPr>
          <w:cantSplit/>
          <w:tblHeader/>
        </w:trPr>
        <w:tc>
          <w:tcPr>
            <w:tcW w:w="4318" w:type="dxa"/>
            <w:shd w:val="clear" w:color="auto" w:fill="D9D9D9" w:themeFill="background1" w:themeFillShade="D9"/>
          </w:tcPr>
          <w:p w:rsidRPr="00F35891" w:rsidR="00E54ACF" w:rsidRDefault="00273CD9" w14:paraId="61CFBD09" w14:textId="23B24FA4">
            <w:pPr>
              <w:pStyle w:val="Table-1row"/>
            </w:pPr>
            <w:proofErr w:type="spellStart"/>
            <w:r>
              <w:t>Relatado</w:t>
            </w:r>
            <w:proofErr w:type="spellEnd"/>
          </w:p>
        </w:tc>
        <w:tc>
          <w:tcPr>
            <w:tcW w:w="4318" w:type="dxa"/>
            <w:shd w:val="clear" w:color="auto" w:fill="D9D9D9" w:themeFill="background1" w:themeFillShade="D9"/>
          </w:tcPr>
          <w:p w:rsidRPr="00F35891" w:rsidR="00E54ACF" w:rsidRDefault="00E54ACF" w14:paraId="7993F97A" w14:textId="05CA1DCC">
            <w:pPr>
              <w:pStyle w:val="Table-1row"/>
            </w:pPr>
            <w:r w:rsidRPr="00F35891">
              <w:t>LLT</w:t>
            </w:r>
            <w:r>
              <w:t xml:space="preserve"> </w:t>
            </w:r>
            <w:proofErr w:type="spellStart"/>
            <w:r w:rsidR="00083160">
              <w:t>Selecionado</w:t>
            </w:r>
            <w:proofErr w:type="spellEnd"/>
          </w:p>
        </w:tc>
      </w:tr>
      <w:tr w:rsidRPr="00F35891" w:rsidR="002E3041" w:rsidTr="00E7135C" w14:paraId="13F0E1FD" w14:textId="77777777">
        <w:trPr>
          <w:cantSplit/>
        </w:trPr>
        <w:tc>
          <w:tcPr>
            <w:tcW w:w="4318" w:type="dxa"/>
          </w:tcPr>
          <w:p w:rsidRPr="00E7135C" w:rsidR="002E3041" w:rsidP="002E3041" w:rsidRDefault="00FD0684" w14:paraId="15233027" w14:textId="2A70A265">
            <w:pPr>
              <w:pStyle w:val="Table-Text"/>
              <w:rPr>
                <w:lang w:val="pt-BR"/>
              </w:rPr>
            </w:pPr>
            <w:r w:rsidRPr="00E7135C">
              <w:rPr>
                <w:lang w:val="pt-BR"/>
              </w:rPr>
              <w:t>Paciente recebeu transfusão de plaquetas</w:t>
            </w:r>
          </w:p>
        </w:tc>
        <w:tc>
          <w:tcPr>
            <w:tcW w:w="4318" w:type="dxa"/>
          </w:tcPr>
          <w:p w:rsidRPr="00E7135C" w:rsidR="002E3041" w:rsidP="002E3041" w:rsidRDefault="00FD0684" w14:paraId="01FAF760" w14:textId="2A6297A7">
            <w:pPr>
              <w:pStyle w:val="Table-Text"/>
              <w:rPr>
                <w:rStyle w:val="MedDRAterm"/>
              </w:rPr>
            </w:pPr>
            <w:proofErr w:type="spellStart"/>
            <w:r w:rsidRPr="00E7135C">
              <w:rPr>
                <w:rStyle w:val="MedDRAterm"/>
              </w:rPr>
              <w:t>Transfusão</w:t>
            </w:r>
            <w:proofErr w:type="spellEnd"/>
            <w:r w:rsidRPr="00E7135C">
              <w:rPr>
                <w:rStyle w:val="MedDRAterm"/>
              </w:rPr>
              <w:t xml:space="preserve"> de </w:t>
            </w:r>
            <w:proofErr w:type="spellStart"/>
            <w:r w:rsidRPr="00E7135C">
              <w:rPr>
                <w:rStyle w:val="MedDRAterm"/>
              </w:rPr>
              <w:t>plaquetas</w:t>
            </w:r>
            <w:proofErr w:type="spellEnd"/>
          </w:p>
        </w:tc>
      </w:tr>
      <w:tr w:rsidRPr="00F35891" w:rsidR="002E3041" w:rsidTr="00E7135C" w14:paraId="023DA7AC" w14:textId="77777777">
        <w:trPr>
          <w:cantSplit/>
        </w:trPr>
        <w:tc>
          <w:tcPr>
            <w:tcW w:w="4318" w:type="dxa"/>
          </w:tcPr>
          <w:p w:rsidRPr="00E7135C" w:rsidR="002E3041" w:rsidP="002E3041" w:rsidRDefault="00FD0684" w14:paraId="1B1A5EA9" w14:textId="3BF2D04D">
            <w:pPr>
              <w:pStyle w:val="Table-Text"/>
              <w:rPr>
                <w:lang w:val="pt-BR"/>
              </w:rPr>
            </w:pPr>
            <w:r w:rsidRPr="00E7135C">
              <w:rPr>
                <w:lang w:val="pt-BR"/>
              </w:rPr>
              <w:t>Paciente fez tonsilectomia na infância</w:t>
            </w:r>
          </w:p>
        </w:tc>
        <w:tc>
          <w:tcPr>
            <w:tcW w:w="4318" w:type="dxa"/>
          </w:tcPr>
          <w:p w:rsidRPr="00E7135C" w:rsidR="002E3041" w:rsidP="002E3041" w:rsidRDefault="00FD0684" w14:paraId="5DAE4944" w14:textId="49057CD4">
            <w:pPr>
              <w:pStyle w:val="Table-Text"/>
              <w:rPr>
                <w:rStyle w:val="MedDRAterm"/>
              </w:rPr>
            </w:pPr>
            <w:proofErr w:type="spellStart"/>
            <w:r w:rsidRPr="00E7135C">
              <w:rPr>
                <w:rStyle w:val="MedDRAterm"/>
              </w:rPr>
              <w:t>Tonsilectomia</w:t>
            </w:r>
            <w:proofErr w:type="spellEnd"/>
          </w:p>
        </w:tc>
      </w:tr>
    </w:tbl>
    <w:p w:rsidR="0068463D" w:rsidP="00F71A2E" w:rsidRDefault="0068463D" w14:paraId="0DEDC8C7" w14:textId="77777777">
      <w:pPr>
        <w:pStyle w:val="Text"/>
      </w:pPr>
    </w:p>
    <w:p w:rsidRPr="00E7135C" w:rsidR="0036571E" w:rsidP="00E7135C" w:rsidRDefault="0036571E" w14:paraId="6F3A87E4" w14:textId="05EB8C47">
      <w:pPr>
        <w:pStyle w:val="Heading3"/>
        <w:rPr>
          <w:lang w:val="pt-BR"/>
        </w:rPr>
      </w:pPr>
      <w:bookmarkStart w:name="_Toc181093637" w:id="176"/>
      <w:bookmarkStart w:name="_Toc209091777" w:id="177"/>
      <w:bookmarkStart w:name="_Toc223878929" w:id="178"/>
      <w:r w:rsidRPr="00E7135C">
        <w:rPr>
          <w:lang w:val="pt-BR"/>
        </w:rPr>
        <w:t>Proced</w:t>
      </w:r>
      <w:r w:rsidRPr="00E7135C" w:rsidR="00FD0684">
        <w:rPr>
          <w:lang w:val="pt-BR"/>
        </w:rPr>
        <w:t>imento</w:t>
      </w:r>
      <w:r w:rsidRPr="00E7135C">
        <w:rPr>
          <w:lang w:val="pt-BR"/>
        </w:rPr>
        <w:t xml:space="preserve"> </w:t>
      </w:r>
      <w:r w:rsidRPr="00E7135C" w:rsidR="00FD0684">
        <w:rPr>
          <w:lang w:val="pt-BR"/>
        </w:rPr>
        <w:t>e</w:t>
      </w:r>
      <w:r w:rsidRPr="00E7135C">
        <w:rPr>
          <w:lang w:val="pt-BR"/>
        </w:rPr>
        <w:t xml:space="preserve"> diagn</w:t>
      </w:r>
      <w:r w:rsidRPr="00E7135C" w:rsidR="00FD0684">
        <w:rPr>
          <w:lang w:val="pt-BR"/>
        </w:rPr>
        <w:t>óstico</w:t>
      </w:r>
      <w:r w:rsidRPr="00E7135C">
        <w:rPr>
          <w:lang w:val="pt-BR"/>
        </w:rPr>
        <w:t xml:space="preserve"> </w:t>
      </w:r>
      <w:r w:rsidRPr="00E7135C" w:rsidR="00FD0684">
        <w:rPr>
          <w:lang w:val="pt-BR"/>
        </w:rPr>
        <w:t>são</w:t>
      </w:r>
      <w:r w:rsidRPr="00E7135C">
        <w:rPr>
          <w:lang w:val="pt-BR"/>
        </w:rPr>
        <w:t xml:space="preserve"> </w:t>
      </w:r>
      <w:r w:rsidRPr="00E7135C" w:rsidR="00FD0684">
        <w:rPr>
          <w:lang w:val="pt-BR"/>
        </w:rPr>
        <w:t>r</w:t>
      </w:r>
      <w:r w:rsidRPr="00E7135C" w:rsidR="00273CD9">
        <w:rPr>
          <w:lang w:val="pt-BR"/>
        </w:rPr>
        <w:t>elatado</w:t>
      </w:r>
      <w:bookmarkEnd w:id="176"/>
      <w:r w:rsidRPr="00E7135C" w:rsidR="00FD0684">
        <w:rPr>
          <w:lang w:val="pt-BR"/>
        </w:rPr>
        <w:t>s</w:t>
      </w:r>
      <w:bookmarkEnd w:id="177"/>
      <w:bookmarkEnd w:id="178"/>
    </w:p>
    <w:p w:rsidR="0036571E" w:rsidP="0036571E" w:rsidRDefault="00FD0684" w14:paraId="337C2001" w14:textId="2E50B542">
      <w:pPr>
        <w:pStyle w:val="Text"/>
      </w:pPr>
      <w:r w:rsidRPr="00E7135C">
        <w:rPr>
          <w:lang w:val="pt-BR"/>
        </w:rPr>
        <w:t xml:space="preserve">Se um procedimento for relacionado com um diagnóstico, a opção preferencial é selecionar termos </w:t>
      </w:r>
      <w:r w:rsidRPr="00FD0684">
        <w:rPr>
          <w:lang w:val="pt-BR"/>
        </w:rPr>
        <w:t xml:space="preserve">tanto </w:t>
      </w:r>
      <w:r w:rsidRPr="00E7135C">
        <w:rPr>
          <w:lang w:val="pt-BR"/>
        </w:rPr>
        <w:t xml:space="preserve">para o procedimento </w:t>
      </w:r>
      <w:r w:rsidRPr="00FD0684">
        <w:rPr>
          <w:lang w:val="pt-BR"/>
        </w:rPr>
        <w:t>quanto para</w:t>
      </w:r>
      <w:r w:rsidRPr="00E7135C">
        <w:rPr>
          <w:lang w:val="pt-BR"/>
        </w:rPr>
        <w:t xml:space="preserve"> o diagnóstico. </w:t>
      </w:r>
      <w:proofErr w:type="spellStart"/>
      <w:r>
        <w:t>Alternativamente</w:t>
      </w:r>
      <w:proofErr w:type="spellEnd"/>
      <w:r>
        <w:t xml:space="preserve">, </w:t>
      </w:r>
      <w:proofErr w:type="spellStart"/>
      <w:r>
        <w:t>selecione</w:t>
      </w:r>
      <w:proofErr w:type="spellEnd"/>
      <w:r>
        <w:t xml:space="preserve"> </w:t>
      </w:r>
      <w:proofErr w:type="spellStart"/>
      <w:r>
        <w:t>apenas</w:t>
      </w:r>
      <w:proofErr w:type="spellEnd"/>
      <w:r>
        <w:t xml:space="preserve"> um </w:t>
      </w:r>
      <w:proofErr w:type="spellStart"/>
      <w:r>
        <w:t>termo</w:t>
      </w:r>
      <w:proofErr w:type="spellEnd"/>
      <w:r>
        <w:t xml:space="preserve"> para o </w:t>
      </w:r>
      <w:proofErr w:type="spellStart"/>
      <w:r>
        <w:t>diagnóstico</w:t>
      </w:r>
      <w:proofErr w:type="spellEnd"/>
      <w:r w:rsidR="0036571E">
        <w:t>.</w:t>
      </w:r>
    </w:p>
    <w:p w:rsidR="0068463D" w:rsidP="0036571E" w:rsidRDefault="006F2713" w14:paraId="7C5E9FA0" w14:textId="5DB55129">
      <w:pPr>
        <w:pStyle w:val="Example"/>
      </w:pPr>
      <w:proofErr w:type="spellStart"/>
      <w:r>
        <w:t>Exemplo</w:t>
      </w:r>
      <w:proofErr w:type="spellEnd"/>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2385"/>
        <w:gridCol w:w="2366"/>
        <w:gridCol w:w="1499"/>
        <w:gridCol w:w="2386"/>
      </w:tblGrid>
      <w:tr w:rsidRPr="00F35891" w:rsidR="00983132" w14:paraId="3B7EB039" w14:textId="77777777">
        <w:trPr>
          <w:cantSplit/>
          <w:tblHeader/>
        </w:trPr>
        <w:tc>
          <w:tcPr>
            <w:tcW w:w="1399" w:type="pct"/>
            <w:shd w:val="clear" w:color="auto" w:fill="D9D9D9" w:themeFill="background1" w:themeFillShade="D9"/>
          </w:tcPr>
          <w:p w:rsidRPr="00F35891" w:rsidR="00983132" w:rsidRDefault="00273CD9" w14:paraId="6983485C" w14:textId="7F9D0563">
            <w:pPr>
              <w:pStyle w:val="Table-1row"/>
            </w:pPr>
            <w:proofErr w:type="spellStart"/>
            <w:r>
              <w:t>Relatado</w:t>
            </w:r>
            <w:proofErr w:type="spellEnd"/>
          </w:p>
        </w:tc>
        <w:tc>
          <w:tcPr>
            <w:tcW w:w="1388" w:type="pct"/>
            <w:shd w:val="clear" w:color="auto" w:fill="D9D9D9" w:themeFill="background1" w:themeFillShade="D9"/>
          </w:tcPr>
          <w:p w:rsidRPr="00F35891" w:rsidR="00983132" w:rsidRDefault="00983132" w14:paraId="6C7BF06C" w14:textId="49AF3F22">
            <w:pPr>
              <w:pStyle w:val="Table-1row"/>
            </w:pPr>
            <w:r w:rsidRPr="00EE1988">
              <w:t xml:space="preserve">LLT </w:t>
            </w:r>
            <w:proofErr w:type="spellStart"/>
            <w:r w:rsidR="00083160">
              <w:t>Selecionado</w:t>
            </w:r>
            <w:proofErr w:type="spellEnd"/>
          </w:p>
        </w:tc>
        <w:tc>
          <w:tcPr>
            <w:tcW w:w="813" w:type="pct"/>
            <w:shd w:val="clear" w:color="auto" w:fill="D9D9D9" w:themeFill="background1" w:themeFillShade="D9"/>
          </w:tcPr>
          <w:p w:rsidRPr="00F35891" w:rsidR="00983132" w:rsidRDefault="00405BDE" w14:paraId="69C35ADD" w14:textId="69466856">
            <w:pPr>
              <w:pStyle w:val="Table-1row"/>
            </w:pPr>
            <w:proofErr w:type="spellStart"/>
            <w:r>
              <w:t>Preferencial</w:t>
            </w:r>
            <w:proofErr w:type="spellEnd"/>
            <w:r w:rsidRPr="00EE1988" w:rsidR="00983132">
              <w:t xml:space="preserve"> Option</w:t>
            </w:r>
          </w:p>
        </w:tc>
        <w:tc>
          <w:tcPr>
            <w:tcW w:w="1399" w:type="pct"/>
            <w:shd w:val="clear" w:color="auto" w:fill="D9D9D9" w:themeFill="background1" w:themeFillShade="D9"/>
          </w:tcPr>
          <w:p w:rsidRPr="00F35891" w:rsidR="00983132" w:rsidRDefault="00083160" w14:paraId="0681C567" w14:textId="0B6CC29F">
            <w:pPr>
              <w:pStyle w:val="Table-1row"/>
            </w:pPr>
            <w:proofErr w:type="spellStart"/>
            <w:r>
              <w:t>Comentário</w:t>
            </w:r>
            <w:proofErr w:type="spellEnd"/>
          </w:p>
        </w:tc>
      </w:tr>
      <w:tr w:rsidRPr="00EB48E1" w:rsidR="00394474" w:rsidTr="00E7135C" w14:paraId="505CE20A" w14:textId="77777777">
        <w:trPr>
          <w:cantSplit/>
        </w:trPr>
        <w:tc>
          <w:tcPr>
            <w:tcW w:w="1399" w:type="pct"/>
            <w:vMerge w:val="restart"/>
          </w:tcPr>
          <w:p w:rsidRPr="00E7135C" w:rsidR="00394474" w:rsidRDefault="00FD0684" w14:paraId="063B5034" w14:textId="60CAAE3F">
            <w:pPr>
              <w:pStyle w:val="Table-Text"/>
              <w:rPr>
                <w:lang w:val="pt-BR"/>
              </w:rPr>
            </w:pPr>
            <w:r w:rsidRPr="00E7135C">
              <w:rPr>
                <w:lang w:val="pt-BR"/>
              </w:rPr>
              <w:t>Transplante de fígado devido a lesão hepática</w:t>
            </w:r>
          </w:p>
        </w:tc>
        <w:tc>
          <w:tcPr>
            <w:tcW w:w="1388" w:type="pct"/>
          </w:tcPr>
          <w:p w:rsidRPr="00E7135C" w:rsidR="00FD0684" w:rsidP="003A575B" w:rsidRDefault="00FD0684" w14:paraId="0494C1AB" w14:textId="77777777">
            <w:pPr>
              <w:pStyle w:val="Table-Text"/>
              <w:rPr>
                <w:lang w:val="pt-BR"/>
              </w:rPr>
            </w:pPr>
            <w:r w:rsidRPr="00FD0684">
              <w:rPr>
                <w:rStyle w:val="MedDRAterm"/>
                <w:lang w:val="pt-BR"/>
              </w:rPr>
              <w:t>Transplante de fígado</w:t>
            </w:r>
          </w:p>
          <w:p w:rsidRPr="00FD0684" w:rsidR="00394474" w:rsidP="00C4327F" w:rsidRDefault="00FD0684" w14:paraId="5C554D23" w14:textId="59D68221">
            <w:pPr>
              <w:pStyle w:val="Table-Text"/>
              <w:rPr>
                <w:rStyle w:val="MedDRAterm"/>
                <w:lang w:val="pt-BR"/>
              </w:rPr>
            </w:pPr>
            <w:r w:rsidRPr="00FD0684">
              <w:rPr>
                <w:rStyle w:val="MedDRAterm"/>
                <w:lang w:val="pt-BR"/>
              </w:rPr>
              <w:t>Lesão hepática</w:t>
            </w:r>
          </w:p>
        </w:tc>
        <w:tc>
          <w:tcPr>
            <w:tcW w:w="813" w:type="pct"/>
          </w:tcPr>
          <w:p w:rsidRPr="00E7135C" w:rsidR="00394474" w:rsidRDefault="00394474" w14:paraId="4F7D1693" w14:textId="77777777">
            <w:pPr>
              <w:pStyle w:val="Table-Text"/>
              <w:rPr>
                <w:rStyle w:val="MedDRAterm"/>
              </w:rPr>
            </w:pPr>
            <w:r w:rsidRPr="008E3875">
              <w:rPr>
                <w:rFonts w:ascii="Wingdings" w:hAnsi="Wingdings" w:eastAsia="Wingdings" w:cs="Wingdings"/>
                <w:b/>
                <w:kern w:val="2"/>
                <w14:ligatures w14:val="standardContextual"/>
              </w:rPr>
              <w:t>ü</w:t>
            </w:r>
          </w:p>
        </w:tc>
        <w:tc>
          <w:tcPr>
            <w:tcW w:w="1399" w:type="pct"/>
          </w:tcPr>
          <w:p w:rsidRPr="00E7135C" w:rsidR="00394474" w:rsidRDefault="00FD0684" w14:paraId="0CD7DD99" w14:textId="4D1D9065">
            <w:pPr>
              <w:pStyle w:val="Table-Text"/>
              <w:rPr>
                <w:lang w:val="pt-BR"/>
              </w:rPr>
            </w:pPr>
            <w:r w:rsidRPr="00FD0684">
              <w:rPr>
                <w:lang w:val="pt-BR"/>
              </w:rPr>
              <w:t>Selecionar o</w:t>
            </w:r>
            <w:r w:rsidRPr="00E7135C">
              <w:rPr>
                <w:lang w:val="pt-BR"/>
              </w:rPr>
              <w:t xml:space="preserve"> termo para o procedimento pode indicar a gravidade da condição</w:t>
            </w:r>
          </w:p>
        </w:tc>
      </w:tr>
      <w:tr w:rsidRPr="00F35891" w:rsidR="00394474" w:rsidTr="00E7135C" w14:paraId="21B7B1E8" w14:textId="77777777">
        <w:trPr>
          <w:cantSplit/>
        </w:trPr>
        <w:tc>
          <w:tcPr>
            <w:tcW w:w="1399" w:type="pct"/>
            <w:vMerge/>
          </w:tcPr>
          <w:p w:rsidRPr="00E7135C" w:rsidR="00394474" w:rsidRDefault="00394474" w14:paraId="165880F6" w14:textId="77777777">
            <w:pPr>
              <w:pStyle w:val="Table-Text"/>
              <w:rPr>
                <w:lang w:val="pt-BR"/>
              </w:rPr>
            </w:pPr>
          </w:p>
        </w:tc>
        <w:tc>
          <w:tcPr>
            <w:tcW w:w="1388" w:type="pct"/>
          </w:tcPr>
          <w:p w:rsidRPr="00E7135C" w:rsidR="00394474" w:rsidRDefault="00FD0684" w14:paraId="5C582359" w14:textId="04A9ABC9">
            <w:pPr>
              <w:pStyle w:val="Table-Text"/>
              <w:rPr>
                <w:rStyle w:val="MedDRAterm"/>
              </w:rPr>
            </w:pPr>
            <w:proofErr w:type="spellStart"/>
            <w:r w:rsidRPr="00E7135C">
              <w:rPr>
                <w:rStyle w:val="MedDRAterm"/>
              </w:rPr>
              <w:t>Lesão</w:t>
            </w:r>
            <w:proofErr w:type="spellEnd"/>
            <w:r w:rsidRPr="00E7135C">
              <w:rPr>
                <w:rStyle w:val="MedDRAterm"/>
              </w:rPr>
              <w:t xml:space="preserve"> </w:t>
            </w:r>
            <w:proofErr w:type="spellStart"/>
            <w:r w:rsidRPr="00E7135C">
              <w:rPr>
                <w:rStyle w:val="MedDRAterm"/>
              </w:rPr>
              <w:t>hepática</w:t>
            </w:r>
            <w:proofErr w:type="spellEnd"/>
          </w:p>
        </w:tc>
        <w:tc>
          <w:tcPr>
            <w:tcW w:w="813" w:type="pct"/>
          </w:tcPr>
          <w:p w:rsidRPr="00E7135C" w:rsidR="00394474" w:rsidRDefault="00394474" w14:paraId="3C510033" w14:textId="77777777">
            <w:pPr>
              <w:pStyle w:val="Table-Text"/>
              <w:rPr>
                <w:rStyle w:val="MedDRAterm"/>
              </w:rPr>
            </w:pPr>
          </w:p>
        </w:tc>
        <w:tc>
          <w:tcPr>
            <w:tcW w:w="1399" w:type="pct"/>
          </w:tcPr>
          <w:p w:rsidRPr="00F35891" w:rsidR="00394474" w:rsidRDefault="00394474" w14:paraId="0A816977" w14:textId="520EECFF">
            <w:pPr>
              <w:pStyle w:val="Table-Text"/>
            </w:pPr>
          </w:p>
        </w:tc>
      </w:tr>
    </w:tbl>
    <w:p w:rsidR="00042EC9" w:rsidP="00E7135C" w:rsidRDefault="00042EC9" w14:paraId="00A1323D" w14:textId="3064BFCD">
      <w:pPr>
        <w:pStyle w:val="Heading2"/>
      </w:pPr>
      <w:bookmarkStart w:name="_Toc181093638" w:id="179"/>
      <w:bookmarkStart w:name="_Toc209091778" w:id="180"/>
      <w:bookmarkStart w:name="_Toc223878930" w:id="181"/>
      <w:proofErr w:type="spellStart"/>
      <w:r>
        <w:t>Investiga</w:t>
      </w:r>
      <w:bookmarkEnd w:id="179"/>
      <w:r w:rsidR="00FD0684">
        <w:t>ções</w:t>
      </w:r>
      <w:bookmarkEnd w:id="180"/>
      <w:bookmarkEnd w:id="181"/>
      <w:proofErr w:type="spellEnd"/>
    </w:p>
    <w:p w:rsidRPr="00E7135C" w:rsidR="00042EC9" w:rsidP="00042EC9" w:rsidRDefault="00042EC9" w14:paraId="4311083B" w14:textId="6BB0C0D7">
      <w:pPr>
        <w:pStyle w:val="Text"/>
        <w:rPr>
          <w:lang w:val="pt-BR"/>
        </w:rPr>
      </w:pPr>
      <w:r w:rsidRPr="00E7135C">
        <w:rPr>
          <w:lang w:val="pt-BR"/>
        </w:rPr>
        <w:t>SOC Investiga</w:t>
      </w:r>
      <w:r w:rsidRPr="00E7135C" w:rsidR="00FD0684">
        <w:rPr>
          <w:lang w:val="pt-BR"/>
        </w:rPr>
        <w:t>ções</w:t>
      </w:r>
      <w:r w:rsidRPr="00E7135C">
        <w:rPr>
          <w:lang w:val="pt-BR"/>
        </w:rPr>
        <w:t xml:space="preserve"> </w:t>
      </w:r>
      <w:r w:rsidRPr="00FD0684" w:rsidR="00FD0684">
        <w:rPr>
          <w:lang w:val="pt-BR"/>
        </w:rPr>
        <w:t>inclui</w:t>
      </w:r>
      <w:r w:rsidRPr="00E7135C" w:rsidR="00FD0684">
        <w:rPr>
          <w:lang w:val="pt-BR"/>
        </w:rPr>
        <w:t xml:space="preserve"> nomes de </w:t>
      </w:r>
      <w:r w:rsidRPr="00FD0684" w:rsidR="00FD0684">
        <w:rPr>
          <w:lang w:val="pt-BR"/>
        </w:rPr>
        <w:t>testes</w:t>
      </w:r>
      <w:r w:rsidRPr="00E7135C" w:rsidR="00FD0684">
        <w:rPr>
          <w:lang w:val="pt-BR"/>
        </w:rPr>
        <w:t xml:space="preserve"> com qualificadores (por exemplo, aumentado, diminuído, anormal, normal) e sem qualificadores. Condições médicas correspondentes (como termos "hiper</w:t>
      </w:r>
      <w:r w:rsidRPr="00FD0684" w:rsidR="00FD0684">
        <w:rPr>
          <w:lang w:val="pt-BR"/>
        </w:rPr>
        <w:t>-"</w:t>
      </w:r>
      <w:r w:rsidRPr="00E7135C" w:rsidR="00FD0684">
        <w:rPr>
          <w:lang w:val="pt-BR"/>
        </w:rPr>
        <w:t xml:space="preserve"> e "hipo</w:t>
      </w:r>
      <w:r w:rsidRPr="00FD0684" w:rsidR="00FD0684">
        <w:rPr>
          <w:lang w:val="pt-BR"/>
        </w:rPr>
        <w:t>-")</w:t>
      </w:r>
      <w:r w:rsidRPr="00E7135C" w:rsidR="00FD0684">
        <w:rPr>
          <w:lang w:val="pt-BR"/>
        </w:rPr>
        <w:t xml:space="preserve"> estão </w:t>
      </w:r>
      <w:r w:rsidRPr="00FD0684" w:rsidR="00FD0684">
        <w:rPr>
          <w:lang w:val="pt-BR"/>
        </w:rPr>
        <w:t xml:space="preserve">presentes </w:t>
      </w:r>
      <w:r w:rsidRPr="00E7135C" w:rsidR="00FD0684">
        <w:rPr>
          <w:lang w:val="pt-BR"/>
        </w:rPr>
        <w:t>em outros SOCs de "</w:t>
      </w:r>
      <w:r w:rsidRPr="00FD0684" w:rsidR="00FD0684">
        <w:rPr>
          <w:lang w:val="pt-BR"/>
        </w:rPr>
        <w:t>distúrbio</w:t>
      </w:r>
      <w:r w:rsidRPr="00E7135C" w:rsidR="00FD0684">
        <w:rPr>
          <w:lang w:val="pt-BR"/>
        </w:rPr>
        <w:t>" (por exemplo, SOC</w:t>
      </w:r>
      <w:r w:rsidRPr="00E7135C" w:rsidR="00984D89">
        <w:rPr>
          <w:lang w:val="pt-BR"/>
        </w:rPr>
        <w:t xml:space="preserve"> Distúrbios </w:t>
      </w:r>
      <w:r w:rsidR="00984D89">
        <w:rPr>
          <w:lang w:val="pt-BR"/>
        </w:rPr>
        <w:t>metabólicos</w:t>
      </w:r>
      <w:r w:rsidRPr="00E7135C" w:rsidR="00FD0684">
        <w:rPr>
          <w:lang w:val="pt-BR"/>
        </w:rPr>
        <w:t xml:space="preserve"> e </w:t>
      </w:r>
      <w:r w:rsidRPr="00FD0684" w:rsidR="00FD0684">
        <w:rPr>
          <w:lang w:val="pt-BR"/>
        </w:rPr>
        <w:t>nutricionais</w:t>
      </w:r>
      <w:r w:rsidRPr="00E7135C" w:rsidR="00FD0684">
        <w:rPr>
          <w:lang w:val="pt-BR"/>
        </w:rPr>
        <w:t>).</w:t>
      </w:r>
    </w:p>
    <w:p w:rsidRPr="00E7135C" w:rsidR="00042EC9" w:rsidP="00042EC9" w:rsidRDefault="00984D89" w14:paraId="7F759081" w14:textId="78C20A08">
      <w:pPr>
        <w:pStyle w:val="Text"/>
        <w:rPr>
          <w:lang w:val="pt-BR"/>
        </w:rPr>
      </w:pPr>
      <w:r w:rsidRPr="00E7135C">
        <w:rPr>
          <w:lang w:val="pt-BR"/>
        </w:rPr>
        <w:t xml:space="preserve">O SOC </w:t>
      </w:r>
      <w:r w:rsidRPr="00984D89">
        <w:rPr>
          <w:lang w:val="pt-BR"/>
        </w:rPr>
        <w:t>Investiga</w:t>
      </w:r>
      <w:r>
        <w:rPr>
          <w:lang w:val="pt-BR"/>
        </w:rPr>
        <w:t>ções</w:t>
      </w:r>
      <w:r w:rsidRPr="00E7135C">
        <w:rPr>
          <w:lang w:val="pt-BR"/>
        </w:rPr>
        <w:t xml:space="preserve"> não é multiaxial; sempre considere os termos </w:t>
      </w:r>
      <w:r w:rsidRPr="00984D89">
        <w:rPr>
          <w:lang w:val="pt-BR"/>
        </w:rPr>
        <w:t>neste</w:t>
      </w:r>
      <w:r w:rsidRPr="00E7135C">
        <w:rPr>
          <w:lang w:val="pt-BR"/>
        </w:rPr>
        <w:t xml:space="preserve"> SOC para recuperação de dados</w:t>
      </w:r>
      <w:r w:rsidRPr="00E7135C" w:rsidR="00042EC9">
        <w:rPr>
          <w:lang w:val="pt-BR"/>
        </w:rPr>
        <w:t>.</w:t>
      </w:r>
    </w:p>
    <w:p w:rsidRPr="00E7135C" w:rsidR="00042EC9" w:rsidP="00E7135C" w:rsidRDefault="00042EC9" w14:paraId="5C359EB2" w14:textId="4707CED1">
      <w:pPr>
        <w:pStyle w:val="Heading3"/>
        <w:rPr>
          <w:lang w:val="pt-BR"/>
        </w:rPr>
      </w:pPr>
      <w:bookmarkStart w:name="_Toc181093639" w:id="182"/>
      <w:bookmarkStart w:name="_Toc209091779" w:id="183"/>
      <w:bookmarkStart w:name="_Toc223878931" w:id="184"/>
      <w:r w:rsidRPr="00E7135C">
        <w:rPr>
          <w:lang w:val="pt-BR"/>
        </w:rPr>
        <w:t>Result</w:t>
      </w:r>
      <w:r w:rsidRPr="00E7135C" w:rsidR="00984D89">
        <w:rPr>
          <w:lang w:val="pt-BR"/>
        </w:rPr>
        <w:t>ados</w:t>
      </w:r>
      <w:r w:rsidRPr="00E7135C">
        <w:rPr>
          <w:lang w:val="pt-BR"/>
        </w:rPr>
        <w:t xml:space="preserve"> </w:t>
      </w:r>
      <w:r w:rsidRPr="00984D89" w:rsidR="00984D89">
        <w:rPr>
          <w:lang w:val="pt-BR"/>
        </w:rPr>
        <w:t>de</w:t>
      </w:r>
      <w:r w:rsidRPr="00E7135C">
        <w:rPr>
          <w:lang w:val="pt-BR"/>
        </w:rPr>
        <w:t xml:space="preserve"> investiga</w:t>
      </w:r>
      <w:r w:rsidRPr="00E7135C" w:rsidR="00984D89">
        <w:rPr>
          <w:lang w:val="pt-BR"/>
        </w:rPr>
        <w:t>ções</w:t>
      </w:r>
      <w:r w:rsidRPr="00E7135C">
        <w:rPr>
          <w:lang w:val="pt-BR"/>
        </w:rPr>
        <w:t xml:space="preserve"> </w:t>
      </w:r>
      <w:r w:rsidRPr="00E7135C" w:rsidR="00984D89">
        <w:rPr>
          <w:lang w:val="pt-BR"/>
        </w:rPr>
        <w:t>como</w:t>
      </w:r>
      <w:r w:rsidRPr="00E7135C">
        <w:rPr>
          <w:lang w:val="pt-BR"/>
        </w:rPr>
        <w:t xml:space="preserve"> </w:t>
      </w:r>
      <w:r w:rsidRPr="00E7135C" w:rsidR="00984D89">
        <w:rPr>
          <w:lang w:val="pt-BR"/>
        </w:rPr>
        <w:t>RAMs</w:t>
      </w:r>
      <w:r w:rsidRPr="00E7135C">
        <w:rPr>
          <w:lang w:val="pt-BR"/>
        </w:rPr>
        <w:t>/</w:t>
      </w:r>
      <w:r w:rsidRPr="00E7135C" w:rsidR="00984D89">
        <w:rPr>
          <w:lang w:val="pt-BR"/>
        </w:rPr>
        <w:t>EA</w:t>
      </w:r>
      <w:r w:rsidRPr="00E7135C">
        <w:rPr>
          <w:lang w:val="pt-BR"/>
        </w:rPr>
        <w:t>s</w:t>
      </w:r>
      <w:bookmarkEnd w:id="182"/>
      <w:bookmarkEnd w:id="183"/>
      <w:bookmarkEnd w:id="184"/>
    </w:p>
    <w:p w:rsidRPr="00E7135C" w:rsidR="00984D89" w:rsidP="00546677" w:rsidRDefault="00984D89" w14:paraId="3EDA2515" w14:textId="401CACEA">
      <w:pPr>
        <w:pStyle w:val="Text"/>
        <w:rPr>
          <w:lang w:val="pt-BR"/>
        </w:rPr>
      </w:pPr>
      <w:r w:rsidRPr="00984D89">
        <w:rPr>
          <w:lang w:val="pt-BR"/>
        </w:rPr>
        <w:t>Lembre-se dos</w:t>
      </w:r>
      <w:r w:rsidRPr="00E7135C">
        <w:rPr>
          <w:lang w:val="pt-BR"/>
        </w:rPr>
        <w:t xml:space="preserve"> seguintes pontos ao selecionar </w:t>
      </w:r>
      <w:r w:rsidRPr="00984D89">
        <w:rPr>
          <w:lang w:val="pt-BR"/>
        </w:rPr>
        <w:t xml:space="preserve">os </w:t>
      </w:r>
      <w:r w:rsidRPr="00E7135C">
        <w:rPr>
          <w:lang w:val="pt-BR"/>
        </w:rPr>
        <w:t xml:space="preserve">termos para </w:t>
      </w:r>
      <w:r w:rsidRPr="00984D89">
        <w:rPr>
          <w:lang w:val="pt-BR"/>
        </w:rPr>
        <w:t xml:space="preserve">os </w:t>
      </w:r>
      <w:r w:rsidRPr="00E7135C">
        <w:rPr>
          <w:lang w:val="pt-BR"/>
        </w:rPr>
        <w:t xml:space="preserve">resultados </w:t>
      </w:r>
      <w:r w:rsidRPr="00984D89">
        <w:rPr>
          <w:lang w:val="pt-BR"/>
        </w:rPr>
        <w:t>das</w:t>
      </w:r>
      <w:r w:rsidRPr="00E7135C">
        <w:rPr>
          <w:lang w:val="pt-BR"/>
        </w:rPr>
        <w:t xml:space="preserve"> investigações:</w:t>
      </w:r>
    </w:p>
    <w:p w:rsidRPr="00E7135C" w:rsidR="00984D89" w:rsidP="00FE486B" w:rsidRDefault="00984D89" w14:paraId="6B4BD584" w14:textId="6C7D33C3">
      <w:pPr>
        <w:pStyle w:val="List-Bullet"/>
        <w:rPr>
          <w:lang w:val="pt-BR"/>
        </w:rPr>
      </w:pPr>
      <w:r w:rsidRPr="00984D89">
        <w:rPr>
          <w:lang w:val="pt-BR"/>
        </w:rPr>
        <w:t>Selecionar</w:t>
      </w:r>
      <w:r w:rsidRPr="00E7135C">
        <w:rPr>
          <w:lang w:val="pt-BR"/>
        </w:rPr>
        <w:t xml:space="preserve"> termos para uma condição médica </w:t>
      </w:r>
      <w:r w:rsidRPr="00984D89">
        <w:rPr>
          <w:lang w:val="pt-BR"/>
        </w:rPr>
        <w:t>vs.</w:t>
      </w:r>
      <w:r w:rsidRPr="00E7135C">
        <w:rPr>
          <w:lang w:val="pt-BR"/>
        </w:rPr>
        <w:t xml:space="preserve"> resultado de investigação</w:t>
      </w:r>
    </w:p>
    <w:p w:rsidR="0068463D" w:rsidP="00D278C9" w:rsidRDefault="006F2713" w14:paraId="338465AD" w14:textId="225FD7CC">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Pr="00F35891" w:rsidR="00D278C9" w14:paraId="2C1E538E" w14:textId="77777777">
        <w:trPr>
          <w:cantSplit/>
          <w:tblHeader/>
        </w:trPr>
        <w:tc>
          <w:tcPr>
            <w:tcW w:w="2878" w:type="dxa"/>
            <w:shd w:val="clear" w:color="auto" w:fill="D9D9D9" w:themeFill="background1" w:themeFillShade="D9"/>
          </w:tcPr>
          <w:p w:rsidRPr="00F35891" w:rsidR="00D278C9" w:rsidRDefault="00273CD9" w14:paraId="39047EA5" w14:textId="6EF0F9BF">
            <w:pPr>
              <w:pStyle w:val="Table-1row"/>
            </w:pPr>
            <w:proofErr w:type="spellStart"/>
            <w:r>
              <w:t>Relatado</w:t>
            </w:r>
            <w:proofErr w:type="spellEnd"/>
          </w:p>
        </w:tc>
        <w:tc>
          <w:tcPr>
            <w:tcW w:w="2879" w:type="dxa"/>
            <w:shd w:val="clear" w:color="auto" w:fill="D9D9D9" w:themeFill="background1" w:themeFillShade="D9"/>
          </w:tcPr>
          <w:p w:rsidRPr="00F35891" w:rsidR="00D278C9" w:rsidRDefault="00D278C9" w14:paraId="7C7B4625" w14:textId="57EB471C">
            <w:pPr>
              <w:pStyle w:val="Table-1row"/>
            </w:pPr>
            <w:r w:rsidRPr="00F35891">
              <w:t>LLT</w:t>
            </w:r>
            <w:r>
              <w:t xml:space="preserve"> </w:t>
            </w:r>
            <w:proofErr w:type="spellStart"/>
            <w:r w:rsidR="00083160">
              <w:t>Selecionado</w:t>
            </w:r>
            <w:proofErr w:type="spellEnd"/>
          </w:p>
        </w:tc>
        <w:tc>
          <w:tcPr>
            <w:tcW w:w="2879" w:type="dxa"/>
            <w:shd w:val="clear" w:color="auto" w:fill="D9D9D9" w:themeFill="background1" w:themeFillShade="D9"/>
          </w:tcPr>
          <w:p w:rsidRPr="00F35891" w:rsidR="00D278C9" w:rsidRDefault="00083160" w14:paraId="203F0137" w14:textId="675937EE">
            <w:pPr>
              <w:pStyle w:val="Table-1row"/>
            </w:pPr>
            <w:proofErr w:type="spellStart"/>
            <w:r>
              <w:t>Comentário</w:t>
            </w:r>
            <w:proofErr w:type="spellEnd"/>
          </w:p>
        </w:tc>
      </w:tr>
      <w:tr w:rsidRPr="00EB48E1" w:rsidR="00C1243C" w:rsidTr="00E7135C" w14:paraId="1A7CA450" w14:textId="77777777">
        <w:trPr>
          <w:cantSplit/>
        </w:trPr>
        <w:tc>
          <w:tcPr>
            <w:tcW w:w="2878" w:type="dxa"/>
          </w:tcPr>
          <w:p w:rsidRPr="005D6160" w:rsidR="00C1243C" w:rsidP="00C1243C" w:rsidRDefault="00984D89" w14:paraId="22782762" w14:textId="5D79D2D2">
            <w:pPr>
              <w:pStyle w:val="Table-Text"/>
            </w:pPr>
            <w:proofErr w:type="spellStart"/>
            <w:r w:rsidRPr="00E02C5B">
              <w:t>Hipoglicemia</w:t>
            </w:r>
            <w:proofErr w:type="spellEnd"/>
          </w:p>
        </w:tc>
        <w:tc>
          <w:tcPr>
            <w:tcW w:w="2879" w:type="dxa"/>
          </w:tcPr>
          <w:p w:rsidRPr="00E7135C" w:rsidR="00C1243C" w:rsidP="00C1243C" w:rsidRDefault="00984D89" w14:paraId="768BA84D" w14:textId="75E1B700">
            <w:pPr>
              <w:pStyle w:val="Table-Text"/>
              <w:rPr>
                <w:rStyle w:val="MedDRAterm"/>
              </w:rPr>
            </w:pPr>
            <w:proofErr w:type="spellStart"/>
            <w:r w:rsidRPr="00E7135C">
              <w:rPr>
                <w:rStyle w:val="MedDRAterm"/>
              </w:rPr>
              <w:t>Hipoglicemia</w:t>
            </w:r>
            <w:proofErr w:type="spellEnd"/>
          </w:p>
        </w:tc>
        <w:tc>
          <w:tcPr>
            <w:tcW w:w="2879" w:type="dxa"/>
          </w:tcPr>
          <w:p w:rsidRPr="00E7135C" w:rsidR="00C1243C" w:rsidP="00C1243C" w:rsidRDefault="00E02EF4" w14:paraId="66C479AC" w14:textId="1A37B328">
            <w:pPr>
              <w:pStyle w:val="Table-Text"/>
              <w:rPr>
                <w:lang w:val="pt-BR"/>
              </w:rPr>
            </w:pPr>
            <w:r w:rsidRPr="00E7135C">
              <w:rPr>
                <w:lang w:val="pt-BR"/>
              </w:rPr>
              <w:t xml:space="preserve">LLT Hipoglicemia ligado ao SOC </w:t>
            </w:r>
            <w:r w:rsidRPr="00E7135C" w:rsidR="00984D89">
              <w:rPr>
                <w:lang w:val="pt-BR"/>
              </w:rPr>
              <w:t>Distúrbios metabólicos e nutricionais</w:t>
            </w:r>
          </w:p>
        </w:tc>
      </w:tr>
      <w:tr w:rsidRPr="00EB48E1" w:rsidR="00A44F05" w:rsidTr="00E7135C" w14:paraId="29A6DE43" w14:textId="77777777">
        <w:trPr>
          <w:cantSplit/>
        </w:trPr>
        <w:tc>
          <w:tcPr>
            <w:tcW w:w="2878" w:type="dxa"/>
          </w:tcPr>
          <w:p w:rsidRPr="00882289" w:rsidR="00A44F05" w:rsidP="00A44F05" w:rsidRDefault="00E02EF4" w14:paraId="3AB848F6" w14:textId="00A9C4A6">
            <w:pPr>
              <w:pStyle w:val="Table-Text"/>
            </w:pPr>
            <w:proofErr w:type="spellStart"/>
            <w:r>
              <w:t>Diminuição</w:t>
            </w:r>
            <w:proofErr w:type="spellEnd"/>
            <w:r>
              <w:t xml:space="preserve"> da </w:t>
            </w:r>
            <w:proofErr w:type="spellStart"/>
            <w:r>
              <w:t>glicose</w:t>
            </w:r>
            <w:proofErr w:type="spellEnd"/>
          </w:p>
        </w:tc>
        <w:tc>
          <w:tcPr>
            <w:tcW w:w="2879" w:type="dxa"/>
          </w:tcPr>
          <w:p w:rsidRPr="00E7135C" w:rsidR="00A44F05" w:rsidP="00A44F05" w:rsidRDefault="00E02EF4" w14:paraId="4AD3CC2D" w14:textId="1EDBF152">
            <w:pPr>
              <w:pStyle w:val="Table-Text"/>
              <w:rPr>
                <w:rStyle w:val="MedDRAterm"/>
              </w:rPr>
            </w:pPr>
            <w:proofErr w:type="spellStart"/>
            <w:r w:rsidRPr="00E7135C">
              <w:rPr>
                <w:rStyle w:val="MedDRAterm"/>
              </w:rPr>
              <w:t>Glicose</w:t>
            </w:r>
            <w:proofErr w:type="spellEnd"/>
            <w:r w:rsidRPr="00E7135C">
              <w:rPr>
                <w:rStyle w:val="MedDRAterm"/>
              </w:rPr>
              <w:t xml:space="preserve"> </w:t>
            </w:r>
            <w:proofErr w:type="spellStart"/>
            <w:r w:rsidRPr="00E7135C">
              <w:rPr>
                <w:rStyle w:val="MedDRAterm"/>
              </w:rPr>
              <w:t>diminuída</w:t>
            </w:r>
            <w:proofErr w:type="spellEnd"/>
          </w:p>
        </w:tc>
        <w:tc>
          <w:tcPr>
            <w:tcW w:w="2879" w:type="dxa"/>
          </w:tcPr>
          <w:p w:rsidRPr="00E7135C" w:rsidR="00A44F05" w:rsidP="00A44F05" w:rsidRDefault="00A44F05" w14:paraId="3A4CA6C6" w14:textId="65E0CDFC">
            <w:pPr>
              <w:pStyle w:val="Table-Text"/>
              <w:rPr>
                <w:lang w:val="pt-BR"/>
              </w:rPr>
            </w:pPr>
            <w:r w:rsidRPr="00E7135C">
              <w:rPr>
                <w:lang w:val="pt-BR"/>
              </w:rPr>
              <w:t xml:space="preserve">LLT </w:t>
            </w:r>
            <w:r w:rsidRPr="00E02EF4" w:rsidR="00E02EF4">
              <w:rPr>
                <w:rStyle w:val="MedDRAterm"/>
                <w:lang w:val="pt-BR"/>
              </w:rPr>
              <w:t>Glicose diminu</w:t>
            </w:r>
            <w:r w:rsidR="00E02EF4">
              <w:rPr>
                <w:rStyle w:val="MedDRAterm"/>
                <w:lang w:val="pt-BR"/>
              </w:rPr>
              <w:t>ída</w:t>
            </w:r>
            <w:r w:rsidRPr="00E7135C" w:rsidR="00E02EF4">
              <w:rPr>
                <w:rStyle w:val="MedDRAterm"/>
                <w:lang w:val="pt-BR"/>
              </w:rPr>
              <w:t xml:space="preserve"> </w:t>
            </w:r>
            <w:r w:rsidRPr="00E7135C" w:rsidR="00E02EF4">
              <w:rPr>
                <w:lang w:val="pt-BR"/>
              </w:rPr>
              <w:t>ligado</w:t>
            </w:r>
            <w:r w:rsidRPr="00E7135C">
              <w:rPr>
                <w:lang w:val="pt-BR"/>
              </w:rPr>
              <w:t xml:space="preserve"> </w:t>
            </w:r>
            <w:r w:rsidRPr="00E7135C" w:rsidR="00E02EF4">
              <w:rPr>
                <w:lang w:val="pt-BR"/>
              </w:rPr>
              <w:t>a</w:t>
            </w:r>
            <w:r w:rsidRPr="00E7135C">
              <w:rPr>
                <w:lang w:val="pt-BR"/>
              </w:rPr>
              <w:t xml:space="preserve">o SOC </w:t>
            </w:r>
            <w:r w:rsidRPr="00E02EF4">
              <w:rPr>
                <w:rStyle w:val="MedDRAterm"/>
                <w:lang w:val="pt-BR"/>
              </w:rPr>
              <w:t>Investiga</w:t>
            </w:r>
            <w:r w:rsidRPr="00E02EF4" w:rsidR="00E02EF4">
              <w:rPr>
                <w:rStyle w:val="MedDRAterm"/>
                <w:lang w:val="pt-BR"/>
              </w:rPr>
              <w:t>ções</w:t>
            </w:r>
          </w:p>
        </w:tc>
      </w:tr>
    </w:tbl>
    <w:p w:rsidRPr="00E7135C" w:rsidR="0068463D" w:rsidP="00F71A2E" w:rsidRDefault="0068463D" w14:paraId="0977B920" w14:textId="77777777">
      <w:pPr>
        <w:pStyle w:val="Text"/>
        <w:rPr>
          <w:lang w:val="pt-BR"/>
        </w:rPr>
      </w:pPr>
    </w:p>
    <w:p w:rsidR="00D278C9" w:rsidP="005E19FE" w:rsidRDefault="00E02EF4" w14:paraId="62AC0617" w14:textId="25824E8B">
      <w:pPr>
        <w:pStyle w:val="List-Bullet"/>
      </w:pPr>
      <w:proofErr w:type="spellStart"/>
      <w:r>
        <w:t>Resultado</w:t>
      </w:r>
      <w:proofErr w:type="spellEnd"/>
      <w:r>
        <w:t xml:space="preserve"> </w:t>
      </w:r>
      <w:proofErr w:type="spellStart"/>
      <w:r>
        <w:t>inequívoco</w:t>
      </w:r>
      <w:proofErr w:type="spellEnd"/>
      <w:r>
        <w:t xml:space="preserve"> da </w:t>
      </w:r>
      <w:proofErr w:type="spellStart"/>
      <w:r>
        <w:t>investigação</w:t>
      </w:r>
      <w:proofErr w:type="spellEnd"/>
    </w:p>
    <w:p w:rsidR="00D278C9" w:rsidP="00F71A2E" w:rsidRDefault="006F2713" w14:paraId="51954181" w14:textId="120DBE63">
      <w:pPr>
        <w:pStyle w:val="Text"/>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Pr="00F35891" w:rsidR="00C7760D" w14:paraId="69935157" w14:textId="77777777">
        <w:trPr>
          <w:cantSplit/>
          <w:tblHeader/>
        </w:trPr>
        <w:tc>
          <w:tcPr>
            <w:tcW w:w="2878" w:type="dxa"/>
            <w:shd w:val="clear" w:color="auto" w:fill="D9D9D9" w:themeFill="background1" w:themeFillShade="D9"/>
          </w:tcPr>
          <w:p w:rsidRPr="00F35891" w:rsidR="00C7760D" w:rsidRDefault="00273CD9" w14:paraId="374723B6" w14:textId="6EB9EFA2">
            <w:pPr>
              <w:pStyle w:val="Table-1row"/>
            </w:pPr>
            <w:proofErr w:type="spellStart"/>
            <w:r>
              <w:t>Relatado</w:t>
            </w:r>
            <w:proofErr w:type="spellEnd"/>
          </w:p>
        </w:tc>
        <w:tc>
          <w:tcPr>
            <w:tcW w:w="2879" w:type="dxa"/>
            <w:shd w:val="clear" w:color="auto" w:fill="D9D9D9" w:themeFill="background1" w:themeFillShade="D9"/>
          </w:tcPr>
          <w:p w:rsidRPr="00F35891" w:rsidR="00C7760D" w:rsidRDefault="00C7760D" w14:paraId="3F31D216" w14:textId="2D4BD2D5">
            <w:pPr>
              <w:pStyle w:val="Table-1row"/>
            </w:pPr>
            <w:r w:rsidRPr="00F35891">
              <w:t>LLT</w:t>
            </w:r>
            <w:r>
              <w:t xml:space="preserve"> </w:t>
            </w:r>
            <w:proofErr w:type="spellStart"/>
            <w:r w:rsidR="00083160">
              <w:t>Selecionado</w:t>
            </w:r>
            <w:proofErr w:type="spellEnd"/>
          </w:p>
        </w:tc>
        <w:tc>
          <w:tcPr>
            <w:tcW w:w="2879" w:type="dxa"/>
            <w:shd w:val="clear" w:color="auto" w:fill="D9D9D9" w:themeFill="background1" w:themeFillShade="D9"/>
          </w:tcPr>
          <w:p w:rsidRPr="00F35891" w:rsidR="00C7760D" w:rsidRDefault="00083160" w14:paraId="75556F14" w14:textId="3EAC13F8">
            <w:pPr>
              <w:pStyle w:val="Table-1row"/>
            </w:pPr>
            <w:proofErr w:type="spellStart"/>
            <w:r>
              <w:t>Comentário</w:t>
            </w:r>
            <w:proofErr w:type="spellEnd"/>
          </w:p>
        </w:tc>
      </w:tr>
      <w:tr w:rsidRPr="00EB48E1" w:rsidR="00B772B4" w:rsidTr="00E7135C" w14:paraId="7F5C4C21" w14:textId="77777777">
        <w:trPr>
          <w:cantSplit/>
        </w:trPr>
        <w:tc>
          <w:tcPr>
            <w:tcW w:w="2878" w:type="dxa"/>
          </w:tcPr>
          <w:p w:rsidRPr="005D6160" w:rsidR="00B772B4" w:rsidP="00B772B4" w:rsidRDefault="00E02EF4" w14:paraId="53A47934" w14:textId="1FCD6AD7">
            <w:pPr>
              <w:pStyle w:val="Table-Text"/>
            </w:pPr>
            <w:proofErr w:type="spellStart"/>
            <w:r w:rsidRPr="00FC277B">
              <w:t>Glicose</w:t>
            </w:r>
            <w:proofErr w:type="spellEnd"/>
            <w:r w:rsidRPr="00FC277B">
              <w:t xml:space="preserve"> 40 mg/dL</w:t>
            </w:r>
          </w:p>
        </w:tc>
        <w:tc>
          <w:tcPr>
            <w:tcW w:w="2879" w:type="dxa"/>
          </w:tcPr>
          <w:p w:rsidRPr="00E7135C" w:rsidR="00B772B4" w:rsidP="00B772B4" w:rsidRDefault="00E02EF4" w14:paraId="67CAB0BB" w14:textId="203E36CE">
            <w:pPr>
              <w:pStyle w:val="Table-Text"/>
              <w:rPr>
                <w:rStyle w:val="MedDRAterm"/>
              </w:rPr>
            </w:pPr>
            <w:proofErr w:type="spellStart"/>
            <w:r w:rsidRPr="00E7135C">
              <w:rPr>
                <w:rStyle w:val="MedDRAterm"/>
              </w:rPr>
              <w:t>Glicose</w:t>
            </w:r>
            <w:proofErr w:type="spellEnd"/>
            <w:r w:rsidRPr="00E7135C">
              <w:rPr>
                <w:rStyle w:val="MedDRAterm"/>
              </w:rPr>
              <w:t xml:space="preserve"> </w:t>
            </w:r>
            <w:proofErr w:type="spellStart"/>
            <w:r w:rsidRPr="00E7135C">
              <w:rPr>
                <w:rStyle w:val="MedDRAterm"/>
              </w:rPr>
              <w:t>baixa</w:t>
            </w:r>
            <w:proofErr w:type="spellEnd"/>
          </w:p>
        </w:tc>
        <w:tc>
          <w:tcPr>
            <w:tcW w:w="2879" w:type="dxa"/>
          </w:tcPr>
          <w:p w:rsidRPr="00E7135C" w:rsidR="00B772B4" w:rsidP="00B772B4" w:rsidRDefault="00E02EF4" w14:paraId="65EAE4E7" w14:textId="3B4619DF">
            <w:pPr>
              <w:pStyle w:val="Table-Text"/>
              <w:rPr>
                <w:lang w:val="pt-BR"/>
              </w:rPr>
            </w:pPr>
            <w:r w:rsidRPr="00E7135C">
              <w:rPr>
                <w:lang w:val="pt-BR"/>
              </w:rPr>
              <w:t>A glicose está claramente abaixo da faixa de referência</w:t>
            </w:r>
          </w:p>
        </w:tc>
      </w:tr>
    </w:tbl>
    <w:p w:rsidRPr="00E7135C" w:rsidR="00C7760D" w:rsidP="00F71A2E" w:rsidRDefault="00C7760D" w14:paraId="238180D1" w14:textId="77777777">
      <w:pPr>
        <w:pStyle w:val="Text"/>
        <w:rPr>
          <w:lang w:val="pt-BR"/>
        </w:rPr>
      </w:pPr>
    </w:p>
    <w:p w:rsidR="00C7760D" w:rsidP="00532FF2" w:rsidRDefault="00E02EF4" w14:paraId="7F8F8BE1" w14:textId="7C4B2F2F">
      <w:pPr>
        <w:pStyle w:val="List-Bullet"/>
      </w:pPr>
      <w:proofErr w:type="spellStart"/>
      <w:r>
        <w:t>Resultado</w:t>
      </w:r>
      <w:proofErr w:type="spellEnd"/>
      <w:r>
        <w:t xml:space="preserve"> de </w:t>
      </w:r>
      <w:proofErr w:type="spellStart"/>
      <w:r>
        <w:t>investigação</w:t>
      </w:r>
      <w:proofErr w:type="spellEnd"/>
      <w:r>
        <w:t xml:space="preserve"> </w:t>
      </w:r>
      <w:proofErr w:type="spellStart"/>
      <w:r>
        <w:t>ambíguo</w:t>
      </w:r>
      <w:proofErr w:type="spellEnd"/>
    </w:p>
    <w:p w:rsidR="00C7760D" w:rsidP="00263E01" w:rsidRDefault="006F2713" w14:paraId="715616EB" w14:textId="1E4B3650">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Pr="00F35891" w:rsidR="00263E01" w14:paraId="33626926" w14:textId="77777777">
        <w:trPr>
          <w:cantSplit/>
          <w:tblHeader/>
        </w:trPr>
        <w:tc>
          <w:tcPr>
            <w:tcW w:w="2878" w:type="dxa"/>
            <w:shd w:val="clear" w:color="auto" w:fill="D9D9D9" w:themeFill="background1" w:themeFillShade="D9"/>
          </w:tcPr>
          <w:p w:rsidRPr="00F35891" w:rsidR="00263E01" w:rsidRDefault="00273CD9" w14:paraId="4F5F5718" w14:textId="070EF75A">
            <w:pPr>
              <w:pStyle w:val="Table-1row"/>
            </w:pPr>
            <w:proofErr w:type="spellStart"/>
            <w:r>
              <w:t>Relatado</w:t>
            </w:r>
            <w:proofErr w:type="spellEnd"/>
          </w:p>
        </w:tc>
        <w:tc>
          <w:tcPr>
            <w:tcW w:w="2879" w:type="dxa"/>
            <w:shd w:val="clear" w:color="auto" w:fill="D9D9D9" w:themeFill="background1" w:themeFillShade="D9"/>
          </w:tcPr>
          <w:p w:rsidRPr="00F35891" w:rsidR="00263E01" w:rsidRDefault="00263E01" w14:paraId="179D24DD" w14:textId="53D8DAAD">
            <w:pPr>
              <w:pStyle w:val="Table-1row"/>
            </w:pPr>
            <w:r w:rsidRPr="00F35891">
              <w:t>LLT</w:t>
            </w:r>
            <w:r>
              <w:t xml:space="preserve"> </w:t>
            </w:r>
            <w:proofErr w:type="spellStart"/>
            <w:r w:rsidR="00083160">
              <w:t>Selecionado</w:t>
            </w:r>
            <w:proofErr w:type="spellEnd"/>
          </w:p>
        </w:tc>
        <w:tc>
          <w:tcPr>
            <w:tcW w:w="2879" w:type="dxa"/>
            <w:shd w:val="clear" w:color="auto" w:fill="D9D9D9" w:themeFill="background1" w:themeFillShade="D9"/>
          </w:tcPr>
          <w:p w:rsidRPr="00F35891" w:rsidR="00263E01" w:rsidRDefault="00083160" w14:paraId="029BF068" w14:textId="52494304">
            <w:pPr>
              <w:pStyle w:val="Table-1row"/>
            </w:pPr>
            <w:proofErr w:type="spellStart"/>
            <w:r>
              <w:t>Comentário</w:t>
            </w:r>
            <w:proofErr w:type="spellEnd"/>
          </w:p>
        </w:tc>
      </w:tr>
      <w:tr w:rsidRPr="00EB48E1" w:rsidR="00B552F4" w14:paraId="591EF7AE" w14:textId="77777777">
        <w:trPr>
          <w:cantSplit/>
        </w:trPr>
        <w:tc>
          <w:tcPr>
            <w:tcW w:w="2878" w:type="dxa"/>
          </w:tcPr>
          <w:p w:rsidRPr="005D6160" w:rsidR="00B552F4" w:rsidP="00B552F4" w:rsidRDefault="00E02EF4" w14:paraId="6168A674" w14:textId="34B7516C">
            <w:pPr>
              <w:pStyle w:val="Table-Text"/>
            </w:pPr>
            <w:r>
              <w:t xml:space="preserve">Sua </w:t>
            </w:r>
            <w:proofErr w:type="spellStart"/>
            <w:r>
              <w:t>glicose</w:t>
            </w:r>
            <w:proofErr w:type="spellEnd"/>
            <w:r>
              <w:t xml:space="preserve"> era 40</w:t>
            </w:r>
          </w:p>
        </w:tc>
        <w:tc>
          <w:tcPr>
            <w:tcW w:w="2879" w:type="dxa"/>
          </w:tcPr>
          <w:p w:rsidRPr="00B552F4" w:rsidR="00B552F4" w:rsidP="00B552F4" w:rsidRDefault="00E02EF4" w14:paraId="06C6A435" w14:textId="13FC82CE">
            <w:pPr>
              <w:pStyle w:val="Table-Text"/>
              <w:rPr>
                <w:rStyle w:val="MedDRAterm"/>
              </w:rPr>
            </w:pPr>
            <w:proofErr w:type="spellStart"/>
            <w:r w:rsidRPr="00B552F4">
              <w:rPr>
                <w:rStyle w:val="MedDRAterm"/>
              </w:rPr>
              <w:t>Glicose</w:t>
            </w:r>
            <w:proofErr w:type="spellEnd"/>
            <w:r w:rsidRPr="00B552F4">
              <w:rPr>
                <w:rStyle w:val="MedDRAterm"/>
              </w:rPr>
              <w:t xml:space="preserve"> anormal</w:t>
            </w:r>
          </w:p>
        </w:tc>
        <w:tc>
          <w:tcPr>
            <w:tcW w:w="2879" w:type="dxa"/>
          </w:tcPr>
          <w:p w:rsidRPr="0002682F" w:rsidR="00B552F4" w:rsidP="00B552F4" w:rsidRDefault="0002682F" w14:paraId="0D964698" w14:textId="11EC0E7D">
            <w:pPr>
              <w:pStyle w:val="Table-Text"/>
              <w:rPr>
                <w:lang w:val="pt-BR"/>
              </w:rPr>
            </w:pPr>
            <w:r w:rsidRPr="0002682F">
              <w:rPr>
                <w:lang w:val="pt-BR"/>
              </w:rPr>
              <w:t xml:space="preserve">Neste exemplo, nenhuma unidade foi </w:t>
            </w:r>
            <w:r>
              <w:rPr>
                <w:lang w:val="pt-BR"/>
              </w:rPr>
              <w:t>r</w:t>
            </w:r>
            <w:r w:rsidRPr="0002682F">
              <w:rPr>
                <w:lang w:val="pt-BR"/>
              </w:rPr>
              <w:t>elatada. Selecione LLT</w:t>
            </w:r>
            <w:r>
              <w:rPr>
                <w:lang w:val="pt-BR"/>
              </w:rPr>
              <w:t xml:space="preserve"> Glicose</w:t>
            </w:r>
            <w:r w:rsidRPr="0002682F">
              <w:rPr>
                <w:lang w:val="pt-BR"/>
              </w:rPr>
              <w:t xml:space="preserve"> </w:t>
            </w:r>
            <w:r w:rsidRPr="0002682F">
              <w:rPr>
                <w:rStyle w:val="MedDRAterm"/>
                <w:lang w:val="pt-BR"/>
              </w:rPr>
              <w:t>anormal</w:t>
            </w:r>
            <w:r w:rsidRPr="0002682F">
              <w:rPr>
                <w:lang w:val="pt-BR"/>
              </w:rPr>
              <w:t xml:space="preserve"> se não houver esclarecimento</w:t>
            </w:r>
          </w:p>
        </w:tc>
      </w:tr>
    </w:tbl>
    <w:p w:rsidRPr="0002682F" w:rsidR="00C7760D" w:rsidP="00F71A2E" w:rsidRDefault="00C7760D" w14:paraId="60E3C58A" w14:textId="77777777">
      <w:pPr>
        <w:pStyle w:val="Text"/>
        <w:rPr>
          <w:lang w:val="pt-BR"/>
        </w:rPr>
      </w:pPr>
    </w:p>
    <w:p w:rsidRPr="0002682F" w:rsidR="003A6261" w:rsidP="003A6261" w:rsidRDefault="0002682F" w14:paraId="6981373A" w14:textId="36E8C116">
      <w:pPr>
        <w:pStyle w:val="Heading3"/>
        <w:rPr>
          <w:lang w:val="pt-BR"/>
        </w:rPr>
      </w:pPr>
      <w:bookmarkStart w:name="_Toc223878932" w:id="185"/>
      <w:r w:rsidRPr="0002682F">
        <w:rPr>
          <w:lang w:val="pt-BR"/>
        </w:rPr>
        <w:t xml:space="preserve">Resultados de investigação consistentes com </w:t>
      </w:r>
      <w:r>
        <w:rPr>
          <w:lang w:val="pt-BR"/>
        </w:rPr>
        <w:t>o diagnóstico</w:t>
      </w:r>
      <w:bookmarkEnd w:id="185"/>
    </w:p>
    <w:p w:rsidRPr="0002682F" w:rsidR="0002682F" w:rsidP="00217054" w:rsidRDefault="0002682F" w14:paraId="02EDF8F9" w14:textId="77777777">
      <w:pPr>
        <w:pStyle w:val="Text"/>
        <w:rPr>
          <w:lang w:val="pt-BR"/>
        </w:rPr>
      </w:pPr>
      <w:r w:rsidRPr="0002682F">
        <w:rPr>
          <w:lang w:val="pt-BR"/>
        </w:rPr>
        <w:t>Quando os resultados da investigação estão relacionados com um diagnóstico, selecione apenas um termo para o diagnóstico se os resultados forem consistentes com o diagnóstico.</w:t>
      </w:r>
    </w:p>
    <w:p w:rsidR="00C7760D" w:rsidP="003A6261" w:rsidRDefault="006F2713" w14:paraId="4120E674" w14:textId="4651827D">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Pr="00F35891" w:rsidR="0028512B" w14:paraId="50D1734B" w14:textId="77777777">
        <w:trPr>
          <w:cantSplit/>
          <w:tblHeader/>
        </w:trPr>
        <w:tc>
          <w:tcPr>
            <w:tcW w:w="2878" w:type="dxa"/>
            <w:shd w:val="clear" w:color="auto" w:fill="D9D9D9" w:themeFill="background1" w:themeFillShade="D9"/>
          </w:tcPr>
          <w:p w:rsidRPr="00F35891" w:rsidR="0028512B" w:rsidRDefault="00273CD9" w14:paraId="0FF34666" w14:textId="4FB5718A">
            <w:pPr>
              <w:pStyle w:val="Table-1row"/>
            </w:pPr>
            <w:proofErr w:type="spellStart"/>
            <w:r>
              <w:t>Relatado</w:t>
            </w:r>
            <w:proofErr w:type="spellEnd"/>
          </w:p>
        </w:tc>
        <w:tc>
          <w:tcPr>
            <w:tcW w:w="2879" w:type="dxa"/>
            <w:shd w:val="clear" w:color="auto" w:fill="D9D9D9" w:themeFill="background1" w:themeFillShade="D9"/>
          </w:tcPr>
          <w:p w:rsidRPr="00F35891" w:rsidR="0028512B" w:rsidRDefault="0028512B" w14:paraId="02E05FD2" w14:textId="4F34F9D5">
            <w:pPr>
              <w:pStyle w:val="Table-1row"/>
            </w:pPr>
            <w:r w:rsidRPr="00F35891">
              <w:t>LLT</w:t>
            </w:r>
            <w:r>
              <w:t xml:space="preserve"> </w:t>
            </w:r>
            <w:proofErr w:type="spellStart"/>
            <w:r w:rsidR="00083160">
              <w:t>Selecionado</w:t>
            </w:r>
            <w:proofErr w:type="spellEnd"/>
          </w:p>
        </w:tc>
        <w:tc>
          <w:tcPr>
            <w:tcW w:w="2879" w:type="dxa"/>
            <w:shd w:val="clear" w:color="auto" w:fill="D9D9D9" w:themeFill="background1" w:themeFillShade="D9"/>
          </w:tcPr>
          <w:p w:rsidRPr="00F35891" w:rsidR="0028512B" w:rsidRDefault="00083160" w14:paraId="74C8A792" w14:textId="1EFD9A6B">
            <w:pPr>
              <w:pStyle w:val="Table-1row"/>
            </w:pPr>
            <w:proofErr w:type="spellStart"/>
            <w:r>
              <w:t>Comentário</w:t>
            </w:r>
            <w:proofErr w:type="spellEnd"/>
          </w:p>
        </w:tc>
      </w:tr>
      <w:tr w:rsidRPr="00EB48E1" w:rsidR="00F16441" w:rsidTr="00E7135C" w14:paraId="3A2D17E4" w14:textId="77777777">
        <w:trPr>
          <w:cantSplit/>
        </w:trPr>
        <w:tc>
          <w:tcPr>
            <w:tcW w:w="2878" w:type="dxa"/>
          </w:tcPr>
          <w:p w:rsidRPr="00E7135C" w:rsidR="00F16441" w:rsidP="00F16441" w:rsidRDefault="0002682F" w14:paraId="0E40DA58" w14:textId="36665D8F">
            <w:pPr>
              <w:pStyle w:val="Table-Text"/>
              <w:rPr>
                <w:lang w:val="pt-BR"/>
              </w:rPr>
            </w:pPr>
            <w:r w:rsidRPr="0002682F">
              <w:rPr>
                <w:lang w:val="pt-BR"/>
              </w:rPr>
              <w:t>Elevação do potássio, K 7,0 mmol/L e hipe</w:t>
            </w:r>
            <w:r>
              <w:rPr>
                <w:lang w:val="pt-BR"/>
              </w:rPr>
              <w:t>cal</w:t>
            </w:r>
            <w:r w:rsidRPr="0002682F">
              <w:rPr>
                <w:lang w:val="pt-BR"/>
              </w:rPr>
              <w:t>emia</w:t>
            </w:r>
          </w:p>
        </w:tc>
        <w:tc>
          <w:tcPr>
            <w:tcW w:w="2879" w:type="dxa"/>
          </w:tcPr>
          <w:p w:rsidRPr="00E7135C" w:rsidR="00F16441" w:rsidP="00F16441" w:rsidRDefault="0002682F" w14:paraId="69050A21" w14:textId="10200135">
            <w:pPr>
              <w:pStyle w:val="Table-Text"/>
              <w:rPr>
                <w:rStyle w:val="MedDRAterm"/>
              </w:rPr>
            </w:pPr>
            <w:proofErr w:type="spellStart"/>
            <w:r w:rsidRPr="00F16441">
              <w:rPr>
                <w:rStyle w:val="MedDRAterm"/>
              </w:rPr>
              <w:t>Hipercalemia</w:t>
            </w:r>
            <w:proofErr w:type="spellEnd"/>
          </w:p>
        </w:tc>
        <w:tc>
          <w:tcPr>
            <w:tcW w:w="2879" w:type="dxa"/>
          </w:tcPr>
          <w:p w:rsidRPr="00E7135C" w:rsidR="00F16441" w:rsidP="00F16441" w:rsidRDefault="0002682F" w14:paraId="01627B9E" w14:textId="5468355E">
            <w:pPr>
              <w:pStyle w:val="Table-Text"/>
              <w:rPr>
                <w:lang w:val="pt-BR"/>
              </w:rPr>
            </w:pPr>
            <w:r w:rsidRPr="0002682F">
              <w:rPr>
                <w:lang w:val="pt-BR"/>
              </w:rPr>
              <w:t xml:space="preserve">Não é necessário selecionar LLT </w:t>
            </w:r>
            <w:r w:rsidRPr="0002682F">
              <w:rPr>
                <w:rStyle w:val="MedDRAterm"/>
                <w:lang w:val="pt-BR"/>
              </w:rPr>
              <w:t>Potássio aumentado</w:t>
            </w:r>
          </w:p>
        </w:tc>
      </w:tr>
    </w:tbl>
    <w:p w:rsidRPr="00E7135C" w:rsidR="003A6261" w:rsidP="003A6261" w:rsidRDefault="003A6261" w14:paraId="01984928" w14:textId="77777777">
      <w:pPr>
        <w:pStyle w:val="Text"/>
        <w:rPr>
          <w:lang w:val="pt-BR"/>
        </w:rPr>
      </w:pPr>
    </w:p>
    <w:p w:rsidRPr="00E7135C" w:rsidR="00343832" w:rsidP="00343832" w:rsidRDefault="00343832" w14:paraId="70F844BA" w14:textId="4EDD2F0B">
      <w:pPr>
        <w:pStyle w:val="Heading3"/>
        <w:tabs>
          <w:tab w:val="num" w:pos="2160"/>
        </w:tabs>
        <w:rPr>
          <w:lang w:val="pt-BR"/>
        </w:rPr>
      </w:pPr>
      <w:bookmarkStart w:name="_Toc181093641" w:id="186"/>
      <w:bookmarkStart w:name="_Toc209091781" w:id="187"/>
      <w:bookmarkStart w:name="_Toc223878933" w:id="188"/>
      <w:r w:rsidRPr="00E7135C">
        <w:rPr>
          <w:lang w:val="pt-BR"/>
        </w:rPr>
        <w:t xml:space="preserve">Resultados </w:t>
      </w:r>
      <w:r w:rsidRPr="00343832">
        <w:rPr>
          <w:lang w:val="pt-BR"/>
        </w:rPr>
        <w:t>d</w:t>
      </w:r>
      <w:r>
        <w:rPr>
          <w:lang w:val="pt-BR"/>
        </w:rPr>
        <w:t>e</w:t>
      </w:r>
      <w:r w:rsidRPr="00E7135C">
        <w:rPr>
          <w:lang w:val="pt-BR"/>
        </w:rPr>
        <w:t xml:space="preserve"> investigação não consistentes com o diagnóstico</w:t>
      </w:r>
      <w:bookmarkEnd w:id="186"/>
      <w:bookmarkEnd w:id="187"/>
      <w:bookmarkEnd w:id="188"/>
    </w:p>
    <w:p w:rsidRPr="00E7135C" w:rsidR="007974C1" w:rsidP="007974C1" w:rsidRDefault="00343832" w14:paraId="0C8BDDC3" w14:textId="1A47769C">
      <w:pPr>
        <w:pStyle w:val="Text"/>
        <w:rPr>
          <w:lang w:val="pt-BR"/>
        </w:rPr>
      </w:pPr>
      <w:r w:rsidRPr="00E7135C">
        <w:rPr>
          <w:lang w:val="pt-BR"/>
        </w:rPr>
        <w:t xml:space="preserve">Quando os resultados da investigação </w:t>
      </w:r>
      <w:r w:rsidRPr="00343832">
        <w:rPr>
          <w:lang w:val="pt-BR"/>
        </w:rPr>
        <w:t>estão</w:t>
      </w:r>
      <w:r w:rsidRPr="00E7135C">
        <w:rPr>
          <w:lang w:val="pt-BR"/>
        </w:rPr>
        <w:t xml:space="preserve"> relacionados </w:t>
      </w:r>
      <w:r w:rsidRPr="00343832">
        <w:rPr>
          <w:lang w:val="pt-BR"/>
        </w:rPr>
        <w:t>com</w:t>
      </w:r>
      <w:r w:rsidRPr="00E7135C">
        <w:rPr>
          <w:lang w:val="pt-BR"/>
        </w:rPr>
        <w:t xml:space="preserve"> um diagnóstico, selecione um termo para o diagnóstico e</w:t>
      </w:r>
      <w:r w:rsidR="00D77D10">
        <w:rPr>
          <w:lang w:val="pt-BR"/>
        </w:rPr>
        <w:t>,</w:t>
      </w:r>
      <w:r w:rsidRPr="00E7135C">
        <w:rPr>
          <w:lang w:val="pt-BR"/>
        </w:rPr>
        <w:t xml:space="preserve"> também</w:t>
      </w:r>
      <w:r w:rsidR="00D77D10">
        <w:rPr>
          <w:lang w:val="pt-BR"/>
        </w:rPr>
        <w:t>,</w:t>
      </w:r>
      <w:r w:rsidRPr="00E7135C">
        <w:rPr>
          <w:lang w:val="pt-BR"/>
        </w:rPr>
        <w:t xml:space="preserve"> para quaisquer resultados de investigação que não sejam consistentes com o diagnóstico</w:t>
      </w:r>
      <w:r w:rsidRPr="00E7135C" w:rsidR="007974C1">
        <w:rPr>
          <w:lang w:val="pt-BR"/>
        </w:rPr>
        <w:t>.</w:t>
      </w:r>
    </w:p>
    <w:p w:rsidR="003A6261" w:rsidP="007974C1" w:rsidRDefault="006F2713" w14:paraId="5ED68116" w14:textId="07D74E38">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Pr="00F35891" w:rsidR="007974C1" w14:paraId="2279AA5B" w14:textId="77777777">
        <w:trPr>
          <w:cantSplit/>
          <w:tblHeader/>
        </w:trPr>
        <w:tc>
          <w:tcPr>
            <w:tcW w:w="2878" w:type="dxa"/>
            <w:shd w:val="clear" w:color="auto" w:fill="D9D9D9" w:themeFill="background1" w:themeFillShade="D9"/>
          </w:tcPr>
          <w:p w:rsidRPr="00F35891" w:rsidR="007974C1" w:rsidRDefault="00273CD9" w14:paraId="4C182C1A" w14:textId="30DD5FBF">
            <w:pPr>
              <w:pStyle w:val="Table-1row"/>
            </w:pPr>
            <w:proofErr w:type="spellStart"/>
            <w:r>
              <w:t>Relatado</w:t>
            </w:r>
            <w:proofErr w:type="spellEnd"/>
          </w:p>
        </w:tc>
        <w:tc>
          <w:tcPr>
            <w:tcW w:w="2879" w:type="dxa"/>
            <w:shd w:val="clear" w:color="auto" w:fill="D9D9D9" w:themeFill="background1" w:themeFillShade="D9"/>
          </w:tcPr>
          <w:p w:rsidRPr="00F35891" w:rsidR="007974C1" w:rsidRDefault="007974C1" w14:paraId="5660CB9E" w14:textId="3256CFC7">
            <w:pPr>
              <w:pStyle w:val="Table-1row"/>
            </w:pPr>
            <w:r w:rsidRPr="00F35891">
              <w:t>LLT</w:t>
            </w:r>
            <w:r>
              <w:t xml:space="preserve"> </w:t>
            </w:r>
            <w:proofErr w:type="spellStart"/>
            <w:r w:rsidR="00083160">
              <w:t>Selecionado</w:t>
            </w:r>
            <w:proofErr w:type="spellEnd"/>
          </w:p>
        </w:tc>
        <w:tc>
          <w:tcPr>
            <w:tcW w:w="2879" w:type="dxa"/>
            <w:shd w:val="clear" w:color="auto" w:fill="D9D9D9" w:themeFill="background1" w:themeFillShade="D9"/>
          </w:tcPr>
          <w:p w:rsidRPr="00F35891" w:rsidR="007974C1" w:rsidRDefault="00083160" w14:paraId="5A7054FF" w14:textId="2FF74A59">
            <w:pPr>
              <w:pStyle w:val="Table-1row"/>
            </w:pPr>
            <w:proofErr w:type="spellStart"/>
            <w:r>
              <w:t>Comentário</w:t>
            </w:r>
            <w:proofErr w:type="spellEnd"/>
          </w:p>
        </w:tc>
      </w:tr>
      <w:tr w:rsidRPr="00F35891" w:rsidR="000A384D" w14:paraId="7C09440B" w14:textId="77777777">
        <w:trPr>
          <w:cantSplit/>
        </w:trPr>
        <w:tc>
          <w:tcPr>
            <w:tcW w:w="2878" w:type="dxa"/>
          </w:tcPr>
          <w:p w:rsidRPr="00343832" w:rsidR="000A384D" w:rsidP="000A384D" w:rsidRDefault="00343832" w14:paraId="3089383B" w14:textId="440E0CE8">
            <w:pPr>
              <w:pStyle w:val="Table-Text"/>
              <w:rPr>
                <w:lang w:val="pt-BR"/>
              </w:rPr>
            </w:pPr>
            <w:r w:rsidRPr="00343832">
              <w:rPr>
                <w:lang w:val="pt-BR"/>
              </w:rPr>
              <w:t>Alopecia, erupção cutânea e potássio elevado 7,0 mmol/L</w:t>
            </w:r>
          </w:p>
        </w:tc>
        <w:tc>
          <w:tcPr>
            <w:tcW w:w="2879" w:type="dxa"/>
          </w:tcPr>
          <w:p w:rsidRPr="00343832" w:rsidR="00343832" w:rsidP="00DB3619" w:rsidRDefault="00343832" w14:paraId="2316E5A6" w14:textId="77777777">
            <w:pPr>
              <w:pStyle w:val="Table-Text"/>
              <w:rPr>
                <w:rStyle w:val="MedDRAterm"/>
                <w:lang w:val="pt-BR"/>
              </w:rPr>
            </w:pPr>
            <w:r w:rsidRPr="00343832">
              <w:rPr>
                <w:rStyle w:val="MedDRAterm"/>
                <w:lang w:val="pt-BR"/>
              </w:rPr>
              <w:t>Alopecia</w:t>
            </w:r>
          </w:p>
          <w:p w:rsidRPr="00343832" w:rsidR="00343832" w:rsidP="00DB3619" w:rsidRDefault="00343832" w14:paraId="4074DC15" w14:textId="77777777">
            <w:pPr>
              <w:pStyle w:val="Table-Text"/>
              <w:rPr>
                <w:rStyle w:val="MedDRAterm"/>
                <w:lang w:val="pt-BR"/>
              </w:rPr>
            </w:pPr>
            <w:r w:rsidRPr="00343832">
              <w:rPr>
                <w:rStyle w:val="MedDRAterm"/>
                <w:lang w:val="pt-BR"/>
              </w:rPr>
              <w:t>Erupção cutânea</w:t>
            </w:r>
          </w:p>
          <w:p w:rsidRPr="00343832" w:rsidR="000A384D" w:rsidP="00B42A40" w:rsidRDefault="00343832" w14:paraId="1B3EFABD" w14:textId="5E2BF61B">
            <w:pPr>
              <w:pStyle w:val="Table-Text"/>
              <w:rPr>
                <w:rStyle w:val="MedDRAterm"/>
                <w:lang w:val="pt-BR"/>
              </w:rPr>
            </w:pPr>
            <w:r w:rsidRPr="00343832">
              <w:rPr>
                <w:rStyle w:val="MedDRAterm"/>
                <w:lang w:val="pt-BR"/>
              </w:rPr>
              <w:t>Potássio aumentado</w:t>
            </w:r>
          </w:p>
        </w:tc>
        <w:tc>
          <w:tcPr>
            <w:tcW w:w="2879" w:type="dxa"/>
          </w:tcPr>
          <w:p w:rsidRPr="00E07B02" w:rsidR="000A384D" w:rsidP="000A384D" w:rsidRDefault="00343832" w14:paraId="5A25ED31" w14:textId="16765644">
            <w:pPr>
              <w:pStyle w:val="Table-Text"/>
            </w:pPr>
            <w:r w:rsidRPr="00343832">
              <w:rPr>
                <w:lang w:val="pt-BR"/>
              </w:rPr>
              <w:t xml:space="preserve">Potássio elevado não é consistente com o diagnóstico de alopecia e erupção cutânea. </w:t>
            </w:r>
            <w:proofErr w:type="spellStart"/>
            <w:r w:rsidRPr="000A0ABB">
              <w:t>Os</w:t>
            </w:r>
            <w:proofErr w:type="spellEnd"/>
            <w:r w:rsidRPr="000A0ABB">
              <w:t xml:space="preserve"> </w:t>
            </w:r>
            <w:proofErr w:type="spellStart"/>
            <w:r w:rsidRPr="000A0ABB">
              <w:t>termos</w:t>
            </w:r>
            <w:proofErr w:type="spellEnd"/>
            <w:r w:rsidRPr="000A0ABB">
              <w:t xml:space="preserve"> para </w:t>
            </w:r>
            <w:proofErr w:type="spellStart"/>
            <w:r w:rsidRPr="000A0ABB">
              <w:t>todos</w:t>
            </w:r>
            <w:proofErr w:type="spellEnd"/>
            <w:r w:rsidRPr="000A0ABB">
              <w:t xml:space="preserve"> </w:t>
            </w:r>
            <w:proofErr w:type="spellStart"/>
            <w:r w:rsidRPr="000A0ABB">
              <w:t>os</w:t>
            </w:r>
            <w:proofErr w:type="spellEnd"/>
            <w:r w:rsidRPr="000A0ABB">
              <w:t xml:space="preserve"> </w:t>
            </w:r>
            <w:proofErr w:type="spellStart"/>
            <w:r w:rsidRPr="000A0ABB">
              <w:t>conceitos</w:t>
            </w:r>
            <w:proofErr w:type="spellEnd"/>
            <w:r w:rsidRPr="000A0ABB">
              <w:t xml:space="preserve"> </w:t>
            </w:r>
            <w:proofErr w:type="spellStart"/>
            <w:r w:rsidRPr="000A0ABB">
              <w:t>devem</w:t>
            </w:r>
            <w:proofErr w:type="spellEnd"/>
            <w:r w:rsidRPr="000A0ABB">
              <w:t xml:space="preserve"> ser </w:t>
            </w:r>
            <w:proofErr w:type="spellStart"/>
            <w:r>
              <w:t>s</w:t>
            </w:r>
            <w:r w:rsidRPr="000A0ABB">
              <w:t>elecionado</w:t>
            </w:r>
            <w:r>
              <w:t>s</w:t>
            </w:r>
            <w:proofErr w:type="spellEnd"/>
            <w:r w:rsidRPr="000A0ABB">
              <w:t>.</w:t>
            </w:r>
          </w:p>
        </w:tc>
      </w:tr>
    </w:tbl>
    <w:p w:rsidR="003A6261" w:rsidP="003A6261" w:rsidRDefault="003A6261" w14:paraId="0DB4DBF0" w14:textId="77777777">
      <w:pPr>
        <w:pStyle w:val="Text"/>
      </w:pPr>
    </w:p>
    <w:p w:rsidRPr="00E7135C" w:rsidR="00311FF3" w:rsidP="00311FF3" w:rsidRDefault="00311FF3" w14:paraId="5BEB6B95" w14:textId="30DEF965">
      <w:pPr>
        <w:pStyle w:val="Heading3"/>
        <w:tabs>
          <w:tab w:val="num" w:pos="2160"/>
        </w:tabs>
        <w:rPr>
          <w:lang w:val="pt-BR"/>
        </w:rPr>
      </w:pPr>
      <w:bookmarkStart w:name="_Toc181093642" w:id="189"/>
      <w:bookmarkStart w:name="_Toc209091782" w:id="190"/>
      <w:bookmarkStart w:name="_Toc223878934" w:id="191"/>
      <w:r w:rsidRPr="00E7135C">
        <w:rPr>
          <w:lang w:val="pt-BR"/>
        </w:rPr>
        <w:t>Termos d</w:t>
      </w:r>
      <w:r w:rsidRPr="00E7135C" w:rsidR="00F37985">
        <w:rPr>
          <w:lang w:val="pt-BR"/>
        </w:rPr>
        <w:t>e</w:t>
      </w:r>
      <w:r w:rsidRPr="00E7135C">
        <w:rPr>
          <w:lang w:val="pt-BR"/>
        </w:rPr>
        <w:t xml:space="preserve"> resultado </w:t>
      </w:r>
      <w:r w:rsidRPr="00F37985">
        <w:rPr>
          <w:lang w:val="pt-BR"/>
        </w:rPr>
        <w:t>d</w:t>
      </w:r>
      <w:r w:rsidR="00F37985">
        <w:rPr>
          <w:lang w:val="pt-BR"/>
        </w:rPr>
        <w:t>e</w:t>
      </w:r>
      <w:r w:rsidRPr="00F37985">
        <w:rPr>
          <w:lang w:val="pt-BR"/>
        </w:rPr>
        <w:t xml:space="preserve"> investigaç</w:t>
      </w:r>
      <w:r w:rsidR="00F37985">
        <w:rPr>
          <w:lang w:val="pt-BR"/>
        </w:rPr>
        <w:t>ões</w:t>
      </w:r>
      <w:r w:rsidRPr="00E7135C">
        <w:rPr>
          <w:lang w:val="pt-BR"/>
        </w:rPr>
        <w:t xml:space="preserve"> agrupad</w:t>
      </w:r>
      <w:bookmarkEnd w:id="189"/>
      <w:r w:rsidRPr="00E7135C" w:rsidR="00F37985">
        <w:rPr>
          <w:lang w:val="pt-BR"/>
        </w:rPr>
        <w:t>os</w:t>
      </w:r>
      <w:bookmarkEnd w:id="190"/>
      <w:bookmarkEnd w:id="191"/>
    </w:p>
    <w:p w:rsidRPr="00E7135C" w:rsidR="004729C7" w:rsidP="004729C7" w:rsidRDefault="000044E6" w14:paraId="0EA752D0" w14:textId="161FEB58">
      <w:pPr>
        <w:pStyle w:val="Text"/>
        <w:rPr>
          <w:lang w:val="pt-BR"/>
        </w:rPr>
      </w:pPr>
      <w:r w:rsidRPr="00E7135C">
        <w:rPr>
          <w:lang w:val="pt-BR"/>
        </w:rPr>
        <w:t xml:space="preserve">Selecione um termo para cada resultado de investigação como relatado; não "agrupe" resultados separados </w:t>
      </w:r>
      <w:r w:rsidRPr="000044E6">
        <w:rPr>
          <w:lang w:val="pt-BR"/>
        </w:rPr>
        <w:t>sob</w:t>
      </w:r>
      <w:r w:rsidRPr="00E7135C">
        <w:rPr>
          <w:lang w:val="pt-BR"/>
        </w:rPr>
        <w:t xml:space="preserve"> um termo</w:t>
      </w:r>
      <w:r w:rsidRPr="00E7135C">
        <w:rPr>
          <w:b/>
          <w:lang w:val="pt-BR"/>
        </w:rPr>
        <w:t>, a menos que relatado como tal</w:t>
      </w:r>
      <w:r w:rsidRPr="00E7135C" w:rsidR="004729C7">
        <w:rPr>
          <w:lang w:val="pt-BR"/>
        </w:rPr>
        <w:t>.</w:t>
      </w:r>
    </w:p>
    <w:p w:rsidR="003A6261" w:rsidP="004729C7" w:rsidRDefault="006F2713" w14:paraId="1826B907" w14:textId="5F977D57">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Pr="00F35891" w:rsidR="004729C7" w14:paraId="60F3FB15" w14:textId="77777777">
        <w:trPr>
          <w:cantSplit/>
          <w:tblHeader/>
        </w:trPr>
        <w:tc>
          <w:tcPr>
            <w:tcW w:w="2878" w:type="dxa"/>
            <w:shd w:val="clear" w:color="auto" w:fill="D9D9D9" w:themeFill="background1" w:themeFillShade="D9"/>
          </w:tcPr>
          <w:p w:rsidRPr="00F35891" w:rsidR="004729C7" w:rsidRDefault="00273CD9" w14:paraId="3F88249E" w14:textId="285AF826">
            <w:pPr>
              <w:pStyle w:val="Table-1row"/>
            </w:pPr>
            <w:proofErr w:type="spellStart"/>
            <w:r>
              <w:t>Relatado</w:t>
            </w:r>
            <w:proofErr w:type="spellEnd"/>
          </w:p>
        </w:tc>
        <w:tc>
          <w:tcPr>
            <w:tcW w:w="2879" w:type="dxa"/>
            <w:shd w:val="clear" w:color="auto" w:fill="D9D9D9" w:themeFill="background1" w:themeFillShade="D9"/>
          </w:tcPr>
          <w:p w:rsidRPr="00F35891" w:rsidR="004729C7" w:rsidRDefault="004729C7" w14:paraId="64F19F22" w14:textId="56384C76">
            <w:pPr>
              <w:pStyle w:val="Table-1row"/>
            </w:pPr>
            <w:r w:rsidRPr="00F35891">
              <w:t>LLT</w:t>
            </w:r>
            <w:r>
              <w:t xml:space="preserve"> </w:t>
            </w:r>
            <w:proofErr w:type="spellStart"/>
            <w:r w:rsidR="00083160">
              <w:t>Selecionado</w:t>
            </w:r>
            <w:proofErr w:type="spellEnd"/>
          </w:p>
        </w:tc>
        <w:tc>
          <w:tcPr>
            <w:tcW w:w="2879" w:type="dxa"/>
            <w:shd w:val="clear" w:color="auto" w:fill="D9D9D9" w:themeFill="background1" w:themeFillShade="D9"/>
          </w:tcPr>
          <w:p w:rsidRPr="00F35891" w:rsidR="004729C7" w:rsidRDefault="00083160" w14:paraId="2472BE1C" w14:textId="458DE129">
            <w:pPr>
              <w:pStyle w:val="Table-1row"/>
            </w:pPr>
            <w:proofErr w:type="spellStart"/>
            <w:r>
              <w:t>Comentário</w:t>
            </w:r>
            <w:proofErr w:type="spellEnd"/>
          </w:p>
        </w:tc>
      </w:tr>
      <w:tr w:rsidRPr="00EB48E1" w:rsidR="004747BE" w:rsidTr="00E7135C" w14:paraId="130F6B26" w14:textId="77777777">
        <w:trPr>
          <w:cantSplit/>
        </w:trPr>
        <w:tc>
          <w:tcPr>
            <w:tcW w:w="2878" w:type="dxa"/>
          </w:tcPr>
          <w:p w:rsidRPr="00E7135C" w:rsidR="004747BE" w:rsidP="004747BE" w:rsidRDefault="00920EE3" w14:paraId="0AF43657" w14:textId="61944969">
            <w:pPr>
              <w:pStyle w:val="Table-Text"/>
              <w:rPr>
                <w:lang w:val="pt-BR"/>
              </w:rPr>
            </w:pPr>
            <w:r w:rsidRPr="00E7135C">
              <w:rPr>
                <w:lang w:val="pt-BR"/>
              </w:rPr>
              <w:t>Ano</w:t>
            </w:r>
            <w:r w:rsidRPr="00E7135C" w:rsidR="005102F8">
              <w:rPr>
                <w:lang w:val="pt-BR"/>
              </w:rPr>
              <w:t>rmalidades</w:t>
            </w:r>
            <w:r w:rsidRPr="00E7135C">
              <w:rPr>
                <w:lang w:val="pt-BR"/>
              </w:rPr>
              <w:t xml:space="preserve"> </w:t>
            </w:r>
            <w:r w:rsidRPr="005102F8">
              <w:rPr>
                <w:lang w:val="pt-BR"/>
              </w:rPr>
              <w:t>nos testes</w:t>
            </w:r>
            <w:r w:rsidRPr="00E7135C">
              <w:rPr>
                <w:lang w:val="pt-BR"/>
              </w:rPr>
              <w:t xml:space="preserve"> de função hepática</w:t>
            </w:r>
          </w:p>
        </w:tc>
        <w:tc>
          <w:tcPr>
            <w:tcW w:w="2879" w:type="dxa"/>
          </w:tcPr>
          <w:p w:rsidRPr="005102F8" w:rsidR="004747BE" w:rsidP="004747BE" w:rsidRDefault="005102F8" w14:paraId="1874C93D" w14:textId="1D59271E">
            <w:pPr>
              <w:pStyle w:val="Table-Text"/>
              <w:rPr>
                <w:rStyle w:val="MedDRAterm"/>
                <w:lang w:val="pt-BR"/>
              </w:rPr>
            </w:pPr>
            <w:r w:rsidRPr="005102F8">
              <w:rPr>
                <w:rStyle w:val="MedDRAterm"/>
                <w:lang w:val="pt-BR"/>
              </w:rPr>
              <w:t>Testes de função hepática anormais</w:t>
            </w:r>
          </w:p>
        </w:tc>
        <w:tc>
          <w:tcPr>
            <w:tcW w:w="2879" w:type="dxa"/>
          </w:tcPr>
          <w:p w:rsidRPr="00E7135C" w:rsidR="004747BE" w:rsidP="004747BE" w:rsidRDefault="004747BE" w14:paraId="5358DC7C" w14:textId="55FE1097">
            <w:pPr>
              <w:pStyle w:val="Table-Text"/>
              <w:rPr>
                <w:lang w:val="pt-BR"/>
              </w:rPr>
            </w:pPr>
          </w:p>
        </w:tc>
      </w:tr>
      <w:tr w:rsidRPr="00EB48E1" w:rsidR="004747BE" w:rsidTr="00E7135C" w14:paraId="14084358" w14:textId="77777777">
        <w:trPr>
          <w:cantSplit/>
        </w:trPr>
        <w:tc>
          <w:tcPr>
            <w:tcW w:w="2878" w:type="dxa"/>
          </w:tcPr>
          <w:p w:rsidRPr="00E7135C" w:rsidR="004747BE" w:rsidP="004747BE" w:rsidRDefault="00914A7B" w14:paraId="11A56619" w14:textId="60AABAAF">
            <w:pPr>
              <w:pStyle w:val="Table-Text"/>
              <w:rPr>
                <w:lang w:val="pt-BR"/>
              </w:rPr>
            </w:pPr>
            <w:r w:rsidRPr="00E7135C">
              <w:rPr>
                <w:lang w:val="pt-BR"/>
              </w:rPr>
              <w:t xml:space="preserve">Aumento da fosfatase alcalina, aumento </w:t>
            </w:r>
            <w:r w:rsidRPr="00914A7B">
              <w:rPr>
                <w:lang w:val="pt-BR"/>
              </w:rPr>
              <w:t>d</w:t>
            </w:r>
            <w:r>
              <w:rPr>
                <w:lang w:val="pt-BR"/>
              </w:rPr>
              <w:t>a</w:t>
            </w:r>
            <w:r w:rsidRPr="00E7135C">
              <w:rPr>
                <w:lang w:val="pt-BR"/>
              </w:rPr>
              <w:t xml:space="preserve"> TGP, aumento </w:t>
            </w:r>
            <w:r w:rsidRPr="00914A7B">
              <w:rPr>
                <w:lang w:val="pt-BR"/>
              </w:rPr>
              <w:t>d</w:t>
            </w:r>
            <w:r>
              <w:rPr>
                <w:lang w:val="pt-BR"/>
              </w:rPr>
              <w:t>a</w:t>
            </w:r>
            <w:r w:rsidRPr="00E7135C">
              <w:rPr>
                <w:lang w:val="pt-BR"/>
              </w:rPr>
              <w:t xml:space="preserve"> TGO e </w:t>
            </w:r>
            <w:r w:rsidRPr="00914A7B">
              <w:rPr>
                <w:lang w:val="pt-BR"/>
              </w:rPr>
              <w:t xml:space="preserve">elevação da </w:t>
            </w:r>
            <w:r w:rsidRPr="00E7135C">
              <w:rPr>
                <w:lang w:val="pt-BR"/>
              </w:rPr>
              <w:t>LDH</w:t>
            </w:r>
          </w:p>
        </w:tc>
        <w:tc>
          <w:tcPr>
            <w:tcW w:w="2879" w:type="dxa"/>
          </w:tcPr>
          <w:p w:rsidRPr="00E7135C" w:rsidR="003B5B9E" w:rsidP="00CE02DC" w:rsidRDefault="003B5B9E" w14:paraId="2F48711E" w14:textId="77777777">
            <w:pPr>
              <w:pStyle w:val="Table-Text"/>
              <w:rPr>
                <w:lang w:val="pt-BR"/>
              </w:rPr>
            </w:pPr>
            <w:r w:rsidRPr="003B5B9E">
              <w:rPr>
                <w:rStyle w:val="MedDRAterm"/>
                <w:lang w:val="pt-BR"/>
              </w:rPr>
              <w:t>Fosfatase alcalina aumentada</w:t>
            </w:r>
          </w:p>
          <w:p w:rsidRPr="00E7135C" w:rsidR="007935A2" w:rsidP="007935A2" w:rsidRDefault="003B5B9E" w14:paraId="3E7872FF" w14:textId="115A872A">
            <w:pPr>
              <w:pStyle w:val="Table-Text"/>
              <w:rPr>
                <w:lang w:val="pt-BR"/>
              </w:rPr>
            </w:pPr>
            <w:r w:rsidRPr="003B5B9E">
              <w:rPr>
                <w:rStyle w:val="MedDRAterm"/>
                <w:lang w:val="pt-BR"/>
              </w:rPr>
              <w:t>TGP a</w:t>
            </w:r>
            <w:r>
              <w:rPr>
                <w:rStyle w:val="MedDRAterm"/>
                <w:lang w:val="pt-BR"/>
              </w:rPr>
              <w:t>u</w:t>
            </w:r>
            <w:r w:rsidRPr="003B5B9E">
              <w:rPr>
                <w:rStyle w:val="MedDRAterm"/>
                <w:lang w:val="pt-BR"/>
              </w:rPr>
              <w:t>mentada</w:t>
            </w:r>
          </w:p>
          <w:p w:rsidRPr="00E7135C" w:rsidR="007935A2" w:rsidP="007935A2" w:rsidRDefault="003B5B9E" w14:paraId="2DE06E1D" w14:textId="06DF473E">
            <w:pPr>
              <w:pStyle w:val="Table-Text"/>
              <w:rPr>
                <w:lang w:val="pt-BR"/>
              </w:rPr>
            </w:pPr>
            <w:r w:rsidRPr="003B5B9E">
              <w:rPr>
                <w:rStyle w:val="MedDRAterm"/>
                <w:lang w:val="pt-BR"/>
              </w:rPr>
              <w:t>TGO aum</w:t>
            </w:r>
            <w:r>
              <w:rPr>
                <w:rStyle w:val="MedDRAterm"/>
                <w:lang w:val="pt-BR"/>
              </w:rPr>
              <w:t>e</w:t>
            </w:r>
            <w:r w:rsidRPr="00267546">
              <w:rPr>
                <w:rStyle w:val="MedDRAterm"/>
                <w:lang w:val="pt-BR"/>
              </w:rPr>
              <w:t>ntada</w:t>
            </w:r>
          </w:p>
          <w:p w:rsidRPr="003B5B9E" w:rsidR="004747BE" w:rsidP="007935A2" w:rsidRDefault="007935A2" w14:paraId="114A83DC" w14:textId="03BB926F">
            <w:pPr>
              <w:pStyle w:val="Table-Text"/>
              <w:rPr>
                <w:rStyle w:val="MedDRAterm"/>
                <w:lang w:val="pt-BR"/>
              </w:rPr>
            </w:pPr>
            <w:r w:rsidRPr="003B5B9E">
              <w:rPr>
                <w:rStyle w:val="MedDRAterm"/>
                <w:lang w:val="pt-BR"/>
              </w:rPr>
              <w:t xml:space="preserve">LDH </w:t>
            </w:r>
            <w:r w:rsidR="003B5B9E">
              <w:rPr>
                <w:rStyle w:val="MedDRAterm"/>
                <w:lang w:val="pt-BR"/>
              </w:rPr>
              <w:t>a</w:t>
            </w:r>
            <w:proofErr w:type="spellStart"/>
            <w:r w:rsidRPr="00E7135C" w:rsidR="003B5B9E">
              <w:rPr>
                <w:rStyle w:val="MedDRAterm"/>
              </w:rPr>
              <w:t>umentada</w:t>
            </w:r>
            <w:proofErr w:type="spellEnd"/>
          </w:p>
        </w:tc>
        <w:tc>
          <w:tcPr>
            <w:tcW w:w="2879" w:type="dxa"/>
          </w:tcPr>
          <w:p w:rsidRPr="00E7135C" w:rsidR="004747BE" w:rsidP="004747BE" w:rsidRDefault="00EA06B1" w14:paraId="72B139EE" w14:textId="7D0B7ED7">
            <w:pPr>
              <w:pStyle w:val="Table-Text"/>
              <w:rPr>
                <w:lang w:val="pt-BR"/>
              </w:rPr>
            </w:pPr>
            <w:r w:rsidRPr="00E7135C">
              <w:rPr>
                <w:lang w:val="pt-BR"/>
              </w:rPr>
              <w:t>Selecione quatro termos individuais para os resultados da investigação</w:t>
            </w:r>
            <w:r w:rsidRPr="00EA06B1">
              <w:rPr>
                <w:lang w:val="pt-BR"/>
              </w:rPr>
              <w:t>.</w:t>
            </w:r>
            <w:r w:rsidRPr="00E7135C">
              <w:rPr>
                <w:lang w:val="pt-BR"/>
              </w:rPr>
              <w:t xml:space="preserve"> Um </w:t>
            </w:r>
            <w:r w:rsidRPr="00EA06B1">
              <w:rPr>
                <w:lang w:val="pt-BR"/>
              </w:rPr>
              <w:t xml:space="preserve">termo </w:t>
            </w:r>
            <w:r w:rsidRPr="00E7135C">
              <w:rPr>
                <w:lang w:val="pt-BR"/>
              </w:rPr>
              <w:t xml:space="preserve">único como LLT </w:t>
            </w:r>
            <w:r w:rsidRPr="00E7135C">
              <w:rPr>
                <w:rStyle w:val="MedDRAterm"/>
                <w:lang w:val="pt-BR"/>
              </w:rPr>
              <w:t>T</w:t>
            </w:r>
            <w:r w:rsidRPr="00EA06B1">
              <w:rPr>
                <w:rStyle w:val="MedDRAterm"/>
                <w:lang w:val="pt-BR"/>
              </w:rPr>
              <w:t xml:space="preserve">estes de função </w:t>
            </w:r>
            <w:r w:rsidRPr="00EA06B1" w:rsidR="00093A0F">
              <w:rPr>
                <w:rStyle w:val="MedDRAterm"/>
                <w:lang w:val="pt-BR"/>
              </w:rPr>
              <w:t>hepática</w:t>
            </w:r>
            <w:r w:rsidRPr="00EA06B1">
              <w:rPr>
                <w:rStyle w:val="MedDRAterm"/>
                <w:lang w:val="pt-BR"/>
              </w:rPr>
              <w:t xml:space="preserve"> anormais</w:t>
            </w:r>
            <w:r w:rsidRPr="00E7135C">
              <w:rPr>
                <w:lang w:val="pt-BR"/>
              </w:rPr>
              <w:t xml:space="preserve"> </w:t>
            </w:r>
            <w:r w:rsidRPr="00E7135C">
              <w:rPr>
                <w:b/>
                <w:lang w:val="pt-BR"/>
              </w:rPr>
              <w:t>não</w:t>
            </w:r>
            <w:r w:rsidRPr="00E7135C">
              <w:rPr>
                <w:lang w:val="pt-BR"/>
              </w:rPr>
              <w:t xml:space="preserve"> deve ser selecionado</w:t>
            </w:r>
          </w:p>
        </w:tc>
      </w:tr>
    </w:tbl>
    <w:p w:rsidRPr="00E7135C" w:rsidR="003A6261" w:rsidP="003A6261" w:rsidRDefault="003A6261" w14:paraId="2E239C16" w14:textId="77777777">
      <w:pPr>
        <w:pStyle w:val="Text"/>
        <w:rPr>
          <w:lang w:val="pt-BR"/>
        </w:rPr>
      </w:pPr>
    </w:p>
    <w:p w:rsidRPr="00E7135C" w:rsidR="004462C2" w:rsidP="00E7135C" w:rsidRDefault="00BC04CC" w14:paraId="42516292" w14:textId="3D0DF3BE">
      <w:pPr>
        <w:pStyle w:val="Heading3"/>
        <w:rPr>
          <w:lang w:val="pt-BR"/>
        </w:rPr>
      </w:pPr>
      <w:bookmarkStart w:name="_Toc209091783" w:id="192"/>
      <w:bookmarkStart w:name="_Toc223878935" w:id="193"/>
      <w:r w:rsidRPr="00E7135C">
        <w:rPr>
          <w:lang w:val="pt-BR"/>
        </w:rPr>
        <w:t xml:space="preserve">Termos de </w:t>
      </w:r>
      <w:r w:rsidRPr="00BC04CC">
        <w:rPr>
          <w:lang w:val="pt-BR"/>
        </w:rPr>
        <w:t>investigações</w:t>
      </w:r>
      <w:r w:rsidRPr="00E7135C">
        <w:rPr>
          <w:lang w:val="pt-BR"/>
        </w:rPr>
        <w:t xml:space="preserve"> sem qualificadores</w:t>
      </w:r>
      <w:bookmarkEnd w:id="192"/>
      <w:bookmarkEnd w:id="193"/>
    </w:p>
    <w:p w:rsidRPr="00E7135C" w:rsidR="005B3CB2" w:rsidP="00A75483" w:rsidRDefault="005B3CB2" w14:paraId="3A05F12C" w14:textId="5374B792">
      <w:pPr>
        <w:pStyle w:val="Text"/>
        <w:rPr>
          <w:lang w:val="pt-BR"/>
        </w:rPr>
      </w:pPr>
      <w:r w:rsidRPr="005B3CB2">
        <w:rPr>
          <w:lang w:val="pt-BR"/>
        </w:rPr>
        <w:t>Termos</w:t>
      </w:r>
      <w:r w:rsidRPr="00E7135C">
        <w:rPr>
          <w:lang w:val="pt-BR"/>
        </w:rPr>
        <w:t xml:space="preserve"> no SOC Investigações sem qualificadores </w:t>
      </w:r>
      <w:r w:rsidRPr="005B3CB2">
        <w:rPr>
          <w:lang w:val="pt-BR"/>
        </w:rPr>
        <w:t>são destinados a</w:t>
      </w:r>
      <w:r w:rsidRPr="00E7135C">
        <w:rPr>
          <w:lang w:val="pt-BR"/>
        </w:rPr>
        <w:t xml:space="preserve"> registrar nomes de </w:t>
      </w:r>
      <w:r w:rsidRPr="005B3CB2">
        <w:rPr>
          <w:lang w:val="pt-BR"/>
        </w:rPr>
        <w:t>testes</w:t>
      </w:r>
      <w:r w:rsidRPr="00E7135C">
        <w:rPr>
          <w:lang w:val="pt-BR"/>
        </w:rPr>
        <w:t xml:space="preserve"> ao inserir dados de </w:t>
      </w:r>
      <w:r w:rsidRPr="005B3CB2">
        <w:rPr>
          <w:lang w:val="pt-BR"/>
        </w:rPr>
        <w:t>teste</w:t>
      </w:r>
      <w:r>
        <w:rPr>
          <w:lang w:val="pt-BR"/>
        </w:rPr>
        <w:t>s</w:t>
      </w:r>
      <w:r w:rsidRPr="005B3CB2">
        <w:rPr>
          <w:lang w:val="pt-BR"/>
        </w:rPr>
        <w:t xml:space="preserve"> diagnóstico</w:t>
      </w:r>
      <w:r>
        <w:rPr>
          <w:lang w:val="pt-BR"/>
        </w:rPr>
        <w:t>s</w:t>
      </w:r>
      <w:r w:rsidRPr="00E7135C">
        <w:rPr>
          <w:lang w:val="pt-BR"/>
        </w:rPr>
        <w:t xml:space="preserve"> no padrão de transmissão eletrônica ICH E2B.</w:t>
      </w:r>
    </w:p>
    <w:p w:rsidRPr="00CE5DF1" w:rsidR="003A6261" w:rsidP="004462C2" w:rsidRDefault="006F2713" w14:paraId="5475E2D1" w14:textId="78A18756">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Pr="00F35891" w:rsidR="004462C2" w14:paraId="016F6668" w14:textId="77777777">
        <w:trPr>
          <w:cantSplit/>
          <w:tblHeader/>
        </w:trPr>
        <w:tc>
          <w:tcPr>
            <w:tcW w:w="2878" w:type="dxa"/>
            <w:shd w:val="clear" w:color="auto" w:fill="D9D9D9" w:themeFill="background1" w:themeFillShade="D9"/>
          </w:tcPr>
          <w:p w:rsidRPr="00F35891" w:rsidR="004462C2" w:rsidRDefault="00273CD9" w14:paraId="44BF28CD" w14:textId="3FB33D12">
            <w:pPr>
              <w:pStyle w:val="Table-1row"/>
            </w:pPr>
            <w:bookmarkStart w:name="_Toc50462419" w:id="194"/>
            <w:proofErr w:type="spellStart"/>
            <w:r>
              <w:t>Relatado</w:t>
            </w:r>
            <w:proofErr w:type="spellEnd"/>
            <w:r w:rsidR="00014DBB">
              <w:t xml:space="preserve"> (Verbatim)</w:t>
            </w:r>
          </w:p>
        </w:tc>
        <w:tc>
          <w:tcPr>
            <w:tcW w:w="2879" w:type="dxa"/>
            <w:shd w:val="clear" w:color="auto" w:fill="D9D9D9" w:themeFill="background1" w:themeFillShade="D9"/>
          </w:tcPr>
          <w:p w:rsidRPr="00F35891" w:rsidR="004462C2" w:rsidRDefault="004462C2" w14:paraId="748D1F67" w14:textId="5A3ABDFE">
            <w:pPr>
              <w:pStyle w:val="Table-1row"/>
            </w:pPr>
            <w:r w:rsidRPr="00F35891">
              <w:t>LLT</w:t>
            </w:r>
            <w:r>
              <w:t xml:space="preserve"> </w:t>
            </w:r>
            <w:proofErr w:type="spellStart"/>
            <w:r w:rsidR="00083160">
              <w:t>Selecionado</w:t>
            </w:r>
            <w:proofErr w:type="spellEnd"/>
            <w:r w:rsidR="00014DBB">
              <w:t xml:space="preserve"> </w:t>
            </w:r>
          </w:p>
        </w:tc>
        <w:tc>
          <w:tcPr>
            <w:tcW w:w="2879" w:type="dxa"/>
            <w:shd w:val="clear" w:color="auto" w:fill="D9D9D9" w:themeFill="background1" w:themeFillShade="D9"/>
          </w:tcPr>
          <w:p w:rsidRPr="00F35891" w:rsidR="004462C2" w:rsidRDefault="00083160" w14:paraId="64FAB7F0" w14:textId="7FD26F9C">
            <w:pPr>
              <w:pStyle w:val="Table-1row"/>
            </w:pPr>
            <w:proofErr w:type="spellStart"/>
            <w:r>
              <w:t>Comentário</w:t>
            </w:r>
            <w:proofErr w:type="spellEnd"/>
          </w:p>
        </w:tc>
      </w:tr>
      <w:tr w:rsidRPr="00F35891" w:rsidR="00865620" w:rsidTr="00E7135C" w14:paraId="5F098F72" w14:textId="77777777">
        <w:trPr>
          <w:cantSplit/>
        </w:trPr>
        <w:tc>
          <w:tcPr>
            <w:tcW w:w="2878" w:type="dxa"/>
          </w:tcPr>
          <w:p w:rsidRPr="005D6160" w:rsidR="00865620" w:rsidP="00865620" w:rsidRDefault="00CD7485" w14:paraId="29B84CB2" w14:textId="743524E5">
            <w:pPr>
              <w:pStyle w:val="Table-Text"/>
            </w:pPr>
            <w:proofErr w:type="spellStart"/>
            <w:r w:rsidRPr="003F6131">
              <w:t>Débito</w:t>
            </w:r>
            <w:proofErr w:type="spellEnd"/>
            <w:r w:rsidRPr="003F6131">
              <w:t xml:space="preserve"> </w:t>
            </w:r>
            <w:proofErr w:type="spellStart"/>
            <w:r w:rsidRPr="003F6131">
              <w:t>cardíaco</w:t>
            </w:r>
            <w:proofErr w:type="spellEnd"/>
            <w:r w:rsidRPr="003F6131">
              <w:t xml:space="preserve"> </w:t>
            </w:r>
            <w:proofErr w:type="spellStart"/>
            <w:r w:rsidRPr="003F6131">
              <w:t>medido</w:t>
            </w:r>
            <w:proofErr w:type="spellEnd"/>
          </w:p>
        </w:tc>
        <w:tc>
          <w:tcPr>
            <w:tcW w:w="2879" w:type="dxa"/>
          </w:tcPr>
          <w:p w:rsidRPr="00E7135C" w:rsidR="00865620" w:rsidP="00865620" w:rsidRDefault="00FA42DA" w14:paraId="1E6302E3" w14:textId="120742EE">
            <w:pPr>
              <w:pStyle w:val="Table-Text"/>
              <w:rPr>
                <w:rStyle w:val="MedDRAterm"/>
              </w:rPr>
            </w:pPr>
            <w:proofErr w:type="spellStart"/>
            <w:r w:rsidRPr="00E7135C">
              <w:rPr>
                <w:rStyle w:val="MedDRAterm"/>
              </w:rPr>
              <w:t>Débito</w:t>
            </w:r>
            <w:proofErr w:type="spellEnd"/>
            <w:r w:rsidRPr="00E7135C">
              <w:rPr>
                <w:rStyle w:val="MedDRAterm"/>
              </w:rPr>
              <w:t xml:space="preserve"> </w:t>
            </w:r>
            <w:proofErr w:type="spellStart"/>
            <w:r w:rsidRPr="00E7135C">
              <w:rPr>
                <w:rStyle w:val="MedDRAterm"/>
              </w:rPr>
              <w:t>cardíaco</w:t>
            </w:r>
            <w:proofErr w:type="spellEnd"/>
          </w:p>
        </w:tc>
        <w:tc>
          <w:tcPr>
            <w:tcW w:w="2879" w:type="dxa"/>
          </w:tcPr>
          <w:p w:rsidRPr="00E07B02" w:rsidR="00865620" w:rsidP="00865620" w:rsidRDefault="00865620" w14:paraId="5772829C" w14:textId="77777777">
            <w:pPr>
              <w:pStyle w:val="Table-Text"/>
            </w:pPr>
          </w:p>
        </w:tc>
      </w:tr>
      <w:tr w:rsidRPr="00EB48E1" w:rsidR="00865620" w:rsidTr="00E7135C" w14:paraId="3338DF29" w14:textId="77777777">
        <w:trPr>
          <w:cantSplit/>
        </w:trPr>
        <w:tc>
          <w:tcPr>
            <w:tcW w:w="2878" w:type="dxa"/>
          </w:tcPr>
          <w:p w:rsidRPr="001C08B3" w:rsidR="00865620" w:rsidP="00865620" w:rsidRDefault="00CD7485" w14:paraId="0CD0F8CF" w14:textId="12893D10">
            <w:pPr>
              <w:pStyle w:val="Table-Text"/>
            </w:pPr>
            <w:proofErr w:type="spellStart"/>
            <w:r w:rsidRPr="003F6131">
              <w:t>Hemoglobina</w:t>
            </w:r>
            <w:proofErr w:type="spellEnd"/>
            <w:r w:rsidRPr="003F6131">
              <w:t xml:space="preserve"> 7,5 g/dL</w:t>
            </w:r>
          </w:p>
        </w:tc>
        <w:tc>
          <w:tcPr>
            <w:tcW w:w="2879" w:type="dxa"/>
          </w:tcPr>
          <w:p w:rsidRPr="00E7135C" w:rsidR="00865620" w:rsidP="00865620" w:rsidRDefault="00FA42DA" w14:paraId="6DA266D4" w14:textId="225D2673">
            <w:pPr>
              <w:pStyle w:val="Table-Text"/>
              <w:rPr>
                <w:rStyle w:val="MedDRAterm"/>
              </w:rPr>
            </w:pPr>
            <w:proofErr w:type="spellStart"/>
            <w:r w:rsidRPr="00E7135C">
              <w:rPr>
                <w:rStyle w:val="MedDRAterm"/>
              </w:rPr>
              <w:t>Hemoglobina</w:t>
            </w:r>
            <w:proofErr w:type="spellEnd"/>
          </w:p>
        </w:tc>
        <w:tc>
          <w:tcPr>
            <w:tcW w:w="2879" w:type="dxa"/>
          </w:tcPr>
          <w:p w:rsidRPr="00E7135C" w:rsidR="00865620" w:rsidP="00865620" w:rsidRDefault="00865620" w14:paraId="0A4FD206" w14:textId="47D62476">
            <w:pPr>
              <w:pStyle w:val="Table-Text"/>
              <w:rPr>
                <w:lang w:val="pt-BR"/>
              </w:rPr>
            </w:pPr>
            <w:r w:rsidRPr="00E7135C">
              <w:rPr>
                <w:lang w:val="pt-BR"/>
              </w:rPr>
              <w:t xml:space="preserve">LLT </w:t>
            </w:r>
            <w:r w:rsidRPr="00E7135C" w:rsidR="00AC1A32">
              <w:rPr>
                <w:lang w:val="pt-BR"/>
              </w:rPr>
              <w:t>H</w:t>
            </w:r>
            <w:r w:rsidRPr="00A4092D" w:rsidR="00AC1A32">
              <w:rPr>
                <w:rStyle w:val="MedDRAterm"/>
                <w:lang w:val="pt-BR"/>
              </w:rPr>
              <w:t xml:space="preserve">emoglobina diminuída </w:t>
            </w:r>
            <w:r w:rsidRPr="00E7135C" w:rsidR="00A4092D">
              <w:rPr>
                <w:rStyle w:val="MedDRAterm"/>
                <w:b/>
                <w:lang w:val="pt-BR"/>
              </w:rPr>
              <w:t>n</w:t>
            </w:r>
            <w:r w:rsidRPr="00E7135C" w:rsidR="00A4092D">
              <w:rPr>
                <w:b/>
                <w:lang w:val="pt-BR"/>
              </w:rPr>
              <w:t xml:space="preserve">ão deve </w:t>
            </w:r>
            <w:r w:rsidRPr="00E7135C" w:rsidR="00A4092D">
              <w:rPr>
                <w:lang w:val="pt-BR"/>
              </w:rPr>
              <w:t xml:space="preserve">ser selecionado, pois é </w:t>
            </w:r>
            <w:r w:rsidRPr="00A4092D" w:rsidR="00A4092D">
              <w:rPr>
                <w:lang w:val="pt-BR"/>
              </w:rPr>
              <w:t xml:space="preserve">tanto </w:t>
            </w:r>
            <w:r w:rsidRPr="00E7135C" w:rsidR="00A4092D">
              <w:rPr>
                <w:lang w:val="pt-BR"/>
              </w:rPr>
              <w:t xml:space="preserve">um nome de </w:t>
            </w:r>
            <w:r w:rsidR="00A4092D">
              <w:rPr>
                <w:lang w:val="pt-BR"/>
              </w:rPr>
              <w:t>exame</w:t>
            </w:r>
            <w:r w:rsidRPr="00A4092D" w:rsidR="00A4092D">
              <w:rPr>
                <w:lang w:val="pt-BR"/>
              </w:rPr>
              <w:t xml:space="preserve"> quanto</w:t>
            </w:r>
            <w:r w:rsidRPr="00E7135C" w:rsidR="00A4092D">
              <w:rPr>
                <w:lang w:val="pt-BR"/>
              </w:rPr>
              <w:t xml:space="preserve"> um resultado</w:t>
            </w:r>
            <w:r w:rsidRPr="00E7135C">
              <w:rPr>
                <w:lang w:val="pt-BR"/>
              </w:rPr>
              <w:t>*</w:t>
            </w:r>
          </w:p>
        </w:tc>
      </w:tr>
    </w:tbl>
    <w:p w:rsidRPr="00E7135C" w:rsidR="00CD7485" w:rsidP="00A14B71" w:rsidRDefault="005F1FC9" w14:paraId="14D78910" w14:textId="56AA20CE">
      <w:pPr>
        <w:pStyle w:val="Text"/>
        <w:rPr>
          <w:lang w:val="pt-BR"/>
        </w:rPr>
      </w:pPr>
      <w:r w:rsidRPr="00E7135C">
        <w:rPr>
          <w:lang w:val="pt-BR"/>
        </w:rPr>
        <w:t xml:space="preserve">* </w:t>
      </w:r>
      <w:r w:rsidRPr="00E7135C" w:rsidR="00CD7485">
        <w:rPr>
          <w:lang w:val="pt-BR"/>
        </w:rPr>
        <w:t xml:space="preserve">O MedDRA é </w:t>
      </w:r>
      <w:r w:rsidRPr="00CD7485" w:rsidR="00CD7485">
        <w:rPr>
          <w:lang w:val="pt-BR"/>
        </w:rPr>
        <w:t>usado</w:t>
      </w:r>
      <w:r w:rsidRPr="00E7135C" w:rsidR="00CD7485">
        <w:rPr>
          <w:lang w:val="pt-BR"/>
        </w:rPr>
        <w:t xml:space="preserve"> apenas para nomes de </w:t>
      </w:r>
      <w:r w:rsidRPr="00CD7485" w:rsidR="00CD7485">
        <w:rPr>
          <w:lang w:val="pt-BR"/>
        </w:rPr>
        <w:t>testes,</w:t>
      </w:r>
      <w:r w:rsidRPr="00E7135C" w:rsidR="00CD7485">
        <w:rPr>
          <w:lang w:val="pt-BR"/>
        </w:rPr>
        <w:t xml:space="preserve"> não para resultados de </w:t>
      </w:r>
      <w:r w:rsidRPr="00CD7485" w:rsidR="00CD7485">
        <w:rPr>
          <w:lang w:val="pt-BR"/>
        </w:rPr>
        <w:t>testes</w:t>
      </w:r>
      <w:r w:rsidRPr="00E7135C" w:rsidR="00CD7485">
        <w:rPr>
          <w:lang w:val="pt-BR"/>
        </w:rPr>
        <w:t xml:space="preserve">, nos elementos de dados E2B para </w:t>
      </w:r>
      <w:r w:rsidRPr="00CD7485" w:rsidR="00CD7485">
        <w:rPr>
          <w:lang w:val="pt-BR"/>
        </w:rPr>
        <w:t>Resultados</w:t>
      </w:r>
      <w:r w:rsidRPr="00E7135C" w:rsidR="00CD7485">
        <w:rPr>
          <w:lang w:val="pt-BR"/>
        </w:rPr>
        <w:t xml:space="preserve"> de </w:t>
      </w:r>
      <w:r w:rsidRPr="00CD7485" w:rsidR="00CD7485">
        <w:rPr>
          <w:lang w:val="pt-BR"/>
        </w:rPr>
        <w:t>Testes</w:t>
      </w:r>
      <w:r w:rsidRPr="00E7135C" w:rsidR="00CD7485">
        <w:rPr>
          <w:lang w:val="pt-BR"/>
        </w:rPr>
        <w:t xml:space="preserve"> e </w:t>
      </w:r>
      <w:r w:rsidRPr="00CD7485" w:rsidR="00CD7485">
        <w:rPr>
          <w:lang w:val="pt-BR"/>
        </w:rPr>
        <w:t>Procedimentos</w:t>
      </w:r>
    </w:p>
    <w:p w:rsidR="0080126C" w:rsidP="0080126C" w:rsidRDefault="00043A4F" w14:paraId="66698E6B" w14:textId="5E6D52B2">
      <w:pPr>
        <w:pStyle w:val="Text"/>
      </w:pPr>
      <w:r w:rsidRPr="00043A4F">
        <w:rPr>
          <w:lang w:val="pt-BR"/>
        </w:rPr>
        <w:t>Termos</w:t>
      </w:r>
      <w:r w:rsidRPr="00E7135C">
        <w:rPr>
          <w:lang w:val="pt-BR"/>
        </w:rPr>
        <w:t xml:space="preserve"> de </w:t>
      </w:r>
      <w:r w:rsidRPr="00043A4F">
        <w:rPr>
          <w:lang w:val="pt-BR"/>
        </w:rPr>
        <w:t>nomes</w:t>
      </w:r>
      <w:r w:rsidRPr="00E7135C">
        <w:rPr>
          <w:lang w:val="pt-BR"/>
        </w:rPr>
        <w:t xml:space="preserve"> de </w:t>
      </w:r>
      <w:r w:rsidRPr="00043A4F">
        <w:rPr>
          <w:lang w:val="pt-BR"/>
        </w:rPr>
        <w:t>teste</w:t>
      </w:r>
      <w:r w:rsidRPr="00E7135C">
        <w:rPr>
          <w:lang w:val="pt-BR"/>
        </w:rPr>
        <w:t xml:space="preserve"> sem qualificadores não </w:t>
      </w:r>
      <w:r w:rsidRPr="00043A4F">
        <w:rPr>
          <w:lang w:val="pt-BR"/>
        </w:rPr>
        <w:t>são destinados a ser usados</w:t>
      </w:r>
      <w:r w:rsidRPr="00E7135C">
        <w:rPr>
          <w:lang w:val="pt-BR"/>
        </w:rPr>
        <w:t xml:space="preserve"> em outros campos de dados que </w:t>
      </w:r>
      <w:r w:rsidRPr="00043A4F">
        <w:rPr>
          <w:lang w:val="pt-BR"/>
        </w:rPr>
        <w:t>capturem</w:t>
      </w:r>
      <w:r w:rsidRPr="00E7135C">
        <w:rPr>
          <w:lang w:val="pt-BR"/>
        </w:rPr>
        <w:t xml:space="preserve"> informações</w:t>
      </w:r>
      <w:r w:rsidRPr="00043A4F">
        <w:rPr>
          <w:lang w:val="pt-BR"/>
        </w:rPr>
        <w:t>,</w:t>
      </w:r>
      <w:r w:rsidRPr="00E7135C">
        <w:rPr>
          <w:lang w:val="pt-BR"/>
        </w:rPr>
        <w:t xml:space="preserve"> como RAMs/EAs e histórico médico</w:t>
      </w:r>
      <w:r w:rsidRPr="00E7135C" w:rsidR="0080126C">
        <w:rPr>
          <w:lang w:val="pt-BR"/>
        </w:rPr>
        <w:t xml:space="preserve">. </w:t>
      </w:r>
      <w:r w:rsidRPr="00043A4F" w:rsidR="00B2313D">
        <w:rPr>
          <w:lang w:val="pt-BR"/>
        </w:rPr>
        <w:t>Uso</w:t>
      </w:r>
      <w:r w:rsidRPr="00E7135C" w:rsidR="00B2313D">
        <w:rPr>
          <w:lang w:val="pt-BR"/>
        </w:rPr>
        <w:t xml:space="preserve"> da</w:t>
      </w:r>
      <w:r w:rsidRPr="00E7135C" w:rsidR="0080126C">
        <w:rPr>
          <w:lang w:val="pt-BR"/>
        </w:rPr>
        <w:t xml:space="preserve"> </w:t>
      </w:r>
      <w:r w:rsidRPr="00043A4F" w:rsidR="00B2313D">
        <w:rPr>
          <w:lang w:val="pt-BR"/>
        </w:rPr>
        <w:t>“</w:t>
      </w:r>
      <w:r w:rsidRPr="00043A4F" w:rsidR="0080126C">
        <w:rPr>
          <w:lang w:val="pt-BR"/>
        </w:rPr>
        <w:t>Unqualified Test Name Term List</w:t>
      </w:r>
      <w:r w:rsidRPr="00043A4F" w:rsidR="00B2313D">
        <w:rPr>
          <w:lang w:val="pt-BR"/>
        </w:rPr>
        <w:t>”</w:t>
      </w:r>
      <w:r w:rsidRPr="00E7135C" w:rsidR="0080126C">
        <w:rPr>
          <w:lang w:val="pt-BR"/>
        </w:rPr>
        <w:t xml:space="preserve"> </w:t>
      </w:r>
      <w:r w:rsidRPr="00E7135C">
        <w:rPr>
          <w:lang w:val="pt-BR"/>
        </w:rPr>
        <w:t xml:space="preserve">é opcional e pode ser </w:t>
      </w:r>
      <w:r w:rsidRPr="00043A4F">
        <w:rPr>
          <w:lang w:val="pt-BR"/>
        </w:rPr>
        <w:t>usad</w:t>
      </w:r>
      <w:r w:rsidR="00CD79F9">
        <w:rPr>
          <w:lang w:val="pt-BR"/>
        </w:rPr>
        <w:t>a</w:t>
      </w:r>
      <w:r w:rsidRPr="00E7135C">
        <w:rPr>
          <w:lang w:val="pt-BR"/>
        </w:rPr>
        <w:t xml:space="preserve"> para identificar a seleção inadequada desses termos em campos de dados </w:t>
      </w:r>
      <w:r w:rsidRPr="00043A4F">
        <w:rPr>
          <w:lang w:val="pt-BR"/>
        </w:rPr>
        <w:t xml:space="preserve">que não sejam o nome </w:t>
      </w:r>
      <w:r w:rsidRPr="00E7135C">
        <w:rPr>
          <w:lang w:val="pt-BR"/>
        </w:rPr>
        <w:t xml:space="preserve">do </w:t>
      </w:r>
      <w:r w:rsidRPr="00043A4F">
        <w:rPr>
          <w:lang w:val="pt-BR"/>
        </w:rPr>
        <w:t xml:space="preserve">teste </w:t>
      </w:r>
      <w:r w:rsidRPr="00E7135C">
        <w:rPr>
          <w:lang w:val="pt-BR"/>
        </w:rPr>
        <w:t>elemento de dados</w:t>
      </w:r>
      <w:r w:rsidRPr="00043A4F" w:rsidR="0080126C">
        <w:rPr>
          <w:lang w:val="pt-BR"/>
        </w:rPr>
        <w:t xml:space="preserve">. </w:t>
      </w:r>
      <w:r w:rsidR="0080126C">
        <w:t>It is available for download from the MedDRA and JMO websites.</w:t>
      </w:r>
    </w:p>
    <w:p w:rsidRPr="00E7135C" w:rsidR="0080126C" w:rsidP="00E7135C" w:rsidRDefault="00020659" w14:paraId="7A8996E7" w14:textId="5E35113B">
      <w:pPr>
        <w:pStyle w:val="Heading2"/>
        <w:rPr>
          <w:lang w:val="pt-BR"/>
        </w:rPr>
      </w:pPr>
      <w:bookmarkStart w:name="_Toc209091784" w:id="195"/>
      <w:bookmarkStart w:name="_Toc223878936" w:id="196"/>
      <w:r w:rsidRPr="00E7135C">
        <w:rPr>
          <w:lang w:val="pt-BR"/>
        </w:rPr>
        <w:t xml:space="preserve">Erros de </w:t>
      </w:r>
      <w:r w:rsidRPr="00020659">
        <w:rPr>
          <w:lang w:val="pt-BR"/>
        </w:rPr>
        <w:t>Medicação, Exposições Acidentais</w:t>
      </w:r>
      <w:r w:rsidRPr="00E7135C">
        <w:rPr>
          <w:lang w:val="pt-BR"/>
        </w:rPr>
        <w:t xml:space="preserve"> e </w:t>
      </w:r>
      <w:bookmarkEnd w:id="195"/>
      <w:r w:rsidRPr="00020659">
        <w:rPr>
          <w:lang w:val="pt-BR"/>
        </w:rPr>
        <w:t>Exposições Ocupacionais</w:t>
      </w:r>
      <w:bookmarkEnd w:id="196"/>
    </w:p>
    <w:p w:rsidR="00020659" w:rsidP="00020659" w:rsidRDefault="00020659" w14:paraId="27A266C9" w14:textId="77777777">
      <w:pPr>
        <w:pStyle w:val="Heading3"/>
        <w:tabs>
          <w:tab w:val="num" w:pos="2160"/>
        </w:tabs>
      </w:pPr>
      <w:bookmarkStart w:name="_Toc181093645" w:id="197"/>
      <w:bookmarkStart w:name="_Toc209091785" w:id="198"/>
      <w:bookmarkStart w:name="_Toc223878937" w:id="199"/>
      <w:proofErr w:type="spellStart"/>
      <w:r>
        <w:t>Erros</w:t>
      </w:r>
      <w:proofErr w:type="spellEnd"/>
      <w:r>
        <w:t xml:space="preserve"> de </w:t>
      </w:r>
      <w:proofErr w:type="spellStart"/>
      <w:r>
        <w:t>medicação</w:t>
      </w:r>
      <w:bookmarkEnd w:id="197"/>
      <w:bookmarkEnd w:id="198"/>
      <w:bookmarkEnd w:id="199"/>
      <w:proofErr w:type="spellEnd"/>
    </w:p>
    <w:p w:rsidRPr="00E7135C" w:rsidR="00F52418" w:rsidP="00756A66" w:rsidRDefault="00F52418" w14:paraId="791E259E" w14:textId="4E95922E">
      <w:pPr>
        <w:pStyle w:val="Text"/>
        <w:rPr>
          <w:lang w:val="pt-BR"/>
        </w:rPr>
      </w:pPr>
      <w:r w:rsidRPr="00E7135C">
        <w:rPr>
          <w:lang w:val="pt-BR"/>
        </w:rPr>
        <w:t xml:space="preserve">Para fins de seleção de termos e análise de dados codificados </w:t>
      </w:r>
      <w:r w:rsidRPr="00252408">
        <w:rPr>
          <w:lang w:val="pt-BR"/>
        </w:rPr>
        <w:t>pelo</w:t>
      </w:r>
      <w:r w:rsidRPr="00E7135C">
        <w:rPr>
          <w:lang w:val="pt-BR"/>
        </w:rPr>
        <w:t xml:space="preserve"> MedDRA, </w:t>
      </w:r>
      <w:r w:rsidR="00252408">
        <w:rPr>
          <w:lang w:val="pt-BR"/>
        </w:rPr>
        <w:t>E</w:t>
      </w:r>
      <w:r w:rsidRPr="00252408">
        <w:rPr>
          <w:lang w:val="pt-BR"/>
        </w:rPr>
        <w:t>rro</w:t>
      </w:r>
      <w:r w:rsidRPr="00E7135C">
        <w:rPr>
          <w:lang w:val="pt-BR"/>
        </w:rPr>
        <w:t xml:space="preserve"> de medicação </w:t>
      </w:r>
      <w:r w:rsidR="00252408">
        <w:rPr>
          <w:lang w:val="pt-BR"/>
        </w:rPr>
        <w:t>é</w:t>
      </w:r>
      <w:r w:rsidRPr="00252408">
        <w:rPr>
          <w:lang w:val="pt-BR"/>
        </w:rPr>
        <w:t xml:space="preserve"> definido</w:t>
      </w:r>
      <w:r w:rsidRPr="00E7135C">
        <w:rPr>
          <w:lang w:val="pt-BR"/>
        </w:rPr>
        <w:t xml:space="preserve"> como qualquer evento não intencional e evitável que possa causar ou levar ao uso inadequado de medicamentos ou </w:t>
      </w:r>
      <w:r w:rsidRPr="00252408">
        <w:rPr>
          <w:lang w:val="pt-BR"/>
        </w:rPr>
        <w:t>dano</w:t>
      </w:r>
      <w:r w:rsidRPr="00E7135C">
        <w:rPr>
          <w:lang w:val="pt-BR"/>
        </w:rPr>
        <w:t xml:space="preserve"> ao paciente enquanto o medicamento estiver sob controle do profissional de saúde, paciente ou consumidor.</w:t>
      </w:r>
    </w:p>
    <w:p w:rsidRPr="00E7135C" w:rsidR="00F52418" w:rsidP="00756A66" w:rsidRDefault="00F52418" w14:paraId="14961071" w14:textId="5B15C135">
      <w:pPr>
        <w:pStyle w:val="Text"/>
        <w:rPr>
          <w:lang w:val="pt-BR"/>
        </w:rPr>
      </w:pPr>
      <w:r w:rsidRPr="00E7135C">
        <w:rPr>
          <w:lang w:val="pt-BR"/>
        </w:rPr>
        <w:t xml:space="preserve">As Descrições de </w:t>
      </w:r>
      <w:r w:rsidRPr="00252408">
        <w:rPr>
          <w:lang w:val="pt-BR"/>
        </w:rPr>
        <w:t>Conceitos online</w:t>
      </w:r>
      <w:r w:rsidRPr="00E7135C">
        <w:rPr>
          <w:lang w:val="pt-BR"/>
        </w:rPr>
        <w:t xml:space="preserve"> contêm descrições da interpretação e uso de certos termos de erro de medicação (por exemplo, "Erro de dispensação").</w:t>
      </w:r>
    </w:p>
    <w:p w:rsidRPr="00252408" w:rsidR="00F52418" w:rsidP="00756A66" w:rsidRDefault="00F52418" w14:paraId="5C018435" w14:textId="77777777">
      <w:pPr>
        <w:pStyle w:val="Text"/>
        <w:rPr>
          <w:lang w:val="pt-BR"/>
        </w:rPr>
      </w:pPr>
      <w:r w:rsidRPr="00252408">
        <w:rPr>
          <w:lang w:val="pt-BR"/>
        </w:rPr>
        <w:t>Todas as informações relevantes (incluindo contextuais) devem estar disponíveis durante a seleção do mandato.</w:t>
      </w:r>
    </w:p>
    <w:p w:rsidRPr="00E7135C" w:rsidR="00F52418" w:rsidP="00756A66" w:rsidRDefault="00F52418" w14:paraId="4139D832" w14:textId="3681EF15">
      <w:pPr>
        <w:pStyle w:val="Text"/>
        <w:rPr>
          <w:lang w:val="pt-BR"/>
        </w:rPr>
      </w:pPr>
      <w:r w:rsidRPr="00E7135C">
        <w:rPr>
          <w:lang w:val="pt-BR"/>
        </w:rPr>
        <w:t xml:space="preserve">Para mais informações, consulte a </w:t>
      </w:r>
      <w:r w:rsidRPr="00252408">
        <w:rPr>
          <w:lang w:val="pt-BR"/>
        </w:rPr>
        <w:t>Seção</w:t>
      </w:r>
      <w:r w:rsidRPr="00E7135C">
        <w:rPr>
          <w:lang w:val="pt-BR"/>
        </w:rPr>
        <w:t xml:space="preserve"> 3 do Documento </w:t>
      </w:r>
      <w:r w:rsidR="00913B56">
        <w:rPr>
          <w:lang w:val="pt-BR"/>
        </w:rPr>
        <w:t>“</w:t>
      </w:r>
      <w:r w:rsidRPr="00E7135C" w:rsidR="00E85E31">
        <w:rPr>
          <w:lang w:val="pt-BR"/>
        </w:rPr>
        <w:t>M</w:t>
      </w:r>
      <w:r w:rsidRPr="00E7135C" w:rsidR="00913B56">
        <w:rPr>
          <w:lang w:val="pt-BR"/>
        </w:rPr>
        <w:t>edDRA</w:t>
      </w:r>
      <w:r w:rsidR="00E85E31">
        <w:rPr>
          <w:lang w:val="pt-BR"/>
        </w:rPr>
        <w:t xml:space="preserve"> Points to Consider Companion Document”</w:t>
      </w:r>
      <w:r w:rsidRPr="00252408">
        <w:rPr>
          <w:lang w:val="pt-BR"/>
        </w:rPr>
        <w:t>,</w:t>
      </w:r>
      <w:r w:rsidRPr="00E7135C">
        <w:rPr>
          <w:lang w:val="pt-BR"/>
        </w:rPr>
        <w:t xml:space="preserve"> que contém </w:t>
      </w:r>
      <w:r w:rsidRPr="00E7135C" w:rsidR="00985D2E">
        <w:rPr>
          <w:lang w:val="pt-BR"/>
        </w:rPr>
        <w:t>e</w:t>
      </w:r>
      <w:r w:rsidRPr="00E7135C">
        <w:rPr>
          <w:lang w:val="pt-BR"/>
        </w:rPr>
        <w:t>xemplos detalhados, orientações e "Perguntas e Respostas" sobre erros de medicação (</w:t>
      </w:r>
      <w:r w:rsidRPr="00252408">
        <w:rPr>
          <w:lang w:val="pt-BR"/>
        </w:rPr>
        <w:t>veja</w:t>
      </w:r>
      <w:r w:rsidRPr="00E7135C">
        <w:rPr>
          <w:lang w:val="pt-BR"/>
        </w:rPr>
        <w:t xml:space="preserve"> Apêndice, </w:t>
      </w:r>
      <w:r w:rsidRPr="00252408">
        <w:rPr>
          <w:lang w:val="pt-BR"/>
        </w:rPr>
        <w:t>Seção</w:t>
      </w:r>
      <w:r w:rsidRPr="00E7135C">
        <w:rPr>
          <w:lang w:val="pt-BR"/>
        </w:rPr>
        <w:t xml:space="preserve"> 4.2 </w:t>
      </w:r>
      <w:r w:rsidRPr="00252408">
        <w:rPr>
          <w:lang w:val="pt-BR"/>
        </w:rPr>
        <w:t>Links</w:t>
      </w:r>
      <w:r w:rsidRPr="00E7135C">
        <w:rPr>
          <w:lang w:val="pt-BR"/>
        </w:rPr>
        <w:t xml:space="preserve"> e Referências).</w:t>
      </w:r>
    </w:p>
    <w:p w:rsidRPr="00E7135C" w:rsidR="0080126C" w:rsidP="0080126C" w:rsidRDefault="00F52418" w14:paraId="01420100" w14:textId="44947316">
      <w:pPr>
        <w:pStyle w:val="Text"/>
        <w:rPr>
          <w:lang w:val="pt-BR"/>
        </w:rPr>
      </w:pPr>
      <w:r w:rsidRPr="00252408">
        <w:rPr>
          <w:lang w:val="pt-BR"/>
        </w:rPr>
        <w:t>Relat</w:t>
      </w:r>
      <w:r w:rsidR="00EF1ED0">
        <w:rPr>
          <w:lang w:val="pt-BR"/>
        </w:rPr>
        <w:t>os</w:t>
      </w:r>
      <w:r w:rsidRPr="00E7135C">
        <w:rPr>
          <w:lang w:val="pt-BR"/>
        </w:rPr>
        <w:t xml:space="preserve"> de erros </w:t>
      </w:r>
      <w:r w:rsidRPr="00252408">
        <w:rPr>
          <w:lang w:val="pt-BR"/>
        </w:rPr>
        <w:t>na</w:t>
      </w:r>
      <w:r w:rsidRPr="00E7135C">
        <w:rPr>
          <w:lang w:val="pt-BR"/>
        </w:rPr>
        <w:t xml:space="preserve"> medicação podem ou não incluir informações sobre consequências clínicas</w:t>
      </w:r>
      <w:r w:rsidRPr="00E7135C" w:rsidR="0080126C">
        <w:rPr>
          <w:lang w:val="pt-BR"/>
        </w:rPr>
        <w:t>.</w:t>
      </w:r>
    </w:p>
    <w:p w:rsidRPr="00E7135C" w:rsidR="00D6182F" w:rsidP="00D6182F" w:rsidRDefault="00D6182F" w14:paraId="2876A1EB" w14:textId="1077EC52">
      <w:pPr>
        <w:pStyle w:val="Heading4"/>
        <w:tabs>
          <w:tab w:val="num" w:pos="2880"/>
        </w:tabs>
        <w:rPr>
          <w:lang w:val="pt-BR"/>
        </w:rPr>
      </w:pPr>
      <w:r w:rsidRPr="00E7135C">
        <w:rPr>
          <w:lang w:val="pt-BR"/>
        </w:rPr>
        <w:t xml:space="preserve">Erros de medicação relatados </w:t>
      </w:r>
      <w:r w:rsidRPr="00E7135C">
        <w:rPr>
          <w:u w:val="single"/>
          <w:lang w:val="pt-BR"/>
        </w:rPr>
        <w:t>com</w:t>
      </w:r>
      <w:r w:rsidRPr="00E7135C">
        <w:rPr>
          <w:lang w:val="pt-BR"/>
        </w:rPr>
        <w:t xml:space="preserve"> consequências clínicas</w:t>
      </w:r>
    </w:p>
    <w:p w:rsidRPr="00E7135C" w:rsidR="0080126C" w:rsidP="0080126C" w:rsidRDefault="00372E7A" w14:paraId="468AB941" w14:textId="168FBB70">
      <w:pPr>
        <w:pStyle w:val="Text"/>
        <w:rPr>
          <w:lang w:val="pt-BR"/>
        </w:rPr>
      </w:pPr>
      <w:r w:rsidRPr="00E7135C">
        <w:rPr>
          <w:lang w:val="pt-BR"/>
        </w:rPr>
        <w:t xml:space="preserve">Se um erro de medicação </w:t>
      </w:r>
      <w:r>
        <w:rPr>
          <w:lang w:val="pt-BR"/>
        </w:rPr>
        <w:t>é</w:t>
      </w:r>
      <w:r w:rsidRPr="00E7135C">
        <w:rPr>
          <w:lang w:val="pt-BR"/>
        </w:rPr>
        <w:t xml:space="preserve"> relatado com consequências clínicas, selecione termos </w:t>
      </w:r>
      <w:r w:rsidRPr="00372E7A">
        <w:rPr>
          <w:lang w:val="pt-BR"/>
        </w:rPr>
        <w:t xml:space="preserve">tanto </w:t>
      </w:r>
      <w:r w:rsidRPr="00E7135C">
        <w:rPr>
          <w:lang w:val="pt-BR"/>
        </w:rPr>
        <w:t xml:space="preserve">para o erro </w:t>
      </w:r>
      <w:r w:rsidRPr="00E7135C" w:rsidR="0013673D">
        <w:rPr>
          <w:lang w:val="pt-BR"/>
        </w:rPr>
        <w:t>de medicação</w:t>
      </w:r>
      <w:r w:rsidRPr="00E7135C">
        <w:rPr>
          <w:lang w:val="pt-BR"/>
        </w:rPr>
        <w:t xml:space="preserve"> </w:t>
      </w:r>
      <w:r w:rsidRPr="00372E7A">
        <w:rPr>
          <w:lang w:val="pt-BR"/>
        </w:rPr>
        <w:t>quanto para</w:t>
      </w:r>
      <w:r w:rsidRPr="00E7135C">
        <w:rPr>
          <w:lang w:val="pt-BR"/>
        </w:rPr>
        <w:t xml:space="preserve"> as consequências clínicas</w:t>
      </w:r>
      <w:r w:rsidRPr="00E7135C" w:rsidR="0080126C">
        <w:rPr>
          <w:lang w:val="pt-BR"/>
        </w:rPr>
        <w:t>.</w:t>
      </w:r>
    </w:p>
    <w:p w:rsidR="004462C2" w:rsidP="00FA690B" w:rsidRDefault="006F2713" w14:paraId="6319866D" w14:textId="74059B5B">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Pr="00F35891" w:rsidR="00FA690B" w14:paraId="783C9024" w14:textId="77777777">
        <w:trPr>
          <w:cantSplit/>
          <w:tblHeader/>
        </w:trPr>
        <w:tc>
          <w:tcPr>
            <w:tcW w:w="2878" w:type="dxa"/>
            <w:shd w:val="clear" w:color="auto" w:fill="D9D9D9" w:themeFill="background1" w:themeFillShade="D9"/>
          </w:tcPr>
          <w:p w:rsidRPr="00F35891" w:rsidR="00FA690B" w:rsidRDefault="00273CD9" w14:paraId="738B812E" w14:textId="430C5F31">
            <w:pPr>
              <w:pStyle w:val="Table-1row"/>
            </w:pPr>
            <w:proofErr w:type="spellStart"/>
            <w:r>
              <w:t>Relatado</w:t>
            </w:r>
            <w:proofErr w:type="spellEnd"/>
          </w:p>
        </w:tc>
        <w:tc>
          <w:tcPr>
            <w:tcW w:w="2879" w:type="dxa"/>
            <w:shd w:val="clear" w:color="auto" w:fill="D9D9D9" w:themeFill="background1" w:themeFillShade="D9"/>
          </w:tcPr>
          <w:p w:rsidRPr="00F35891" w:rsidR="00FA690B" w:rsidRDefault="00FA690B" w14:paraId="49E7A60A" w14:textId="5FB0AF0F">
            <w:pPr>
              <w:pStyle w:val="Table-1row"/>
            </w:pPr>
            <w:r w:rsidRPr="00F35891">
              <w:t>LLT</w:t>
            </w:r>
            <w:r>
              <w:t xml:space="preserve"> </w:t>
            </w:r>
            <w:proofErr w:type="spellStart"/>
            <w:r w:rsidR="00083160">
              <w:t>Selecionado</w:t>
            </w:r>
            <w:proofErr w:type="spellEnd"/>
          </w:p>
        </w:tc>
        <w:tc>
          <w:tcPr>
            <w:tcW w:w="2879" w:type="dxa"/>
            <w:shd w:val="clear" w:color="auto" w:fill="D9D9D9" w:themeFill="background1" w:themeFillShade="D9"/>
          </w:tcPr>
          <w:p w:rsidRPr="00F35891" w:rsidR="00FA690B" w:rsidRDefault="00083160" w14:paraId="56D9AFDD" w14:textId="648CC43E">
            <w:pPr>
              <w:pStyle w:val="Table-1row"/>
            </w:pPr>
            <w:proofErr w:type="spellStart"/>
            <w:r>
              <w:t>Comentário</w:t>
            </w:r>
            <w:proofErr w:type="spellEnd"/>
          </w:p>
        </w:tc>
      </w:tr>
      <w:tr w:rsidRPr="00F35891" w:rsidR="009E0D00" w:rsidTr="00E7135C" w14:paraId="441A8B70" w14:textId="77777777">
        <w:trPr>
          <w:cantSplit/>
        </w:trPr>
        <w:tc>
          <w:tcPr>
            <w:tcW w:w="2878" w:type="dxa"/>
          </w:tcPr>
          <w:p w:rsidRPr="00E7135C" w:rsidR="009E0D00" w:rsidP="009E0D00" w:rsidRDefault="00071A37" w14:paraId="4672B3A2" w14:textId="359B54BE">
            <w:pPr>
              <w:pStyle w:val="Table-Text"/>
              <w:rPr>
                <w:lang w:val="pt-BR"/>
              </w:rPr>
            </w:pPr>
            <w:r w:rsidRPr="00E7135C">
              <w:rPr>
                <w:lang w:val="pt-BR"/>
              </w:rPr>
              <w:t xml:space="preserve">O paciente recebeu </w:t>
            </w:r>
            <w:r w:rsidRPr="00071A37">
              <w:rPr>
                <w:lang w:val="pt-BR"/>
              </w:rPr>
              <w:t xml:space="preserve">o </w:t>
            </w:r>
            <w:r w:rsidRPr="00E7135C">
              <w:rPr>
                <w:lang w:val="pt-BR"/>
              </w:rPr>
              <w:t>medicamento errado e apresentou hipotensão</w:t>
            </w:r>
            <w:r w:rsidRPr="00E7135C" w:rsidR="00ED6722">
              <w:rPr>
                <w:lang w:val="pt-BR"/>
              </w:rPr>
              <w:t>.</w:t>
            </w:r>
          </w:p>
        </w:tc>
        <w:tc>
          <w:tcPr>
            <w:tcW w:w="2879" w:type="dxa"/>
          </w:tcPr>
          <w:p w:rsidRPr="002F1365" w:rsidR="00AD5750" w:rsidP="005537C2" w:rsidRDefault="00AD5750" w14:paraId="4074227A" w14:textId="62F2465A">
            <w:pPr>
              <w:pStyle w:val="Table-Text"/>
            </w:pPr>
            <w:proofErr w:type="spellStart"/>
            <w:r w:rsidRPr="00E7135C">
              <w:rPr>
                <w:rStyle w:val="MedDRAterm"/>
              </w:rPr>
              <w:t>Medicamento</w:t>
            </w:r>
            <w:proofErr w:type="spellEnd"/>
            <w:r w:rsidRPr="00E7135C">
              <w:rPr>
                <w:rStyle w:val="MedDRAterm"/>
              </w:rPr>
              <w:t xml:space="preserve"> </w:t>
            </w:r>
            <w:proofErr w:type="spellStart"/>
            <w:r w:rsidRPr="00E7135C">
              <w:rPr>
                <w:rStyle w:val="MedDRAterm"/>
              </w:rPr>
              <w:t>incorreto</w:t>
            </w:r>
            <w:proofErr w:type="spellEnd"/>
            <w:r w:rsidRPr="00E7135C">
              <w:rPr>
                <w:rStyle w:val="MedDRAterm"/>
              </w:rPr>
              <w:t xml:space="preserve"> </w:t>
            </w:r>
            <w:proofErr w:type="spellStart"/>
            <w:r w:rsidRPr="00E7135C">
              <w:rPr>
                <w:rStyle w:val="MedDRAterm"/>
              </w:rPr>
              <w:t>administrado</w:t>
            </w:r>
            <w:proofErr w:type="spellEnd"/>
          </w:p>
          <w:p w:rsidRPr="00E7135C" w:rsidR="009E0D00" w:rsidP="002F1365" w:rsidRDefault="00AD5750" w14:paraId="39621FC0" w14:textId="0B13C4C7">
            <w:pPr>
              <w:pStyle w:val="Table-Text"/>
              <w:rPr>
                <w:rStyle w:val="MedDRAterm"/>
              </w:rPr>
            </w:pPr>
            <w:proofErr w:type="spellStart"/>
            <w:r w:rsidRPr="00E7135C">
              <w:rPr>
                <w:rStyle w:val="MedDRAterm"/>
              </w:rPr>
              <w:t>Hipotensão</w:t>
            </w:r>
            <w:proofErr w:type="spellEnd"/>
          </w:p>
        </w:tc>
        <w:tc>
          <w:tcPr>
            <w:tcW w:w="2879" w:type="dxa"/>
          </w:tcPr>
          <w:p w:rsidRPr="00E07B02" w:rsidR="009E0D00" w:rsidP="009E0D00" w:rsidRDefault="009E0D00" w14:paraId="0468D0AF" w14:textId="77777777">
            <w:pPr>
              <w:pStyle w:val="Table-Text"/>
            </w:pPr>
          </w:p>
        </w:tc>
      </w:tr>
      <w:tr w:rsidRPr="00EB48E1" w:rsidR="009E0D00" w:rsidTr="00E7135C" w14:paraId="03F523C9" w14:textId="77777777">
        <w:trPr>
          <w:cantSplit/>
        </w:trPr>
        <w:tc>
          <w:tcPr>
            <w:tcW w:w="2878" w:type="dxa"/>
          </w:tcPr>
          <w:p w:rsidRPr="00E7135C" w:rsidR="009E0D00" w:rsidP="009E0D00" w:rsidRDefault="00D41E6C" w14:paraId="49641490" w14:textId="3E90AC88">
            <w:pPr>
              <w:pStyle w:val="Table-Text"/>
              <w:rPr>
                <w:lang w:val="pt-BR"/>
              </w:rPr>
            </w:pPr>
            <w:r w:rsidRPr="00E7135C">
              <w:rPr>
                <w:lang w:val="pt-BR"/>
              </w:rPr>
              <w:t xml:space="preserve">Por causa de nomes de medicamentos </w:t>
            </w:r>
            <w:r w:rsidRPr="00E7135C" w:rsidR="00463823">
              <w:rPr>
                <w:lang w:val="pt-BR"/>
              </w:rPr>
              <w:t xml:space="preserve">que soam </w:t>
            </w:r>
            <w:r w:rsidRPr="00E7135C">
              <w:rPr>
                <w:lang w:val="pt-BR"/>
              </w:rPr>
              <w:t>semelhantes, o medicamento errado foi dispensado; Como resultado, o paciente tomou o medicamento errado e apresentou uma erupção cutânea.</w:t>
            </w:r>
          </w:p>
        </w:tc>
        <w:tc>
          <w:tcPr>
            <w:tcW w:w="2879" w:type="dxa"/>
          </w:tcPr>
          <w:p w:rsidRPr="00E7135C" w:rsidR="00605458" w:rsidP="00B97944" w:rsidRDefault="00605458" w14:paraId="2F3B8EB3" w14:textId="1925D231">
            <w:pPr>
              <w:pStyle w:val="Table-Text"/>
              <w:rPr>
                <w:lang w:val="pt-BR"/>
              </w:rPr>
            </w:pPr>
            <w:r w:rsidRPr="00605458">
              <w:rPr>
                <w:rStyle w:val="MedDRAterm"/>
                <w:lang w:val="pt-BR"/>
              </w:rPr>
              <w:t>Medicamento</w:t>
            </w:r>
            <w:r>
              <w:rPr>
                <w:rStyle w:val="MedDRAterm"/>
                <w:lang w:val="pt-BR"/>
              </w:rPr>
              <w:t xml:space="preserve"> </w:t>
            </w:r>
            <w:r w:rsidRPr="00267546">
              <w:rPr>
                <w:rStyle w:val="MedDRAterm"/>
                <w:lang w:val="pt-BR"/>
              </w:rPr>
              <w:t>incorreto</w:t>
            </w:r>
            <w:r w:rsidRPr="00605458">
              <w:rPr>
                <w:rStyle w:val="MedDRAterm"/>
                <w:lang w:val="pt-BR"/>
              </w:rPr>
              <w:t xml:space="preserve"> dispensado </w:t>
            </w:r>
          </w:p>
          <w:p w:rsidRPr="00E7135C" w:rsidR="00605458" w:rsidP="00B97944" w:rsidRDefault="00605458" w14:paraId="1ADE3F6C" w14:textId="65C7E653">
            <w:pPr>
              <w:pStyle w:val="Table-Text"/>
              <w:rPr>
                <w:lang w:val="pt-BR"/>
              </w:rPr>
            </w:pPr>
            <w:r w:rsidRPr="00605458">
              <w:rPr>
                <w:rStyle w:val="MedDRAterm"/>
                <w:lang w:val="pt-BR"/>
              </w:rPr>
              <w:t xml:space="preserve">Medicamento </w:t>
            </w:r>
            <w:r>
              <w:rPr>
                <w:rStyle w:val="MedDRAterm"/>
                <w:lang w:val="pt-BR"/>
              </w:rPr>
              <w:t>i</w:t>
            </w:r>
            <w:r w:rsidRPr="003D310F">
              <w:rPr>
                <w:rStyle w:val="MedDRAterm"/>
                <w:lang w:val="pt-BR"/>
              </w:rPr>
              <w:t>ncorreto</w:t>
            </w:r>
            <w:r w:rsidRPr="00605458">
              <w:rPr>
                <w:rStyle w:val="MedDRAterm"/>
                <w:lang w:val="pt-BR"/>
              </w:rPr>
              <w:t xml:space="preserve"> administrado</w:t>
            </w:r>
          </w:p>
          <w:p w:rsidRPr="00E7135C" w:rsidR="00605458" w:rsidP="00B97944" w:rsidRDefault="00605458" w14:paraId="5B33D645" w14:textId="3AD7B28A">
            <w:pPr>
              <w:pStyle w:val="Table-Text"/>
              <w:rPr>
                <w:lang w:val="pt-BR"/>
              </w:rPr>
            </w:pPr>
            <w:r w:rsidRPr="00605458">
              <w:rPr>
                <w:rStyle w:val="MedDRAterm"/>
                <w:lang w:val="pt-BR"/>
              </w:rPr>
              <w:t xml:space="preserve">Nome de </w:t>
            </w:r>
            <w:r>
              <w:rPr>
                <w:rStyle w:val="MedDRAterm"/>
                <w:lang w:val="pt-BR"/>
              </w:rPr>
              <w:t>m</w:t>
            </w:r>
            <w:r w:rsidRPr="003D310F">
              <w:rPr>
                <w:rStyle w:val="MedDRAterm"/>
                <w:lang w:val="pt-BR"/>
              </w:rPr>
              <w:t>edicamento</w:t>
            </w:r>
            <w:r w:rsidRPr="00605458">
              <w:rPr>
                <w:rStyle w:val="MedDRAterm"/>
                <w:lang w:val="pt-BR"/>
              </w:rPr>
              <w:t xml:space="preserve"> </w:t>
            </w:r>
            <w:r w:rsidR="003D310F">
              <w:rPr>
                <w:rStyle w:val="MedDRAterm"/>
                <w:lang w:val="pt-BR"/>
              </w:rPr>
              <w:t>d</w:t>
            </w:r>
            <w:r w:rsidRPr="003D310F" w:rsidR="003D310F">
              <w:rPr>
                <w:rStyle w:val="MedDRAterm"/>
                <w:lang w:val="pt-BR"/>
              </w:rPr>
              <w:t>e som semelhante</w:t>
            </w:r>
          </w:p>
          <w:p w:rsidRPr="003D310F" w:rsidR="009E0D00" w:rsidP="005A04BF" w:rsidRDefault="00605458" w14:paraId="763F7413" w14:textId="6EAFEC35">
            <w:pPr>
              <w:pStyle w:val="Table-Text"/>
              <w:rPr>
                <w:rStyle w:val="MedDRAterm"/>
                <w:lang w:val="pt-BR"/>
              </w:rPr>
            </w:pPr>
            <w:r w:rsidRPr="003D310F">
              <w:rPr>
                <w:rStyle w:val="MedDRAterm"/>
                <w:lang w:val="pt-BR"/>
              </w:rPr>
              <w:t>Erupção cutânea</w:t>
            </w:r>
          </w:p>
        </w:tc>
        <w:tc>
          <w:tcPr>
            <w:tcW w:w="2879" w:type="dxa"/>
          </w:tcPr>
          <w:p w:rsidRPr="00E7135C" w:rsidR="009E0D00" w:rsidP="009E0D00" w:rsidRDefault="00296195" w14:paraId="7B54EC2B" w14:textId="1C41CDB3">
            <w:pPr>
              <w:pStyle w:val="Table-Text"/>
              <w:rPr>
                <w:lang w:val="pt-BR"/>
              </w:rPr>
            </w:pPr>
            <w:r w:rsidRPr="00E7135C">
              <w:rPr>
                <w:lang w:val="pt-BR"/>
              </w:rPr>
              <w:t xml:space="preserve">O erro </w:t>
            </w:r>
            <w:r w:rsidRPr="00296195">
              <w:rPr>
                <w:lang w:val="pt-BR"/>
              </w:rPr>
              <w:t>'origin</w:t>
            </w:r>
            <w:r w:rsidR="008B6A0E">
              <w:rPr>
                <w:lang w:val="pt-BR"/>
              </w:rPr>
              <w:t>ário</w:t>
            </w:r>
            <w:r w:rsidRPr="00296195">
              <w:rPr>
                <w:lang w:val="pt-BR"/>
              </w:rPr>
              <w:t>' (medicamento</w:t>
            </w:r>
            <w:r w:rsidRPr="00E7135C">
              <w:rPr>
                <w:lang w:val="pt-BR"/>
              </w:rPr>
              <w:t xml:space="preserve"> </w:t>
            </w:r>
            <w:r w:rsidRPr="00E7135C" w:rsidR="008B6A0E">
              <w:rPr>
                <w:lang w:val="pt-BR"/>
              </w:rPr>
              <w:t xml:space="preserve">incorreto </w:t>
            </w:r>
            <w:r w:rsidRPr="00E7135C">
              <w:rPr>
                <w:lang w:val="pt-BR"/>
              </w:rPr>
              <w:t xml:space="preserve">dispensado) e os erros adicionais ou </w:t>
            </w:r>
            <w:r w:rsidRPr="00296195">
              <w:rPr>
                <w:lang w:val="pt-BR"/>
              </w:rPr>
              <w:t>'consequentes'</w:t>
            </w:r>
            <w:r w:rsidRPr="00E7135C">
              <w:rPr>
                <w:lang w:val="pt-BR"/>
              </w:rPr>
              <w:t xml:space="preserve"> e os fatores contribuintes (</w:t>
            </w:r>
            <w:r w:rsidR="007036F8">
              <w:rPr>
                <w:lang w:val="pt-BR"/>
              </w:rPr>
              <w:t>N</w:t>
            </w:r>
            <w:r w:rsidRPr="00296195">
              <w:rPr>
                <w:lang w:val="pt-BR"/>
              </w:rPr>
              <w:t>ome d</w:t>
            </w:r>
            <w:r w:rsidR="007036F8">
              <w:rPr>
                <w:lang w:val="pt-BR"/>
              </w:rPr>
              <w:t>e</w:t>
            </w:r>
            <w:r w:rsidRPr="00296195">
              <w:rPr>
                <w:lang w:val="pt-BR"/>
              </w:rPr>
              <w:t xml:space="preserve"> medicamento </w:t>
            </w:r>
            <w:r w:rsidR="00492527">
              <w:rPr>
                <w:lang w:val="pt-BR"/>
              </w:rPr>
              <w:t xml:space="preserve">de som </w:t>
            </w:r>
            <w:r w:rsidRPr="00296195">
              <w:rPr>
                <w:lang w:val="pt-BR"/>
              </w:rPr>
              <w:t>semelhante) indicados</w:t>
            </w:r>
            <w:r w:rsidRPr="00E7135C">
              <w:rPr>
                <w:lang w:val="pt-BR"/>
              </w:rPr>
              <w:t xml:space="preserve"> no relat</w:t>
            </w:r>
            <w:r w:rsidRPr="00E7135C" w:rsidR="00492527">
              <w:rPr>
                <w:lang w:val="pt-BR"/>
              </w:rPr>
              <w:t>o</w:t>
            </w:r>
            <w:r w:rsidRPr="00E7135C">
              <w:rPr>
                <w:lang w:val="pt-BR"/>
              </w:rPr>
              <w:t xml:space="preserve"> devem ser codificados, sem subtrair ou inferir informações</w:t>
            </w:r>
          </w:p>
        </w:tc>
      </w:tr>
      <w:tr w:rsidRPr="00EB48E1" w:rsidR="005A04BF" w:rsidTr="00E7135C" w14:paraId="2592E998" w14:textId="77777777">
        <w:trPr>
          <w:cantSplit/>
        </w:trPr>
        <w:tc>
          <w:tcPr>
            <w:tcW w:w="2878" w:type="dxa"/>
          </w:tcPr>
          <w:p w:rsidRPr="00A910E8" w:rsidR="005A04BF" w:rsidP="009E0D00" w:rsidRDefault="00492527" w14:paraId="01FD5A14" w14:textId="237D0D71">
            <w:pPr>
              <w:pStyle w:val="Table-Text"/>
            </w:pPr>
            <w:r w:rsidRPr="00E7135C">
              <w:rPr>
                <w:lang w:val="pt-BR"/>
              </w:rPr>
              <w:t xml:space="preserve">A preparação de insulina foi administrada </w:t>
            </w:r>
            <w:r w:rsidRPr="00492527">
              <w:rPr>
                <w:lang w:val="pt-BR"/>
              </w:rPr>
              <w:t>com</w:t>
            </w:r>
            <w:r w:rsidRPr="00E7135C">
              <w:rPr>
                <w:lang w:val="pt-BR"/>
              </w:rPr>
              <w:t xml:space="preserve"> a seringa errada, resultando na administração de uma overdose. </w:t>
            </w:r>
            <w:r w:rsidRPr="00ED6722">
              <w:t xml:space="preserve">O </w:t>
            </w:r>
            <w:proofErr w:type="spellStart"/>
            <w:r w:rsidRPr="00ED6722">
              <w:t>paciente</w:t>
            </w:r>
            <w:proofErr w:type="spellEnd"/>
            <w:r w:rsidRPr="00ED6722">
              <w:t xml:space="preserve"> </w:t>
            </w:r>
            <w:proofErr w:type="spellStart"/>
            <w:r w:rsidRPr="00ED6722">
              <w:t>desenvolveu</w:t>
            </w:r>
            <w:proofErr w:type="spellEnd"/>
            <w:r w:rsidRPr="00ED6722">
              <w:t xml:space="preserve"> </w:t>
            </w:r>
            <w:proofErr w:type="spellStart"/>
            <w:r w:rsidRPr="00ED6722">
              <w:t>hipoglicemia</w:t>
            </w:r>
            <w:proofErr w:type="spellEnd"/>
            <w:r w:rsidRPr="00ED6722">
              <w:t>.</w:t>
            </w:r>
          </w:p>
        </w:tc>
        <w:tc>
          <w:tcPr>
            <w:tcW w:w="2879" w:type="dxa"/>
          </w:tcPr>
          <w:p w:rsidRPr="00E7135C" w:rsidR="00440326" w:rsidP="00922A09" w:rsidRDefault="00440326" w14:paraId="4C76EFDC" w14:textId="21DA1F30">
            <w:pPr>
              <w:pStyle w:val="Table-Text"/>
              <w:rPr>
                <w:lang w:val="pt-BR"/>
              </w:rPr>
            </w:pPr>
            <w:r>
              <w:rPr>
                <w:rStyle w:val="MedDRAterm"/>
                <w:lang w:val="pt-BR"/>
              </w:rPr>
              <w:t>M</w:t>
            </w:r>
            <w:r w:rsidRPr="00D22D2E">
              <w:rPr>
                <w:rStyle w:val="MedDRAterm"/>
                <w:lang w:val="pt-BR"/>
              </w:rPr>
              <w:t>edicamento</w:t>
            </w:r>
            <w:r w:rsidRPr="00440326">
              <w:rPr>
                <w:rStyle w:val="MedDRAterm"/>
                <w:lang w:val="pt-BR"/>
              </w:rPr>
              <w:t xml:space="preserve"> administrad</w:t>
            </w:r>
            <w:r>
              <w:rPr>
                <w:rStyle w:val="MedDRAterm"/>
                <w:lang w:val="pt-BR"/>
              </w:rPr>
              <w:t>o</w:t>
            </w:r>
            <w:r w:rsidRPr="00440326">
              <w:rPr>
                <w:rStyle w:val="MedDRAterm"/>
                <w:lang w:val="pt-BR"/>
              </w:rPr>
              <w:t xml:space="preserve"> </w:t>
            </w:r>
            <w:r>
              <w:rPr>
                <w:rStyle w:val="MedDRAterm"/>
                <w:lang w:val="pt-BR"/>
              </w:rPr>
              <w:t>em</w:t>
            </w:r>
            <w:r w:rsidRPr="00440326">
              <w:rPr>
                <w:rStyle w:val="MedDRAterm"/>
                <w:lang w:val="pt-BR"/>
              </w:rPr>
              <w:t xml:space="preserve"> dispositivo </w:t>
            </w:r>
            <w:r w:rsidR="00D22D2E">
              <w:rPr>
                <w:rStyle w:val="MedDRAterm"/>
                <w:lang w:val="pt-BR"/>
              </w:rPr>
              <w:t>incorreto</w:t>
            </w:r>
          </w:p>
          <w:p w:rsidRPr="00E7135C" w:rsidR="00440326" w:rsidP="00922A09" w:rsidRDefault="00D22D2E" w14:paraId="09DCA43D" w14:textId="16592D8E">
            <w:pPr>
              <w:pStyle w:val="Table-Text"/>
              <w:rPr>
                <w:lang w:val="pt-BR"/>
              </w:rPr>
            </w:pPr>
            <w:r>
              <w:rPr>
                <w:rStyle w:val="MedDRAterm"/>
                <w:lang w:val="pt-BR"/>
              </w:rPr>
              <w:t>Superdosagem</w:t>
            </w:r>
            <w:r w:rsidRPr="00440326" w:rsidR="00440326">
              <w:rPr>
                <w:rStyle w:val="MedDRAterm"/>
                <w:lang w:val="pt-BR"/>
              </w:rPr>
              <w:t xml:space="preserve"> acidental</w:t>
            </w:r>
          </w:p>
          <w:p w:rsidRPr="00E7135C" w:rsidR="005A04BF" w:rsidP="00D74E56" w:rsidRDefault="00440326" w14:paraId="6F75529B" w14:textId="70957F6A">
            <w:pPr>
              <w:pStyle w:val="Table-Text"/>
              <w:rPr>
                <w:rStyle w:val="MedDRAterm"/>
              </w:rPr>
            </w:pPr>
            <w:proofErr w:type="spellStart"/>
            <w:r w:rsidRPr="00E7135C">
              <w:rPr>
                <w:rStyle w:val="MedDRAterm"/>
              </w:rPr>
              <w:t>Hipoglicemia</w:t>
            </w:r>
            <w:proofErr w:type="spellEnd"/>
          </w:p>
        </w:tc>
        <w:tc>
          <w:tcPr>
            <w:tcW w:w="2879" w:type="dxa"/>
          </w:tcPr>
          <w:p w:rsidRPr="00E7135C" w:rsidR="005A04BF" w:rsidP="009E0D00" w:rsidRDefault="00D22D2E" w14:paraId="02EEFE00" w14:textId="7DAA48A5">
            <w:pPr>
              <w:pStyle w:val="Table-Text"/>
              <w:rPr>
                <w:lang w:val="pt-BR"/>
              </w:rPr>
            </w:pPr>
            <w:r w:rsidRPr="00E7135C">
              <w:rPr>
                <w:lang w:val="pt-BR"/>
              </w:rPr>
              <w:t>Se</w:t>
            </w:r>
            <w:r w:rsidRPr="00E7135C" w:rsidR="002D36FF">
              <w:rPr>
                <w:lang w:val="pt-BR"/>
              </w:rPr>
              <w:t xml:space="preserve"> overdose</w:t>
            </w:r>
            <w:r w:rsidRPr="00E7135C">
              <w:rPr>
                <w:lang w:val="pt-BR"/>
              </w:rPr>
              <w:t xml:space="preserve"> (superdosagem</w:t>
            </w:r>
            <w:r w:rsidRPr="00E7135C" w:rsidR="00CE00EC">
              <w:rPr>
                <w:lang w:val="pt-BR"/>
              </w:rPr>
              <w:t xml:space="preserve">) </w:t>
            </w:r>
            <w:r w:rsidRPr="00CE00EC" w:rsidR="00CE00EC">
              <w:rPr>
                <w:lang w:val="pt-BR"/>
              </w:rPr>
              <w:t>é</w:t>
            </w:r>
            <w:r w:rsidRPr="00E7135C" w:rsidR="00CE00EC">
              <w:rPr>
                <w:lang w:val="pt-BR"/>
              </w:rPr>
              <w:t xml:space="preserve"> relatada no contexto de um erro de medicação, o termo mais específico LLT </w:t>
            </w:r>
            <w:r w:rsidRPr="00CE00EC" w:rsidR="00CE00EC">
              <w:rPr>
                <w:rStyle w:val="MedDRAterm"/>
                <w:lang w:val="pt-BR"/>
              </w:rPr>
              <w:t>Superdosage</w:t>
            </w:r>
            <w:r w:rsidRPr="00CD1427" w:rsidR="00CE00EC">
              <w:rPr>
                <w:rStyle w:val="MedDRAterm"/>
                <w:lang w:val="pt-BR"/>
              </w:rPr>
              <w:t>m</w:t>
            </w:r>
            <w:r w:rsidRPr="00CE00EC" w:rsidR="00CE00EC">
              <w:rPr>
                <w:rStyle w:val="MedDRAterm"/>
                <w:lang w:val="pt-BR"/>
              </w:rPr>
              <w:t xml:space="preserve"> acidental</w:t>
            </w:r>
            <w:r w:rsidRPr="00E7135C" w:rsidR="00CE00EC">
              <w:rPr>
                <w:lang w:val="pt-BR"/>
              </w:rPr>
              <w:t xml:space="preserve"> </w:t>
            </w:r>
            <w:r w:rsidRPr="00CE00EC" w:rsidR="00CE00EC">
              <w:rPr>
                <w:lang w:val="pt-BR"/>
              </w:rPr>
              <w:t xml:space="preserve">pode ser </w:t>
            </w:r>
            <w:r w:rsidR="00CD1427">
              <w:rPr>
                <w:lang w:val="pt-BR"/>
              </w:rPr>
              <w:t>s</w:t>
            </w:r>
            <w:r w:rsidRPr="00CE00EC" w:rsidR="00CE00EC">
              <w:rPr>
                <w:lang w:val="pt-BR"/>
              </w:rPr>
              <w:t>elecionado (veja</w:t>
            </w:r>
            <w:r w:rsidRPr="00E7135C" w:rsidR="00CE00EC">
              <w:rPr>
                <w:lang w:val="pt-BR"/>
              </w:rPr>
              <w:t xml:space="preserve"> também </w:t>
            </w:r>
            <w:r w:rsidRPr="00CE00EC" w:rsidR="00CE00EC">
              <w:rPr>
                <w:lang w:val="pt-BR"/>
              </w:rPr>
              <w:t xml:space="preserve">a </w:t>
            </w:r>
            <w:r w:rsidRPr="00E7135C" w:rsidR="00CE00EC">
              <w:rPr>
                <w:lang w:val="pt-BR"/>
              </w:rPr>
              <w:t>Seção 3.18)</w:t>
            </w:r>
          </w:p>
        </w:tc>
      </w:tr>
    </w:tbl>
    <w:p w:rsidRPr="00E7135C" w:rsidR="004462C2" w:rsidP="004462C2" w:rsidRDefault="004462C2" w14:paraId="6A7625AF" w14:textId="77777777">
      <w:pPr>
        <w:pStyle w:val="Text"/>
        <w:rPr>
          <w:lang w:val="pt-BR"/>
        </w:rPr>
      </w:pPr>
    </w:p>
    <w:p w:rsidRPr="00E7135C" w:rsidR="009002DF" w:rsidP="009002DF" w:rsidRDefault="009002DF" w14:paraId="558F6741" w14:textId="7C385D8C">
      <w:pPr>
        <w:pStyle w:val="Heading4"/>
        <w:tabs>
          <w:tab w:val="num" w:pos="2880"/>
        </w:tabs>
        <w:rPr>
          <w:lang w:val="pt-BR"/>
        </w:rPr>
      </w:pPr>
      <w:r w:rsidRPr="00E7135C">
        <w:rPr>
          <w:lang w:val="pt-BR"/>
        </w:rPr>
        <w:t>Erros de medicação e potenciais erros de medicação relatados sem consequências clínicas</w:t>
      </w:r>
    </w:p>
    <w:p w:rsidRPr="00E7135C" w:rsidR="00761246" w:rsidP="0051378A" w:rsidRDefault="00761246" w14:paraId="3D5CAC77" w14:textId="48ED95AF">
      <w:pPr>
        <w:pStyle w:val="Text"/>
        <w:rPr>
          <w:lang w:val="pt-BR"/>
        </w:rPr>
      </w:pPr>
      <w:r w:rsidRPr="00E7135C">
        <w:rPr>
          <w:lang w:val="pt-BR"/>
        </w:rPr>
        <w:t xml:space="preserve">Erros de medicação sem consequências clínicas não são RAMs/EAs. No entanto, é importante registrar a ocorrência ou </w:t>
      </w:r>
      <w:r w:rsidRPr="00761246">
        <w:rPr>
          <w:b/>
          <w:bCs/>
          <w:lang w:val="pt-BR"/>
        </w:rPr>
        <w:t>possível</w:t>
      </w:r>
      <w:r w:rsidRPr="00E7135C">
        <w:rPr>
          <w:lang w:val="pt-BR"/>
        </w:rPr>
        <w:t xml:space="preserve"> ocorrência de um erro de medicação. Selecione um termo que </w:t>
      </w:r>
      <w:r w:rsidRPr="00761246">
        <w:rPr>
          <w:lang w:val="pt-BR"/>
        </w:rPr>
        <w:t>se aproxime</w:t>
      </w:r>
      <w:r w:rsidRPr="00E7135C">
        <w:rPr>
          <w:lang w:val="pt-BR"/>
        </w:rPr>
        <w:t xml:space="preserve"> mais da descrição do erro de medicação relatado.</w:t>
      </w:r>
    </w:p>
    <w:p w:rsidRPr="00E7135C" w:rsidR="00761246" w:rsidP="0051378A" w:rsidRDefault="00761246" w14:paraId="2751205B" w14:textId="5D9442F3">
      <w:pPr>
        <w:pStyle w:val="Text"/>
        <w:rPr>
          <w:lang w:val="pt-BR"/>
        </w:rPr>
      </w:pPr>
      <w:r w:rsidRPr="00E7135C">
        <w:rPr>
          <w:b/>
          <w:lang w:val="pt-BR"/>
        </w:rPr>
        <w:t>Erro de medicação interceptad</w:t>
      </w:r>
      <w:r w:rsidRPr="00E7135C" w:rsidR="006B7D5A">
        <w:rPr>
          <w:b/>
          <w:lang w:val="pt-BR"/>
        </w:rPr>
        <w:t>o</w:t>
      </w:r>
      <w:r w:rsidRPr="00E7135C">
        <w:rPr>
          <w:lang w:val="pt-BR"/>
        </w:rPr>
        <w:t xml:space="preserve">: Para fins de seleção de termos e análise de dados codificados pelo MedDRA, um erro de medicação interceptado refere-se à situação em que ocorreu um erro de medicação, mas é impedido de </w:t>
      </w:r>
      <w:r w:rsidRPr="00761246">
        <w:rPr>
          <w:lang w:val="pt-BR"/>
        </w:rPr>
        <w:t>chegar ao</w:t>
      </w:r>
      <w:r w:rsidRPr="00E7135C">
        <w:rPr>
          <w:lang w:val="pt-BR"/>
        </w:rPr>
        <w:t xml:space="preserve"> paciente ou consumidor. O termo d</w:t>
      </w:r>
      <w:r w:rsidRPr="00E7135C" w:rsidR="00CC7253">
        <w:rPr>
          <w:lang w:val="pt-BR"/>
        </w:rPr>
        <w:t>e</w:t>
      </w:r>
      <w:r w:rsidRPr="00E7135C">
        <w:rPr>
          <w:lang w:val="pt-BR"/>
        </w:rPr>
        <w:t xml:space="preserve"> erro interceptado deve refletir o estágio em que o erro ocorreu, e não o estágio em que foi interceptado.</w:t>
      </w:r>
    </w:p>
    <w:p w:rsidRPr="00E7135C" w:rsidR="00761246" w:rsidP="0051378A" w:rsidRDefault="00761246" w14:paraId="6E5315B4" w14:textId="5F8CF4F8">
      <w:pPr>
        <w:pStyle w:val="Text"/>
        <w:rPr>
          <w:lang w:val="pt-BR"/>
        </w:rPr>
      </w:pPr>
      <w:r w:rsidRPr="00E7135C">
        <w:rPr>
          <w:lang w:val="pt-BR"/>
        </w:rPr>
        <w:t xml:space="preserve">Se um </w:t>
      </w:r>
      <w:r w:rsidRPr="00761246">
        <w:rPr>
          <w:lang w:val="pt-BR"/>
        </w:rPr>
        <w:t>relat</w:t>
      </w:r>
      <w:r w:rsidR="0028232C">
        <w:rPr>
          <w:lang w:val="pt-BR"/>
        </w:rPr>
        <w:t>o</w:t>
      </w:r>
      <w:r w:rsidRPr="00E7135C">
        <w:rPr>
          <w:lang w:val="pt-BR"/>
        </w:rPr>
        <w:t xml:space="preserve"> de erro</w:t>
      </w:r>
      <w:r w:rsidRPr="00E7135C" w:rsidR="0028232C">
        <w:rPr>
          <w:lang w:val="pt-BR"/>
        </w:rPr>
        <w:t xml:space="preserve"> de</w:t>
      </w:r>
      <w:r w:rsidRPr="00E7135C">
        <w:rPr>
          <w:lang w:val="pt-BR"/>
        </w:rPr>
        <w:t xml:space="preserve"> medica</w:t>
      </w:r>
      <w:r w:rsidRPr="00E7135C" w:rsidR="0028232C">
        <w:rPr>
          <w:lang w:val="pt-BR"/>
        </w:rPr>
        <w:t>ção</w:t>
      </w:r>
      <w:r w:rsidRPr="00E7135C">
        <w:rPr>
          <w:lang w:val="pt-BR"/>
        </w:rPr>
        <w:t xml:space="preserve"> declarar especificamente que não houve consequências clínicas, a </w:t>
      </w:r>
      <w:r w:rsidRPr="00E7135C">
        <w:rPr>
          <w:b/>
          <w:lang w:val="pt-BR"/>
        </w:rPr>
        <w:t>opção preferencial</w:t>
      </w:r>
      <w:r w:rsidRPr="00E7135C">
        <w:rPr>
          <w:lang w:val="pt-BR"/>
        </w:rPr>
        <w:t xml:space="preserve"> é selecionar apenas um termo para o erro</w:t>
      </w:r>
      <w:r w:rsidRPr="00761246">
        <w:rPr>
          <w:lang w:val="pt-BR"/>
        </w:rPr>
        <w:t>.</w:t>
      </w:r>
      <w:r w:rsidRPr="00E7135C">
        <w:rPr>
          <w:lang w:val="pt-BR"/>
        </w:rPr>
        <w:t xml:space="preserve"> Alternativamente, um termo para erro de medicação e</w:t>
      </w:r>
      <w:r w:rsidR="00622277">
        <w:rPr>
          <w:lang w:val="pt-BR"/>
        </w:rPr>
        <w:t>, adicionalmente,</w:t>
      </w:r>
      <w:r w:rsidRPr="00E7135C">
        <w:rPr>
          <w:lang w:val="pt-BR"/>
        </w:rPr>
        <w:t xml:space="preserve"> o LLT</w:t>
      </w:r>
      <w:r w:rsidRPr="00E7135C" w:rsidR="00622277">
        <w:rPr>
          <w:lang w:val="pt-BR"/>
        </w:rPr>
        <w:t xml:space="preserve"> </w:t>
      </w:r>
      <w:r w:rsidR="00434D38">
        <w:rPr>
          <w:rStyle w:val="MedDRAterm"/>
          <w:lang w:val="pt-BR"/>
        </w:rPr>
        <w:t>Nenhum efeito adverso</w:t>
      </w:r>
      <w:r w:rsidRPr="00E7135C">
        <w:rPr>
          <w:lang w:val="pt-BR"/>
        </w:rPr>
        <w:t xml:space="preserve"> pode ser </w:t>
      </w:r>
      <w:r w:rsidRPr="00E7135C" w:rsidR="00434D38">
        <w:rPr>
          <w:lang w:val="pt-BR"/>
        </w:rPr>
        <w:t>s</w:t>
      </w:r>
      <w:r w:rsidRPr="00E7135C">
        <w:rPr>
          <w:lang w:val="pt-BR"/>
        </w:rPr>
        <w:t>elecionado (ver Seção 3.21).</w:t>
      </w:r>
    </w:p>
    <w:p w:rsidR="004462C2" w:rsidP="00980332" w:rsidRDefault="006F2713" w14:paraId="47642567" w14:textId="49755E88">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Pr="00F35891" w:rsidR="003C1792" w:rsidTr="0CBAA49E" w14:paraId="6C3DA201" w14:textId="77777777">
        <w:trPr>
          <w:cantSplit/>
          <w:tblHeader/>
        </w:trPr>
        <w:tc>
          <w:tcPr>
            <w:tcW w:w="2878" w:type="dxa"/>
            <w:shd w:val="clear" w:color="auto" w:fill="D9D9D9" w:themeFill="background1" w:themeFillShade="D9"/>
            <w:tcMar/>
          </w:tcPr>
          <w:p w:rsidRPr="00F35891" w:rsidR="003C1792" w:rsidRDefault="00273CD9" w14:paraId="61BB0FFD" w14:textId="4CE184F3">
            <w:pPr>
              <w:pStyle w:val="Table-1row"/>
            </w:pPr>
            <w:proofErr w:type="spellStart"/>
            <w:r>
              <w:t>Relatado</w:t>
            </w:r>
            <w:proofErr w:type="spellEnd"/>
          </w:p>
        </w:tc>
        <w:tc>
          <w:tcPr>
            <w:tcW w:w="2879" w:type="dxa"/>
            <w:shd w:val="clear" w:color="auto" w:fill="D9D9D9" w:themeFill="background1" w:themeFillShade="D9"/>
            <w:tcMar/>
          </w:tcPr>
          <w:p w:rsidRPr="00F35891" w:rsidR="003C1792" w:rsidRDefault="003C1792" w14:paraId="606146EF" w14:textId="2BC8BB7A">
            <w:pPr>
              <w:pStyle w:val="Table-1row"/>
            </w:pPr>
            <w:r w:rsidRPr="00F35891">
              <w:t>LLT</w:t>
            </w:r>
            <w:r>
              <w:t xml:space="preserve"> </w:t>
            </w:r>
            <w:proofErr w:type="spellStart"/>
            <w:r w:rsidR="00083160">
              <w:t>Selecionado</w:t>
            </w:r>
            <w:proofErr w:type="spellEnd"/>
          </w:p>
        </w:tc>
        <w:tc>
          <w:tcPr>
            <w:tcW w:w="2879" w:type="dxa"/>
            <w:shd w:val="clear" w:color="auto" w:fill="D9D9D9" w:themeFill="background1" w:themeFillShade="D9"/>
            <w:tcMar/>
          </w:tcPr>
          <w:p w:rsidRPr="00F35891" w:rsidR="003C1792" w:rsidRDefault="002F4843" w14:paraId="0EEB197E" w14:textId="3D9EC6BB">
            <w:pPr>
              <w:pStyle w:val="Table-1row"/>
            </w:pPr>
            <w:proofErr w:type="spellStart"/>
            <w:r>
              <w:t>Opção</w:t>
            </w:r>
            <w:proofErr w:type="spellEnd"/>
            <w:r>
              <w:t xml:space="preserve"> </w:t>
            </w:r>
            <w:proofErr w:type="spellStart"/>
            <w:r>
              <w:t>Preferencial</w:t>
            </w:r>
            <w:proofErr w:type="spellEnd"/>
          </w:p>
        </w:tc>
      </w:tr>
      <w:tr w:rsidRPr="00F35891" w:rsidR="00D47938" w:rsidTr="0CBAA49E" w14:paraId="3708D28C" w14:textId="77777777">
        <w:trPr>
          <w:cantSplit/>
        </w:trPr>
        <w:tc>
          <w:tcPr>
            <w:tcW w:w="2878" w:type="dxa"/>
            <w:vMerge w:val="restart"/>
            <w:tcMar/>
          </w:tcPr>
          <w:p w:rsidRPr="00E7135C" w:rsidR="00D47938" w:rsidRDefault="00644EF1" w14:paraId="137CF927" w14:textId="5ABEDB96">
            <w:pPr>
              <w:pStyle w:val="Table-Text"/>
              <w:rPr>
                <w:lang w:val="pt-BR"/>
              </w:rPr>
            </w:pPr>
            <w:r w:rsidRPr="00E7135C">
              <w:rPr>
                <w:lang w:val="pt-BR"/>
              </w:rPr>
              <w:t xml:space="preserve">A medicação intramuscular foi administrada por via intravenosa em vez de intramuscular, mas o paciente não apresentou </w:t>
            </w:r>
            <w:r w:rsidRPr="00644EF1">
              <w:rPr>
                <w:lang w:val="pt-BR"/>
              </w:rPr>
              <w:t>efeitos adversos</w:t>
            </w:r>
            <w:r w:rsidRPr="00644EF1" w:rsidR="008E6911">
              <w:rPr>
                <w:lang w:val="pt-BR"/>
              </w:rPr>
              <w:t>.</w:t>
            </w:r>
          </w:p>
        </w:tc>
        <w:tc>
          <w:tcPr>
            <w:tcW w:w="2879" w:type="dxa"/>
            <w:tcMar/>
          </w:tcPr>
          <w:p w:rsidRPr="00CC5530" w:rsidR="00D47938" w:rsidRDefault="00CC5530" w14:paraId="0859188D" w14:textId="64D69650">
            <w:pPr>
              <w:pStyle w:val="Table-Text"/>
              <w:rPr>
                <w:rStyle w:val="MedDRAterm"/>
                <w:lang w:val="pt-BR"/>
              </w:rPr>
            </w:pPr>
            <w:r w:rsidRPr="00CC5530">
              <w:rPr>
                <w:rStyle w:val="MedDRAterm"/>
                <w:lang w:val="pt-BR"/>
              </w:rPr>
              <w:t>Formulação intramuscular administrada por o</w:t>
            </w:r>
            <w:r>
              <w:rPr>
                <w:rStyle w:val="MedDRAterm"/>
                <w:lang w:val="pt-BR"/>
              </w:rPr>
              <w:t>u</w:t>
            </w:r>
            <w:r w:rsidRPr="00CC5530">
              <w:rPr>
                <w:rStyle w:val="MedDRAterm"/>
                <w:lang w:val="pt-BR"/>
              </w:rPr>
              <w:t>tra via</w:t>
            </w:r>
          </w:p>
        </w:tc>
        <w:tc>
          <w:tcPr>
            <w:tcW w:w="2879" w:type="dxa"/>
            <w:tcMar/>
          </w:tcPr>
          <w:p w:rsidRPr="00E07B02" w:rsidR="00D47938" w:rsidRDefault="00D47938" w14:paraId="5D0F825B" w14:textId="68EAFA9A">
            <w:pPr>
              <w:pStyle w:val="Table-Text"/>
            </w:pPr>
            <w:r w:rsidRPr="00D47938">
              <w:rPr>
                <w:rFonts w:ascii="Wingdings" w:hAnsi="Wingdings" w:eastAsia="Wingdings" w:cs="Wingdings"/>
                <w:b/>
                <w:kern w:val="2"/>
                <w14:ligatures w14:val="standardContextual"/>
              </w:rPr>
              <w:t>ü</w:t>
            </w:r>
          </w:p>
        </w:tc>
      </w:tr>
      <w:tr w:rsidRPr="00092CA7" w:rsidR="00D47938" w:rsidTr="0CBAA49E" w14:paraId="0A6DF4DB" w14:textId="77777777">
        <w:trPr>
          <w:cantSplit/>
        </w:trPr>
        <w:tc>
          <w:tcPr>
            <w:tcW w:w="2878" w:type="dxa"/>
            <w:vMerge/>
            <w:tcMar/>
          </w:tcPr>
          <w:p w:rsidRPr="001C08B3" w:rsidR="00D47938" w:rsidRDefault="00D47938" w14:paraId="68821781" w14:textId="39047A86">
            <w:pPr>
              <w:pStyle w:val="Table-Text"/>
            </w:pPr>
          </w:p>
        </w:tc>
        <w:tc>
          <w:tcPr>
            <w:tcW w:w="2879" w:type="dxa"/>
            <w:tcMar/>
          </w:tcPr>
          <w:p w:rsidRPr="00CC5530" w:rsidR="00CC5530" w:rsidP="00756F66" w:rsidRDefault="00CC5530" w14:paraId="082F40BE" w14:textId="77777777">
            <w:pPr>
              <w:pStyle w:val="Table-Text"/>
              <w:rPr>
                <w:rStyle w:val="MedDRAterm"/>
                <w:lang w:val="pt-BR"/>
              </w:rPr>
            </w:pPr>
            <w:r w:rsidRPr="00CC5530">
              <w:rPr>
                <w:rStyle w:val="MedDRAterm"/>
                <w:lang w:val="pt-BR"/>
              </w:rPr>
              <w:t>Formulação intramuscular administrada por o</w:t>
            </w:r>
            <w:r>
              <w:rPr>
                <w:rStyle w:val="MedDRAterm"/>
                <w:lang w:val="pt-BR"/>
              </w:rPr>
              <w:t>u</w:t>
            </w:r>
            <w:r w:rsidRPr="00CC5530">
              <w:rPr>
                <w:rStyle w:val="MedDRAterm"/>
                <w:lang w:val="pt-BR"/>
              </w:rPr>
              <w:t xml:space="preserve">tra via </w:t>
            </w:r>
          </w:p>
          <w:p w:rsidRPr="00E7135C" w:rsidR="00D47938" w:rsidP="0CBAA49E" w:rsidRDefault="00CC5530" w14:paraId="4878A069" w14:textId="6375076A">
            <w:pPr>
              <w:pStyle w:val="Table-Text"/>
              <w:rPr>
                <w:rStyle w:val="MedDRAterm"/>
                <w:lang w:val="es-ES"/>
              </w:rPr>
            </w:pPr>
            <w:r w:rsidRPr="0CBAA49E" w:rsidR="00CC5530">
              <w:rPr>
                <w:rStyle w:val="MedDRAterm"/>
                <w:lang w:val="es-ES"/>
              </w:rPr>
              <w:t xml:space="preserve">Nenhum </w:t>
            </w:r>
            <w:r w:rsidRPr="0CBAA49E" w:rsidR="00CC5530">
              <w:rPr>
                <w:rStyle w:val="MedDRAterm"/>
                <w:lang w:val="es-ES"/>
              </w:rPr>
              <w:t>efeito</w:t>
            </w:r>
            <w:r w:rsidRPr="0CBAA49E" w:rsidR="00CC5530">
              <w:rPr>
                <w:rStyle w:val="MedDRAterm"/>
                <w:lang w:val="es-ES"/>
              </w:rPr>
              <w:t xml:space="preserve"> adverso</w:t>
            </w:r>
          </w:p>
        </w:tc>
        <w:tc>
          <w:tcPr>
            <w:tcW w:w="2879" w:type="dxa"/>
            <w:tcMar/>
          </w:tcPr>
          <w:p w:rsidRPr="00E7135C" w:rsidR="00D47938" w:rsidRDefault="00D47938" w14:paraId="56AEC950" w14:textId="5197B739">
            <w:pPr>
              <w:pStyle w:val="Table-Text"/>
              <w:rPr>
                <w:lang w:val="es-ES_tradnl"/>
              </w:rPr>
            </w:pPr>
          </w:p>
        </w:tc>
      </w:tr>
    </w:tbl>
    <w:p w:rsidRPr="00E7135C" w:rsidR="004462C2" w:rsidP="004462C2" w:rsidRDefault="004462C2" w14:paraId="3FDA5F80" w14:textId="77777777">
      <w:pPr>
        <w:pStyle w:val="Text"/>
        <w:rPr>
          <w:lang w:val="es-ES_tradnl"/>
        </w:rPr>
      </w:pPr>
    </w:p>
    <w:p w:rsidR="004462C2" w:rsidP="00FA4F62" w:rsidRDefault="006F2713" w14:paraId="73C92BA9" w14:textId="5A8B9EA7">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Pr="00F35891" w:rsidR="00FA4F62" w:rsidTr="0CBAA49E" w14:paraId="420C5302" w14:textId="77777777">
        <w:trPr>
          <w:cantSplit/>
          <w:tblHeader/>
        </w:trPr>
        <w:tc>
          <w:tcPr>
            <w:tcW w:w="2878" w:type="dxa"/>
            <w:shd w:val="clear" w:color="auto" w:fill="D9D9D9" w:themeFill="background1" w:themeFillShade="D9"/>
            <w:tcMar/>
          </w:tcPr>
          <w:p w:rsidRPr="00F35891" w:rsidR="00FA4F62" w:rsidRDefault="00273CD9" w14:paraId="47590036" w14:textId="25AA5085">
            <w:pPr>
              <w:pStyle w:val="Table-1row"/>
            </w:pPr>
            <w:proofErr w:type="spellStart"/>
            <w:r>
              <w:t>Relatado</w:t>
            </w:r>
            <w:proofErr w:type="spellEnd"/>
          </w:p>
        </w:tc>
        <w:tc>
          <w:tcPr>
            <w:tcW w:w="2879" w:type="dxa"/>
            <w:shd w:val="clear" w:color="auto" w:fill="D9D9D9" w:themeFill="background1" w:themeFillShade="D9"/>
            <w:tcMar/>
          </w:tcPr>
          <w:p w:rsidRPr="00F35891" w:rsidR="00FA4F62" w:rsidRDefault="00FA4F62" w14:paraId="3C69F820" w14:textId="2A6BD6D6">
            <w:pPr>
              <w:pStyle w:val="Table-1row"/>
            </w:pPr>
            <w:r w:rsidRPr="00F35891">
              <w:t>LLT</w:t>
            </w:r>
            <w:r>
              <w:t xml:space="preserve"> </w:t>
            </w:r>
            <w:proofErr w:type="spellStart"/>
            <w:r w:rsidR="00083160">
              <w:t>Selecionado</w:t>
            </w:r>
            <w:proofErr w:type="spellEnd"/>
          </w:p>
        </w:tc>
        <w:tc>
          <w:tcPr>
            <w:tcW w:w="2879" w:type="dxa"/>
            <w:shd w:val="clear" w:color="auto" w:fill="D9D9D9" w:themeFill="background1" w:themeFillShade="D9"/>
            <w:tcMar/>
          </w:tcPr>
          <w:p w:rsidRPr="00F35891" w:rsidR="00FA4F62" w:rsidRDefault="00083160" w14:paraId="4860BBAA" w14:textId="5BB6DFE8">
            <w:pPr>
              <w:pStyle w:val="Table-1row"/>
            </w:pPr>
            <w:proofErr w:type="spellStart"/>
            <w:r>
              <w:t>Comentário</w:t>
            </w:r>
            <w:proofErr w:type="spellEnd"/>
          </w:p>
        </w:tc>
      </w:tr>
      <w:tr w:rsidRPr="00EB48E1" w:rsidR="00DC780E" w:rsidTr="0CBAA49E" w14:paraId="1017352A" w14:textId="77777777">
        <w:trPr>
          <w:cantSplit/>
        </w:trPr>
        <w:tc>
          <w:tcPr>
            <w:tcW w:w="2878" w:type="dxa"/>
            <w:tcMar/>
          </w:tcPr>
          <w:p w:rsidRPr="00E7135C" w:rsidR="00DC780E" w:rsidP="00DC780E" w:rsidRDefault="006C5A8C" w14:paraId="6DD93CEE" w14:textId="4668A7D8">
            <w:pPr>
              <w:pStyle w:val="Table-Text"/>
              <w:rPr>
                <w:lang w:val="pt-BR"/>
              </w:rPr>
            </w:pPr>
            <w:r w:rsidRPr="00E7135C">
              <w:rPr>
                <w:lang w:val="pt-BR"/>
              </w:rPr>
              <w:t>O farmacêutico percebe que os nomes de dois medicamentos são semelhantes e está preocupado que isso possa resultar em alguém recebendo um medicamento errado</w:t>
            </w:r>
          </w:p>
        </w:tc>
        <w:tc>
          <w:tcPr>
            <w:tcW w:w="2879" w:type="dxa"/>
            <w:tcMar/>
          </w:tcPr>
          <w:p w:rsidRPr="00E7135C" w:rsidR="005D3C14" w:rsidP="005D3C14" w:rsidRDefault="003013D2" w14:paraId="5D2EFAB5" w14:textId="71C5840C">
            <w:pPr>
              <w:pStyle w:val="Table-Text"/>
              <w:rPr>
                <w:lang w:val="pt-BR"/>
              </w:rPr>
            </w:pPr>
            <w:r w:rsidRPr="00C47B59">
              <w:rPr>
                <w:rStyle w:val="MedDRAterm"/>
                <w:lang w:val="pt-BR"/>
              </w:rPr>
              <w:t>Nome semelhante de medicamento</w:t>
            </w:r>
          </w:p>
          <w:p w:rsidRPr="00C47B59" w:rsidR="00DC780E" w:rsidP="005D3C14" w:rsidRDefault="00C47B59" w14:paraId="16D5ACFF" w14:textId="6D3C8AD3">
            <w:pPr>
              <w:pStyle w:val="Table-Text"/>
              <w:rPr>
                <w:rStyle w:val="MedDRAterm"/>
                <w:lang w:val="pt-BR"/>
              </w:rPr>
            </w:pPr>
            <w:r w:rsidRPr="00C47B59">
              <w:rPr>
                <w:rStyle w:val="MedDRAterm"/>
                <w:lang w:val="pt-BR"/>
              </w:rPr>
              <w:t>P</w:t>
            </w:r>
            <w:r>
              <w:rPr>
                <w:rStyle w:val="MedDRAterm"/>
                <w:lang w:val="pt-BR"/>
              </w:rPr>
              <w:t>o</w:t>
            </w:r>
            <w:r w:rsidRPr="00C47B59">
              <w:rPr>
                <w:rStyle w:val="MedDRAterm"/>
                <w:lang w:val="pt-BR"/>
              </w:rPr>
              <w:t>tencial para erro de medicação, medicamento incorreto</w:t>
            </w:r>
          </w:p>
        </w:tc>
        <w:tc>
          <w:tcPr>
            <w:tcW w:w="2879" w:type="dxa"/>
            <w:tcMar/>
          </w:tcPr>
          <w:p w:rsidRPr="00E7135C" w:rsidR="00DC780E" w:rsidP="00DC780E" w:rsidRDefault="00297FF6" w14:paraId="1E5A7A6C" w14:textId="663F1E11">
            <w:pPr>
              <w:pStyle w:val="Table-Text"/>
              <w:rPr>
                <w:lang w:val="pt-BR"/>
              </w:rPr>
            </w:pPr>
            <w:r w:rsidRPr="00297FF6">
              <w:rPr>
                <w:lang w:val="pt-BR"/>
              </w:rPr>
              <w:t>Isto</w:t>
            </w:r>
            <w:r w:rsidRPr="00E7135C">
              <w:rPr>
                <w:lang w:val="pt-BR"/>
              </w:rPr>
              <w:t xml:space="preserve"> é</w:t>
            </w:r>
            <w:r w:rsidRPr="00E7135C" w:rsidR="00095699">
              <w:rPr>
                <w:lang w:val="pt-BR"/>
              </w:rPr>
              <w:t xml:space="preserve"> </w:t>
            </w:r>
            <w:r w:rsidRPr="00E7135C">
              <w:rPr>
                <w:lang w:val="pt-BR"/>
              </w:rPr>
              <w:t xml:space="preserve">um </w:t>
            </w:r>
            <w:r>
              <w:rPr>
                <w:lang w:val="pt-BR"/>
              </w:rPr>
              <w:t>Erro</w:t>
            </w:r>
            <w:r w:rsidRPr="00E7135C">
              <w:rPr>
                <w:lang w:val="pt-BR"/>
              </w:rPr>
              <w:t xml:space="preserve"> de medicação potencial. </w:t>
            </w:r>
            <w:r w:rsidRPr="00E7135C" w:rsidR="00AA4DE5">
              <w:rPr>
                <w:lang w:val="pt-BR"/>
              </w:rPr>
              <w:t>LLT Nome semelhante de medicamento</w:t>
            </w:r>
            <w:r w:rsidRPr="00E7135C">
              <w:rPr>
                <w:rStyle w:val="MedDRAterm"/>
                <w:lang w:val="pt-BR"/>
              </w:rPr>
              <w:t xml:space="preserve"> é</w:t>
            </w:r>
            <w:r w:rsidRPr="00E7135C">
              <w:rPr>
                <w:lang w:val="pt-BR"/>
              </w:rPr>
              <w:t xml:space="preserve"> um fator </w:t>
            </w:r>
            <w:r w:rsidRPr="00E7135C" w:rsidR="00AA4DE5">
              <w:rPr>
                <w:lang w:val="pt-BR"/>
              </w:rPr>
              <w:t>contribuinte</w:t>
            </w:r>
            <w:r w:rsidRPr="00E7135C">
              <w:rPr>
                <w:lang w:val="pt-BR"/>
              </w:rPr>
              <w:t xml:space="preserve">, e </w:t>
            </w:r>
            <w:r w:rsidRPr="00297FF6">
              <w:rPr>
                <w:lang w:val="pt-BR"/>
              </w:rPr>
              <w:t xml:space="preserve">o </w:t>
            </w:r>
            <w:r w:rsidRPr="00E7135C" w:rsidR="00E6138A">
              <w:rPr>
                <w:lang w:val="pt-BR"/>
              </w:rPr>
              <w:t>LLT Potencial para erro de medicação, medicamento incorreto</w:t>
            </w:r>
            <w:r w:rsidRPr="00E7135C">
              <w:rPr>
                <w:lang w:val="pt-BR"/>
              </w:rPr>
              <w:t xml:space="preserve"> indica </w:t>
            </w:r>
            <w:r w:rsidR="00DF6E62">
              <w:rPr>
                <w:lang w:val="pt-BR"/>
              </w:rPr>
              <w:t>o</w:t>
            </w:r>
            <w:r w:rsidRPr="00E7135C">
              <w:rPr>
                <w:lang w:val="pt-BR"/>
              </w:rPr>
              <w:t xml:space="preserve"> erro potencial, incluindo o tipo de erro.</w:t>
            </w:r>
          </w:p>
        </w:tc>
      </w:tr>
      <w:tr w:rsidRPr="00EB48E1" w:rsidR="007F6F31" w:rsidTr="0CBAA49E" w14:paraId="1879B7E0" w14:textId="77777777">
        <w:trPr>
          <w:cantSplit/>
        </w:trPr>
        <w:tc>
          <w:tcPr>
            <w:tcW w:w="2878" w:type="dxa"/>
            <w:tcMar/>
          </w:tcPr>
          <w:p w:rsidRPr="00E7135C" w:rsidR="007F6F31" w:rsidP="00DC780E" w:rsidRDefault="00167625" w14:paraId="655F3B03" w14:textId="2EADE5E3">
            <w:pPr>
              <w:pStyle w:val="Table-Text"/>
              <w:rPr>
                <w:lang w:val="pt-BR"/>
              </w:rPr>
            </w:pPr>
            <w:r w:rsidRPr="00E7135C">
              <w:rPr>
                <w:lang w:val="pt-BR"/>
              </w:rPr>
              <w:t>O médico prescreveu a dose errada do medicamento; O erro foi identificado no momento da dispensação</w:t>
            </w:r>
          </w:p>
        </w:tc>
        <w:tc>
          <w:tcPr>
            <w:tcW w:w="2879" w:type="dxa"/>
            <w:tcMar/>
          </w:tcPr>
          <w:p w:rsidRPr="00E7135C" w:rsidR="007F6F31" w:rsidP="001A5020" w:rsidRDefault="00247E01" w14:paraId="579521B3" w14:textId="3CB32C34">
            <w:pPr>
              <w:pStyle w:val="Table-Text"/>
              <w:rPr>
                <w:lang w:val="pt-BR"/>
              </w:rPr>
            </w:pPr>
            <w:r w:rsidRPr="00E7135C">
              <w:rPr>
                <w:rStyle w:val="MedDRAterm"/>
                <w:lang w:val="pt-BR"/>
              </w:rPr>
              <w:t>Erro de prescrição de medicamento interceptado</w:t>
            </w:r>
          </w:p>
          <w:p w:rsidRPr="00E7135C" w:rsidR="007F6F31" w:rsidP="0CBAA49E" w:rsidRDefault="00A569A7" w14:paraId="09A6FAF0" w14:textId="2ADB4FD1">
            <w:pPr>
              <w:pStyle w:val="Table-Text"/>
              <w:rPr>
                <w:rStyle w:val="MedDRAterm"/>
                <w:lang w:val="es-ES"/>
              </w:rPr>
            </w:pPr>
            <w:r w:rsidRPr="0CBAA49E" w:rsidR="00A569A7">
              <w:rPr>
                <w:rStyle w:val="MedDRAterm"/>
                <w:lang w:val="es-ES"/>
              </w:rPr>
              <w:t xml:space="preserve">Erro de </w:t>
            </w:r>
            <w:r w:rsidRPr="0CBAA49E" w:rsidR="00A569A7">
              <w:rPr>
                <w:rStyle w:val="MedDRAterm"/>
                <w:lang w:val="es-ES"/>
              </w:rPr>
              <w:t>prescrição</w:t>
            </w:r>
            <w:r w:rsidRPr="0CBAA49E" w:rsidR="00A569A7">
              <w:rPr>
                <w:rStyle w:val="MedDRAterm"/>
                <w:lang w:val="es-ES"/>
              </w:rPr>
              <w:t xml:space="preserve"> da </w:t>
            </w:r>
            <w:r w:rsidRPr="0CBAA49E" w:rsidR="00A569A7">
              <w:rPr>
                <w:rStyle w:val="MedDRAterm"/>
                <w:lang w:val="es-ES"/>
              </w:rPr>
              <w:t>do</w:t>
            </w:r>
            <w:r w:rsidRPr="0CBAA49E" w:rsidR="00390046">
              <w:rPr>
                <w:rStyle w:val="MedDRAterm"/>
                <w:lang w:val="es-ES"/>
              </w:rPr>
              <w:t>s</w:t>
            </w:r>
            <w:r w:rsidRPr="0CBAA49E" w:rsidR="00A569A7">
              <w:rPr>
                <w:rStyle w:val="MedDRAterm"/>
                <w:lang w:val="es-ES"/>
              </w:rPr>
              <w:t>e</w:t>
            </w:r>
            <w:r w:rsidRPr="0CBAA49E" w:rsidR="00A569A7">
              <w:rPr>
                <w:rStyle w:val="MedDRAterm"/>
                <w:lang w:val="es-ES"/>
              </w:rPr>
              <w:t xml:space="preserve"> do medicamento</w:t>
            </w:r>
          </w:p>
        </w:tc>
        <w:tc>
          <w:tcPr>
            <w:tcW w:w="2879" w:type="dxa"/>
            <w:vMerge w:val="restart"/>
            <w:tcMar/>
          </w:tcPr>
          <w:p w:rsidRPr="00E7135C" w:rsidR="00E851D1" w:rsidP="00AE0636" w:rsidRDefault="00E851D1" w14:paraId="22FE3486" w14:textId="6BB283C4">
            <w:pPr>
              <w:pStyle w:val="Table-Text"/>
              <w:rPr>
                <w:lang w:val="pt-BR"/>
              </w:rPr>
            </w:pPr>
            <w:r w:rsidRPr="00E7135C">
              <w:rPr>
                <w:lang w:val="pt-BR"/>
              </w:rPr>
              <w:t xml:space="preserve">Os termos de </w:t>
            </w:r>
            <w:r w:rsidRPr="00E7135C">
              <w:rPr>
                <w:b/>
                <w:lang w:val="pt-BR"/>
              </w:rPr>
              <w:t xml:space="preserve">erro </w:t>
            </w:r>
            <w:r w:rsidRPr="00E851D1">
              <w:rPr>
                <w:b/>
                <w:bCs/>
                <w:lang w:val="pt-BR"/>
              </w:rPr>
              <w:t>interceptado</w:t>
            </w:r>
            <w:r w:rsidRPr="00E7135C">
              <w:rPr>
                <w:lang w:val="pt-BR"/>
              </w:rPr>
              <w:t xml:space="preserve"> refletem </w:t>
            </w:r>
            <w:r w:rsidRPr="00E851D1">
              <w:rPr>
                <w:lang w:val="pt-BR"/>
              </w:rPr>
              <w:t>a etapa</w:t>
            </w:r>
            <w:r w:rsidRPr="00E7135C">
              <w:rPr>
                <w:lang w:val="pt-BR"/>
              </w:rPr>
              <w:t xml:space="preserve"> em que o erro ocorreu, que não é necessariamente </w:t>
            </w:r>
            <w:r w:rsidRPr="00E851D1">
              <w:rPr>
                <w:lang w:val="pt-BR"/>
              </w:rPr>
              <w:t>a etapa</w:t>
            </w:r>
            <w:r w:rsidRPr="00E7135C">
              <w:rPr>
                <w:lang w:val="pt-BR"/>
              </w:rPr>
              <w:t xml:space="preserve"> em que foi interceptado.</w:t>
            </w:r>
          </w:p>
          <w:p w:rsidRPr="00E7135C" w:rsidR="007F6F31" w:rsidP="00B924B1" w:rsidRDefault="00E851D1" w14:paraId="65F58EF2" w14:textId="09D0D3FE">
            <w:pPr>
              <w:pStyle w:val="Table-Text"/>
              <w:rPr>
                <w:lang w:val="pt-BR"/>
              </w:rPr>
            </w:pPr>
            <w:r w:rsidRPr="00E7135C">
              <w:rPr>
                <w:lang w:val="pt-BR"/>
              </w:rPr>
              <w:t xml:space="preserve">Capture o tipo de erro que foi interceptado e fatores contribuintes </w:t>
            </w:r>
            <w:r w:rsidRPr="00E7135C" w:rsidR="00737DCF">
              <w:rPr>
                <w:lang w:val="pt-BR"/>
              </w:rPr>
              <w:t>relatados</w:t>
            </w:r>
          </w:p>
        </w:tc>
      </w:tr>
      <w:tr w:rsidRPr="00EB48E1" w:rsidR="007F6F31" w:rsidTr="0CBAA49E" w14:paraId="00C318A2" w14:textId="77777777">
        <w:trPr>
          <w:cantSplit/>
        </w:trPr>
        <w:tc>
          <w:tcPr>
            <w:tcW w:w="2878" w:type="dxa"/>
            <w:tcMar/>
          </w:tcPr>
          <w:p w:rsidRPr="00E7135C" w:rsidR="007F6F31" w:rsidP="00DC780E" w:rsidRDefault="00247E01" w14:paraId="108FDDAD" w14:textId="0C7E9693">
            <w:pPr>
              <w:pStyle w:val="Table-Text"/>
              <w:rPr>
                <w:lang w:val="pt-BR"/>
              </w:rPr>
            </w:pPr>
            <w:r w:rsidRPr="00E7135C">
              <w:rPr>
                <w:lang w:val="pt-BR"/>
              </w:rPr>
              <w:t xml:space="preserve">O farmacêutico dispensou o medicamento errado </w:t>
            </w:r>
            <w:r w:rsidRPr="00247E01">
              <w:rPr>
                <w:lang w:val="pt-BR"/>
              </w:rPr>
              <w:t>devido a</w:t>
            </w:r>
            <w:r w:rsidRPr="00E7135C">
              <w:rPr>
                <w:lang w:val="pt-BR"/>
              </w:rPr>
              <w:t xml:space="preserve"> um design de rótulo semelhante, mas o paciente percebeu o erro e não tomou o medicamento</w:t>
            </w:r>
            <w:r w:rsidRPr="00247E01">
              <w:rPr>
                <w:lang w:val="pt-BR"/>
              </w:rPr>
              <w:t xml:space="preserve"> </w:t>
            </w:r>
          </w:p>
        </w:tc>
        <w:tc>
          <w:tcPr>
            <w:tcW w:w="2879" w:type="dxa"/>
            <w:tcMar/>
          </w:tcPr>
          <w:p w:rsidRPr="00E7135C" w:rsidR="007F6F31" w:rsidP="007F6F31" w:rsidRDefault="00DC7412" w14:paraId="3DD7C23E" w14:textId="5C327226">
            <w:pPr>
              <w:pStyle w:val="Table-Text"/>
              <w:rPr>
                <w:lang w:val="pt-BR"/>
              </w:rPr>
            </w:pPr>
            <w:r w:rsidRPr="00DC7412">
              <w:rPr>
                <w:rStyle w:val="MedDRAterm"/>
                <w:lang w:val="pt-BR"/>
              </w:rPr>
              <w:t>Erro de dispensação de m</w:t>
            </w:r>
            <w:r>
              <w:rPr>
                <w:rStyle w:val="MedDRAterm"/>
                <w:lang w:val="pt-BR"/>
              </w:rPr>
              <w:t>e</w:t>
            </w:r>
            <w:r w:rsidRPr="00DC7412">
              <w:rPr>
                <w:rStyle w:val="MedDRAterm"/>
                <w:lang w:val="pt-BR"/>
              </w:rPr>
              <w:t>dicamento interceptado</w:t>
            </w:r>
          </w:p>
          <w:p w:rsidRPr="00E7135C" w:rsidR="007F6F31" w:rsidP="007F6F31" w:rsidRDefault="00DC7412" w14:paraId="194397D9" w14:textId="74894F82">
            <w:pPr>
              <w:pStyle w:val="Table-Text"/>
              <w:rPr>
                <w:lang w:val="pt-BR"/>
              </w:rPr>
            </w:pPr>
            <w:r w:rsidRPr="00DC7412">
              <w:rPr>
                <w:rStyle w:val="MedDRAterm"/>
                <w:lang w:val="pt-BR"/>
              </w:rPr>
              <w:t>Semelhança de</w:t>
            </w:r>
            <w:r>
              <w:rPr>
                <w:rStyle w:val="MedDRAterm"/>
                <w:lang w:val="pt-BR"/>
              </w:rPr>
              <w:t xml:space="preserve"> </w:t>
            </w:r>
            <w:r w:rsidRPr="00DC7412">
              <w:rPr>
                <w:rStyle w:val="MedDRAterm"/>
                <w:lang w:val="pt-BR"/>
              </w:rPr>
              <w:t>rótulos de medicamentos</w:t>
            </w:r>
          </w:p>
          <w:p w:rsidRPr="00DC7412" w:rsidR="007F6F31" w:rsidP="007F6F31" w:rsidRDefault="00DC7412" w14:paraId="7030FBA2" w14:textId="78580D6B">
            <w:pPr>
              <w:pStyle w:val="Table-Text"/>
              <w:rPr>
                <w:rStyle w:val="MedDRAterm"/>
                <w:lang w:val="pt-BR"/>
              </w:rPr>
            </w:pPr>
            <w:r>
              <w:rPr>
                <w:rStyle w:val="MedDRAterm"/>
                <w:lang w:val="pt-BR"/>
              </w:rPr>
              <w:t>M</w:t>
            </w:r>
            <w:r w:rsidRPr="00267546">
              <w:rPr>
                <w:rStyle w:val="MedDRAterm"/>
                <w:lang w:val="pt-BR"/>
              </w:rPr>
              <w:t>edicamento incorreto dispensado</w:t>
            </w:r>
          </w:p>
        </w:tc>
        <w:tc>
          <w:tcPr>
            <w:tcW w:w="2879" w:type="dxa"/>
            <w:vMerge/>
            <w:tcMar/>
          </w:tcPr>
          <w:p w:rsidRPr="00E7135C" w:rsidR="007F6F31" w:rsidP="00DC780E" w:rsidRDefault="007F6F31" w14:paraId="22325A68" w14:textId="473A90BF">
            <w:pPr>
              <w:pStyle w:val="Table-Text"/>
              <w:rPr>
                <w:lang w:val="pt-BR"/>
              </w:rPr>
            </w:pPr>
          </w:p>
        </w:tc>
      </w:tr>
      <w:tr w:rsidRPr="00EB48E1" w:rsidR="00F3631C" w:rsidTr="0CBAA49E" w14:paraId="0934F53D" w14:textId="77777777">
        <w:trPr>
          <w:cantSplit/>
        </w:trPr>
        <w:tc>
          <w:tcPr>
            <w:tcW w:w="2878" w:type="dxa"/>
            <w:tcMar/>
          </w:tcPr>
          <w:p w:rsidRPr="00E7135C" w:rsidR="00F3631C" w:rsidP="00F3631C" w:rsidRDefault="00586CCD" w14:paraId="3480380A" w14:textId="6F634AEF">
            <w:pPr>
              <w:pStyle w:val="Table-Text"/>
              <w:rPr>
                <w:lang w:val="pt-BR"/>
              </w:rPr>
            </w:pPr>
            <w:r w:rsidRPr="00586CCD">
              <w:rPr>
                <w:lang w:val="pt-BR"/>
              </w:rPr>
              <w:t>O paciente</w:t>
            </w:r>
            <w:r w:rsidRPr="00E7135C">
              <w:rPr>
                <w:lang w:val="pt-BR"/>
              </w:rPr>
              <w:t xml:space="preserve"> esqueceu de tomar a dose programada do medicamento X</w:t>
            </w:r>
          </w:p>
        </w:tc>
        <w:tc>
          <w:tcPr>
            <w:tcW w:w="2879" w:type="dxa"/>
            <w:tcMar/>
          </w:tcPr>
          <w:p w:rsidRPr="006C7524" w:rsidR="00F3631C" w:rsidP="00F3631C" w:rsidRDefault="006C7524" w14:paraId="35F2ADCD" w14:textId="69BD7713">
            <w:pPr>
              <w:pStyle w:val="Table-Text"/>
              <w:rPr>
                <w:rStyle w:val="MedDRAterm"/>
                <w:lang w:val="pt-BR"/>
              </w:rPr>
            </w:pPr>
            <w:r w:rsidRPr="006C7524">
              <w:rPr>
                <w:rStyle w:val="MedDRAterm"/>
                <w:lang w:val="pt-BR"/>
              </w:rPr>
              <w:t>Esqueceu de tomar o p</w:t>
            </w:r>
            <w:r>
              <w:rPr>
                <w:rStyle w:val="MedDRAterm"/>
                <w:lang w:val="pt-BR"/>
              </w:rPr>
              <w:t>r</w:t>
            </w:r>
            <w:r w:rsidRPr="006C7524">
              <w:rPr>
                <w:rStyle w:val="MedDRAterm"/>
                <w:lang w:val="pt-BR"/>
              </w:rPr>
              <w:t>oduto</w:t>
            </w:r>
          </w:p>
        </w:tc>
        <w:tc>
          <w:tcPr>
            <w:tcW w:w="2879" w:type="dxa"/>
            <w:tcMar/>
          </w:tcPr>
          <w:p w:rsidRPr="00E7135C" w:rsidR="00F3631C" w:rsidP="00F3631C" w:rsidRDefault="00F3631C" w14:paraId="3A0266F7" w14:textId="0749543E">
            <w:pPr>
              <w:pStyle w:val="Table-Text"/>
              <w:rPr>
                <w:lang w:val="pt-BR"/>
              </w:rPr>
            </w:pPr>
            <w:r w:rsidRPr="00E7135C">
              <w:rPr>
                <w:lang w:val="pt-BR"/>
              </w:rPr>
              <w:t xml:space="preserve">LLT </w:t>
            </w:r>
            <w:r w:rsidRPr="00E679EC" w:rsidR="006C7524">
              <w:rPr>
                <w:rStyle w:val="MedDRAterm"/>
                <w:lang w:val="pt-BR"/>
              </w:rPr>
              <w:t>Esqueceu de tomar o produto</w:t>
            </w:r>
            <w:r w:rsidRPr="00E7135C">
              <w:rPr>
                <w:lang w:val="pt-BR"/>
              </w:rPr>
              <w:t xml:space="preserve">(PT </w:t>
            </w:r>
            <w:r w:rsidRPr="00E7135C" w:rsidR="00E679EC">
              <w:rPr>
                <w:rStyle w:val="MedDRAterm"/>
                <w:lang w:val="pt-BR"/>
              </w:rPr>
              <w:t>Omissão de dose do produto por erro</w:t>
            </w:r>
            <w:r w:rsidRPr="00E7135C">
              <w:rPr>
                <w:lang w:val="pt-BR"/>
              </w:rPr>
              <w:t xml:space="preserve">) </w:t>
            </w:r>
            <w:r w:rsidRPr="00E7135C" w:rsidR="00C12339">
              <w:rPr>
                <w:lang w:val="pt-BR"/>
              </w:rPr>
              <w:t>é um</w:t>
            </w:r>
            <w:r w:rsidRPr="00E7135C">
              <w:rPr>
                <w:lang w:val="pt-BR"/>
              </w:rPr>
              <w:t xml:space="preserve"> </w:t>
            </w:r>
            <w:r w:rsidRPr="00E7135C" w:rsidR="00E679EC">
              <w:rPr>
                <w:lang w:val="pt-BR"/>
              </w:rPr>
              <w:t>e</w:t>
            </w:r>
            <w:r w:rsidRPr="00E7135C" w:rsidR="006F2713">
              <w:rPr>
                <w:lang w:val="pt-BR"/>
              </w:rPr>
              <w:t>xemplo</w:t>
            </w:r>
            <w:r w:rsidRPr="00E7135C">
              <w:rPr>
                <w:lang w:val="pt-BR"/>
              </w:rPr>
              <w:t xml:space="preserve"> </w:t>
            </w:r>
            <w:r w:rsidRPr="00E7135C" w:rsidR="00C12339">
              <w:rPr>
                <w:lang w:val="pt-BR"/>
              </w:rPr>
              <w:t>omissão de dose não intencional/dose esquecida</w:t>
            </w:r>
            <w:r w:rsidRPr="00E7135C">
              <w:rPr>
                <w:lang w:val="pt-BR"/>
              </w:rPr>
              <w:t xml:space="preserve">. </w:t>
            </w:r>
            <w:r w:rsidRPr="00586CCD" w:rsidR="00093D22">
              <w:rPr>
                <w:lang w:val="pt-BR"/>
              </w:rPr>
              <w:t>Veja</w:t>
            </w:r>
            <w:r w:rsidRPr="00E7135C" w:rsidR="00093D22">
              <w:rPr>
                <w:lang w:val="pt-BR"/>
              </w:rPr>
              <w:t xml:space="preserve"> o</w:t>
            </w:r>
            <w:r w:rsidRPr="00E7135C">
              <w:rPr>
                <w:lang w:val="pt-BR"/>
              </w:rPr>
              <w:t xml:space="preserve"> </w:t>
            </w:r>
            <w:r w:rsidRPr="00586CCD" w:rsidR="00093D22">
              <w:rPr>
                <w:lang w:val="pt-BR"/>
              </w:rPr>
              <w:t>“</w:t>
            </w:r>
            <w:r w:rsidRPr="00586CCD">
              <w:rPr>
                <w:lang w:val="pt-BR"/>
              </w:rPr>
              <w:t>Points to Consider Companion Document</w:t>
            </w:r>
            <w:r w:rsidRPr="00586CCD" w:rsidR="00093D22">
              <w:rPr>
                <w:lang w:val="pt-BR"/>
              </w:rPr>
              <w:t>”</w:t>
            </w:r>
            <w:r w:rsidRPr="00E7135C">
              <w:rPr>
                <w:lang w:val="pt-BR"/>
              </w:rPr>
              <w:t xml:space="preserve"> </w:t>
            </w:r>
            <w:r w:rsidRPr="00E7135C" w:rsidR="00586CCD">
              <w:rPr>
                <w:lang w:val="pt-BR"/>
              </w:rPr>
              <w:t xml:space="preserve">para exemplos adicionais </w:t>
            </w:r>
            <w:r w:rsidRPr="00586CCD" w:rsidR="00586CCD">
              <w:rPr>
                <w:lang w:val="pt-BR"/>
              </w:rPr>
              <w:t>d</w:t>
            </w:r>
            <w:r w:rsidR="00586CCD">
              <w:rPr>
                <w:lang w:val="pt-BR"/>
              </w:rPr>
              <w:t>e</w:t>
            </w:r>
            <w:r w:rsidRPr="00E7135C" w:rsidR="00586CCD">
              <w:rPr>
                <w:lang w:val="pt-BR"/>
              </w:rPr>
              <w:t xml:space="preserve"> vários cenários de </w:t>
            </w:r>
            <w:r w:rsidRPr="00586CCD" w:rsidR="00586CCD">
              <w:rPr>
                <w:lang w:val="pt-BR"/>
              </w:rPr>
              <w:t>omissão</w:t>
            </w:r>
            <w:r w:rsidRPr="00E7135C" w:rsidR="00586CCD">
              <w:rPr>
                <w:lang w:val="pt-BR"/>
              </w:rPr>
              <w:t xml:space="preserve"> de dose.</w:t>
            </w:r>
          </w:p>
        </w:tc>
      </w:tr>
      <w:tr w:rsidRPr="00EB48E1" w:rsidR="002866DC" w:rsidTr="0CBAA49E" w14:paraId="26E0E759" w14:textId="77777777">
        <w:trPr>
          <w:cantSplit/>
        </w:trPr>
        <w:tc>
          <w:tcPr>
            <w:tcW w:w="2878" w:type="dxa"/>
            <w:tcMar/>
          </w:tcPr>
          <w:p w:rsidRPr="00E7135C" w:rsidR="002866DC" w:rsidP="002866DC" w:rsidRDefault="00B04137" w14:paraId="7081F1CA" w14:textId="3BBCDE09">
            <w:pPr>
              <w:pStyle w:val="Table-Text"/>
              <w:rPr>
                <w:lang w:val="pt-BR"/>
              </w:rPr>
            </w:pPr>
            <w:r w:rsidRPr="00E7135C">
              <w:rPr>
                <w:lang w:val="pt-BR"/>
              </w:rPr>
              <w:t xml:space="preserve">A dose programada do medicamento X </w:t>
            </w:r>
            <w:r w:rsidRPr="00B04137">
              <w:rPr>
                <w:lang w:val="pt-BR"/>
              </w:rPr>
              <w:t xml:space="preserve">do paciente </w:t>
            </w:r>
            <w:r w:rsidRPr="00E7135C">
              <w:rPr>
                <w:lang w:val="pt-BR"/>
              </w:rPr>
              <w:t>não foi administrada porque ele estava passando por cirurgia naquele dia</w:t>
            </w:r>
          </w:p>
        </w:tc>
        <w:tc>
          <w:tcPr>
            <w:tcW w:w="2879" w:type="dxa"/>
            <w:tcMar/>
          </w:tcPr>
          <w:p w:rsidRPr="00E7135C" w:rsidR="002866DC" w:rsidP="002866DC" w:rsidRDefault="00B04137" w14:paraId="4425C5C6" w14:textId="26155CF9">
            <w:pPr>
              <w:pStyle w:val="Table-Text"/>
              <w:rPr>
                <w:rStyle w:val="MedDRAterm"/>
              </w:rPr>
            </w:pPr>
            <w:proofErr w:type="spellStart"/>
            <w:r w:rsidRPr="00E7135C">
              <w:rPr>
                <w:rStyle w:val="MedDRAterm"/>
              </w:rPr>
              <w:t>Omissão</w:t>
            </w:r>
            <w:proofErr w:type="spellEnd"/>
            <w:r w:rsidRPr="00E7135C">
              <w:rPr>
                <w:rStyle w:val="MedDRAterm"/>
              </w:rPr>
              <w:t xml:space="preserve"> </w:t>
            </w:r>
            <w:proofErr w:type="spellStart"/>
            <w:r w:rsidRPr="00E7135C">
              <w:rPr>
                <w:rStyle w:val="MedDRAterm"/>
              </w:rPr>
              <w:t>intencional</w:t>
            </w:r>
            <w:proofErr w:type="spellEnd"/>
            <w:r w:rsidRPr="00E7135C">
              <w:rPr>
                <w:rStyle w:val="MedDRAterm"/>
              </w:rPr>
              <w:t xml:space="preserve"> d</w:t>
            </w:r>
            <w:r w:rsidRPr="00E7135C" w:rsidR="00586458">
              <w:rPr>
                <w:rStyle w:val="MedDRAterm"/>
              </w:rPr>
              <w:t>a</w:t>
            </w:r>
            <w:r w:rsidRPr="00E7135C">
              <w:rPr>
                <w:rStyle w:val="MedDRAterm"/>
              </w:rPr>
              <w:t xml:space="preserve"> dose</w:t>
            </w:r>
          </w:p>
        </w:tc>
        <w:tc>
          <w:tcPr>
            <w:tcW w:w="2879" w:type="dxa"/>
            <w:tcMar/>
          </w:tcPr>
          <w:p w:rsidRPr="00E7135C" w:rsidR="002866DC" w:rsidP="002866DC" w:rsidRDefault="00586458" w14:paraId="78210C47" w14:textId="579EE266">
            <w:pPr>
              <w:pStyle w:val="Table-Text"/>
              <w:rPr>
                <w:lang w:val="pt-BR"/>
              </w:rPr>
            </w:pPr>
            <w:r w:rsidRPr="00E7135C">
              <w:rPr>
                <w:lang w:val="pt-BR"/>
              </w:rPr>
              <w:t xml:space="preserve">Este é um exemplo </w:t>
            </w:r>
            <w:r w:rsidRPr="00586458">
              <w:rPr>
                <w:lang w:val="pt-BR"/>
              </w:rPr>
              <w:t xml:space="preserve">de </w:t>
            </w:r>
            <w:r w:rsidRPr="00E7135C">
              <w:rPr>
                <w:lang w:val="pt-BR"/>
              </w:rPr>
              <w:t>omissão intencional. Não é um erro de medicação</w:t>
            </w:r>
            <w:r w:rsidRPr="0013656E">
              <w:rPr>
                <w:lang w:val="pt-BR"/>
              </w:rPr>
              <w:t>.</w:t>
            </w:r>
          </w:p>
        </w:tc>
      </w:tr>
      <w:tr w:rsidRPr="00EB48E1" w:rsidR="00F3631C" w:rsidTr="0CBAA49E" w14:paraId="4EE922EE" w14:textId="77777777">
        <w:trPr>
          <w:cantSplit/>
        </w:trPr>
        <w:tc>
          <w:tcPr>
            <w:tcW w:w="2878" w:type="dxa"/>
            <w:tcMar/>
          </w:tcPr>
          <w:p w:rsidRPr="00E7135C" w:rsidR="00F3631C" w:rsidP="00F3631C" w:rsidRDefault="000818AE" w14:paraId="4E48BEE3" w14:textId="19C62451">
            <w:pPr>
              <w:pStyle w:val="Table-Text"/>
              <w:rPr>
                <w:lang w:val="pt-BR"/>
              </w:rPr>
            </w:pPr>
            <w:r w:rsidRPr="00E7135C">
              <w:rPr>
                <w:lang w:val="pt-BR"/>
              </w:rPr>
              <w:t xml:space="preserve">Devido à </w:t>
            </w:r>
            <w:r w:rsidRPr="000818AE">
              <w:rPr>
                <w:lang w:val="pt-BR"/>
              </w:rPr>
              <w:t>escassez</w:t>
            </w:r>
            <w:r w:rsidRPr="00E7135C">
              <w:rPr>
                <w:lang w:val="pt-BR"/>
              </w:rPr>
              <w:t xml:space="preserve"> do </w:t>
            </w:r>
            <w:r w:rsidRPr="000818AE">
              <w:rPr>
                <w:lang w:val="pt-BR"/>
              </w:rPr>
              <w:t>Medicamento</w:t>
            </w:r>
            <w:r w:rsidRPr="00E7135C">
              <w:rPr>
                <w:lang w:val="pt-BR"/>
              </w:rPr>
              <w:t xml:space="preserve"> X, a paciente </w:t>
            </w:r>
            <w:r w:rsidRPr="000818AE">
              <w:rPr>
                <w:lang w:val="pt-BR"/>
              </w:rPr>
              <w:t>ficou incapaz de</w:t>
            </w:r>
            <w:r w:rsidRPr="00E7135C">
              <w:rPr>
                <w:lang w:val="pt-BR"/>
              </w:rPr>
              <w:t xml:space="preserve"> tomar a medicação por uma semana</w:t>
            </w:r>
          </w:p>
        </w:tc>
        <w:tc>
          <w:tcPr>
            <w:tcW w:w="2879" w:type="dxa"/>
            <w:tcMar/>
          </w:tcPr>
          <w:p w:rsidRPr="00E7135C" w:rsidR="0013656E" w:rsidP="00DF35C9" w:rsidRDefault="0013656E" w14:paraId="259AA7A7" w14:textId="2D8CD7FA">
            <w:pPr>
              <w:pStyle w:val="Table-Text"/>
              <w:rPr>
                <w:lang w:val="pt-BR"/>
              </w:rPr>
            </w:pPr>
            <w:r w:rsidRPr="00267546">
              <w:rPr>
                <w:rStyle w:val="MedDRAterm"/>
                <w:lang w:val="pt-BR"/>
              </w:rPr>
              <w:t>Escassez de medicamento</w:t>
            </w:r>
          </w:p>
          <w:p w:rsidRPr="00267546" w:rsidR="00F3631C" w:rsidP="002E2B4F" w:rsidRDefault="008923C3" w14:paraId="57CFEA99" w14:textId="1C9D7D4D">
            <w:pPr>
              <w:pStyle w:val="Table-Text"/>
              <w:rPr>
                <w:rStyle w:val="MedDRAterm"/>
                <w:lang w:val="pt-BR"/>
              </w:rPr>
            </w:pPr>
            <w:r w:rsidRPr="00267546">
              <w:rPr>
                <w:rStyle w:val="MedDRAterm"/>
                <w:lang w:val="pt-BR"/>
              </w:rPr>
              <w:t>Interrupção temporária da terapia</w:t>
            </w:r>
          </w:p>
        </w:tc>
        <w:tc>
          <w:tcPr>
            <w:tcW w:w="2879" w:type="dxa"/>
            <w:tcMar/>
          </w:tcPr>
          <w:p w:rsidRPr="00E7135C" w:rsidR="00F3631C" w:rsidP="00F3631C" w:rsidRDefault="00256D43" w14:paraId="5E67CB25" w14:textId="04561AA3">
            <w:pPr>
              <w:pStyle w:val="Table-Text"/>
              <w:rPr>
                <w:lang w:val="pt-BR"/>
              </w:rPr>
            </w:pPr>
            <w:r w:rsidRPr="00256D43">
              <w:rPr>
                <w:lang w:val="pt-BR"/>
              </w:rPr>
              <w:t>Esse</w:t>
            </w:r>
            <w:r w:rsidRPr="00E7135C">
              <w:rPr>
                <w:lang w:val="pt-BR"/>
              </w:rPr>
              <w:t xml:space="preserve"> evento não é intencional nem um erro de medicação</w:t>
            </w:r>
            <w:r w:rsidRPr="00E7135C" w:rsidR="00D905EC">
              <w:rPr>
                <w:lang w:val="pt-BR"/>
              </w:rPr>
              <w:t xml:space="preserve">. Use LLT </w:t>
            </w:r>
            <w:r w:rsidRPr="00256D43" w:rsidR="008A280B">
              <w:rPr>
                <w:rStyle w:val="MedDRAterm"/>
                <w:lang w:val="pt-BR"/>
              </w:rPr>
              <w:t>Interrupção temporária da terapia</w:t>
            </w:r>
            <w:r w:rsidRPr="00E7135C" w:rsidR="008A280B">
              <w:rPr>
                <w:rStyle w:val="MedDRAterm"/>
                <w:lang w:val="pt-BR"/>
              </w:rPr>
              <w:t xml:space="preserve"> </w:t>
            </w:r>
            <w:r w:rsidRPr="00E7135C" w:rsidR="00D905EC">
              <w:rPr>
                <w:lang w:val="pt-BR"/>
              </w:rPr>
              <w:t xml:space="preserve">(PT </w:t>
            </w:r>
            <w:r w:rsidRPr="00256D43" w:rsidR="008A280B">
              <w:rPr>
                <w:rStyle w:val="MedDRAterm"/>
                <w:lang w:val="pt-BR"/>
              </w:rPr>
              <w:t>Terapia interrompida</w:t>
            </w:r>
            <w:r w:rsidRPr="00E7135C" w:rsidR="00D905EC">
              <w:rPr>
                <w:lang w:val="pt-BR"/>
              </w:rPr>
              <w:t xml:space="preserve">, HLT </w:t>
            </w:r>
            <w:r w:rsidRPr="00256D43">
              <w:rPr>
                <w:rStyle w:val="MedDRAterm"/>
                <w:lang w:val="pt-BR"/>
              </w:rPr>
              <w:t xml:space="preserve">Procedimentos terapêuticos </w:t>
            </w:r>
            <w:r w:rsidRPr="00256D43" w:rsidR="00D905EC">
              <w:rPr>
                <w:rStyle w:val="MedDRAterm"/>
                <w:lang w:val="pt-BR"/>
              </w:rPr>
              <w:t>N</w:t>
            </w:r>
            <w:r w:rsidRPr="00256D43" w:rsidR="008A280B">
              <w:rPr>
                <w:rStyle w:val="MedDRAterm"/>
                <w:lang w:val="pt-BR"/>
              </w:rPr>
              <w:t>CO</w:t>
            </w:r>
            <w:r w:rsidRPr="00E7135C" w:rsidR="00D905EC">
              <w:rPr>
                <w:lang w:val="pt-BR"/>
              </w:rPr>
              <w:t xml:space="preserve">) </w:t>
            </w:r>
            <w:r w:rsidRPr="00E7135C">
              <w:rPr>
                <w:lang w:val="pt-BR"/>
              </w:rPr>
              <w:t xml:space="preserve">e </w:t>
            </w:r>
            <w:r w:rsidRPr="00256D43">
              <w:rPr>
                <w:lang w:val="pt-BR"/>
              </w:rPr>
              <w:t>capturar</w:t>
            </w:r>
            <w:r w:rsidRPr="00E7135C">
              <w:rPr>
                <w:lang w:val="pt-BR"/>
              </w:rPr>
              <w:t xml:space="preserve"> o fator externo específico que causou a interrupção da terapia.</w:t>
            </w:r>
          </w:p>
        </w:tc>
      </w:tr>
    </w:tbl>
    <w:p w:rsidRPr="00E7135C" w:rsidR="008E6911" w:rsidP="004462C2" w:rsidRDefault="008E6911" w14:paraId="3E978935" w14:textId="77777777">
      <w:pPr>
        <w:pStyle w:val="Text"/>
        <w:rPr>
          <w:lang w:val="pt-BR"/>
        </w:rPr>
      </w:pPr>
    </w:p>
    <w:p w:rsidRPr="00E7135C" w:rsidR="000C0D0A" w:rsidP="00E7135C" w:rsidRDefault="00E20796" w14:paraId="7A5196B8" w14:textId="76489F5A">
      <w:pPr>
        <w:pStyle w:val="Heading4"/>
        <w:rPr>
          <w:lang w:val="pt-BR"/>
        </w:rPr>
      </w:pPr>
      <w:r w:rsidRPr="00E7135C">
        <w:rPr>
          <w:lang w:val="pt-BR"/>
        </w:rPr>
        <w:t xml:space="preserve">Erros </w:t>
      </w:r>
      <w:r w:rsidRPr="00E20796">
        <w:rPr>
          <w:lang w:val="pt-BR"/>
        </w:rPr>
        <w:t>no</w:t>
      </w:r>
      <w:r w:rsidRPr="00E7135C">
        <w:rPr>
          <w:lang w:val="pt-BR"/>
        </w:rPr>
        <w:t xml:space="preserve"> monitoramento de medicamentos</w:t>
      </w:r>
    </w:p>
    <w:p w:rsidRPr="00E7135C" w:rsidR="004A5FA0" w:rsidP="00AB6A2A" w:rsidRDefault="004A5FA0" w14:paraId="59AB076B" w14:textId="77777777">
      <w:pPr>
        <w:pStyle w:val="Text"/>
        <w:rPr>
          <w:lang w:val="pt-BR"/>
        </w:rPr>
      </w:pPr>
      <w:r w:rsidRPr="00E7135C">
        <w:rPr>
          <w:lang w:val="pt-BR"/>
        </w:rPr>
        <w:t>Para fins de seleção de termos e análise de dados codificados pelo MedDRA, um erro de monitoramento de medicamentos é um erro que ocorre no processo de monitoramento do efeito do medicamento por meio de avaliação clínica e/ou dados laboratoriais.</w:t>
      </w:r>
    </w:p>
    <w:p w:rsidRPr="00E7135C" w:rsidR="000C0D0A" w:rsidP="000C0D0A" w:rsidRDefault="004A5FA0" w14:paraId="2D2319DA" w14:textId="79ADDF99">
      <w:pPr>
        <w:pStyle w:val="Text"/>
        <w:rPr>
          <w:lang w:val="pt-BR"/>
        </w:rPr>
      </w:pPr>
      <w:r w:rsidRPr="00E7135C">
        <w:rPr>
          <w:lang w:val="pt-BR"/>
        </w:rPr>
        <w:t xml:space="preserve">Também pode se referir a erros de monitoramento ao seguir instruções ou informações pertinentes ao uso seguro do medicamento, como o cenário específico </w:t>
      </w:r>
      <w:r w:rsidRPr="007772C4">
        <w:rPr>
          <w:lang w:val="pt-BR"/>
        </w:rPr>
        <w:t>relacionado</w:t>
      </w:r>
      <w:r w:rsidRPr="00E7135C">
        <w:rPr>
          <w:lang w:val="pt-BR"/>
        </w:rPr>
        <w:t xml:space="preserve"> ao termo </w:t>
      </w:r>
      <w:r w:rsidRPr="00E7135C">
        <w:rPr>
          <w:rStyle w:val="MedDRAterm"/>
          <w:lang w:val="pt-BR"/>
        </w:rPr>
        <w:t>LLT Hipersensibilidade documentada ao medicamento</w:t>
      </w:r>
      <w:r w:rsidRPr="00E7135C">
        <w:rPr>
          <w:lang w:val="pt-BR"/>
        </w:rPr>
        <w:t xml:space="preserve"> administrado </w:t>
      </w:r>
      <w:r w:rsidR="007772C4">
        <w:rPr>
          <w:lang w:val="pt-BR"/>
        </w:rPr>
        <w:t>como</w:t>
      </w:r>
      <w:r w:rsidRPr="00E7135C" w:rsidR="007772C4">
        <w:rPr>
          <w:lang w:val="pt-BR"/>
        </w:rPr>
        <w:t xml:space="preserve"> </w:t>
      </w:r>
      <w:r w:rsidRPr="00E7135C">
        <w:rPr>
          <w:lang w:val="pt-BR"/>
        </w:rPr>
        <w:t>abaixo</w:t>
      </w:r>
      <w:r w:rsidRPr="00E7135C" w:rsidR="000C0D0A">
        <w:rPr>
          <w:lang w:val="pt-BR"/>
        </w:rPr>
        <w:t>.</w:t>
      </w:r>
    </w:p>
    <w:p w:rsidR="008E6911" w:rsidP="000C0D0A" w:rsidRDefault="006F2713" w14:paraId="4563C8EE" w14:textId="42CA86C1">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Pr="00F35891" w:rsidR="000C0D0A" w14:paraId="380906F3" w14:textId="77777777">
        <w:trPr>
          <w:cantSplit/>
          <w:tblHeader/>
        </w:trPr>
        <w:tc>
          <w:tcPr>
            <w:tcW w:w="2878" w:type="dxa"/>
            <w:shd w:val="clear" w:color="auto" w:fill="D9D9D9" w:themeFill="background1" w:themeFillShade="D9"/>
          </w:tcPr>
          <w:p w:rsidRPr="00F35891" w:rsidR="000C0D0A" w:rsidRDefault="00273CD9" w14:paraId="5B8F20ED" w14:textId="4C6589CF">
            <w:pPr>
              <w:pStyle w:val="Table-1row"/>
            </w:pPr>
            <w:proofErr w:type="spellStart"/>
            <w:r>
              <w:t>Relatado</w:t>
            </w:r>
            <w:proofErr w:type="spellEnd"/>
          </w:p>
        </w:tc>
        <w:tc>
          <w:tcPr>
            <w:tcW w:w="2879" w:type="dxa"/>
            <w:shd w:val="clear" w:color="auto" w:fill="D9D9D9" w:themeFill="background1" w:themeFillShade="D9"/>
          </w:tcPr>
          <w:p w:rsidRPr="00F35891" w:rsidR="000C0D0A" w:rsidRDefault="000C0D0A" w14:paraId="1CEF18EA" w14:textId="3AF6EB30">
            <w:pPr>
              <w:pStyle w:val="Table-1row"/>
            </w:pPr>
            <w:r w:rsidRPr="00F35891">
              <w:t>LLT</w:t>
            </w:r>
            <w:r>
              <w:t xml:space="preserve"> </w:t>
            </w:r>
            <w:proofErr w:type="spellStart"/>
            <w:r w:rsidR="00083160">
              <w:t>Selecionado</w:t>
            </w:r>
            <w:proofErr w:type="spellEnd"/>
          </w:p>
        </w:tc>
        <w:tc>
          <w:tcPr>
            <w:tcW w:w="2879" w:type="dxa"/>
            <w:shd w:val="clear" w:color="auto" w:fill="D9D9D9" w:themeFill="background1" w:themeFillShade="D9"/>
          </w:tcPr>
          <w:p w:rsidRPr="00F35891" w:rsidR="000C0D0A" w:rsidRDefault="00083160" w14:paraId="1B9B834E" w14:textId="741B07A5">
            <w:pPr>
              <w:pStyle w:val="Table-1row"/>
            </w:pPr>
            <w:proofErr w:type="spellStart"/>
            <w:r>
              <w:t>Comentário</w:t>
            </w:r>
            <w:proofErr w:type="spellEnd"/>
          </w:p>
        </w:tc>
      </w:tr>
      <w:tr w:rsidRPr="00EB48E1" w:rsidR="00B40BED" w:rsidTr="00E7135C" w14:paraId="705B0C6F" w14:textId="77777777">
        <w:trPr>
          <w:cantSplit/>
        </w:trPr>
        <w:tc>
          <w:tcPr>
            <w:tcW w:w="2878" w:type="dxa"/>
          </w:tcPr>
          <w:p w:rsidRPr="00E7135C" w:rsidR="00B40BED" w:rsidP="00B40BED" w:rsidRDefault="00A5265B" w14:paraId="4D5C7A48" w14:textId="15EEB0F0">
            <w:pPr>
              <w:pStyle w:val="Table-Text"/>
              <w:rPr>
                <w:lang w:val="pt-BR"/>
              </w:rPr>
            </w:pPr>
            <w:r w:rsidRPr="00E7135C">
              <w:rPr>
                <w:lang w:val="pt-BR"/>
              </w:rPr>
              <w:t xml:space="preserve">Paciente com alergia à sulfa documentada no prontuário médico recebe um medicamento à base de sulfonamida e </w:t>
            </w:r>
            <w:r w:rsidRPr="00A5265B">
              <w:rPr>
                <w:lang w:val="pt-BR"/>
              </w:rPr>
              <w:t xml:space="preserve">apresenta </w:t>
            </w:r>
            <w:r w:rsidR="00C8297F">
              <w:rPr>
                <w:lang w:val="pt-BR"/>
              </w:rPr>
              <w:t>sibilo</w:t>
            </w:r>
          </w:p>
        </w:tc>
        <w:tc>
          <w:tcPr>
            <w:tcW w:w="2879" w:type="dxa"/>
          </w:tcPr>
          <w:p w:rsidRPr="005D0517" w:rsidR="005D0517" w:rsidP="004B5381" w:rsidRDefault="005D0517" w14:paraId="4BCB25E5" w14:textId="77777777">
            <w:pPr>
              <w:pStyle w:val="Table-Text"/>
              <w:rPr>
                <w:rStyle w:val="MedDRAterm"/>
                <w:lang w:val="pt-BR"/>
              </w:rPr>
            </w:pPr>
            <w:r w:rsidRPr="005D0517">
              <w:rPr>
                <w:rStyle w:val="MedDRAterm"/>
                <w:lang w:val="pt-BR"/>
              </w:rPr>
              <w:t>Hipersensibilidade documentada ao medicamento administrado</w:t>
            </w:r>
          </w:p>
          <w:p w:rsidRPr="005D0517" w:rsidR="00FA6DDB" w:rsidP="00B40BED" w:rsidRDefault="005D0517" w14:paraId="6FCC0C79" w14:textId="49135C1C">
            <w:pPr>
              <w:pStyle w:val="Table-Text"/>
              <w:rPr>
                <w:rStyle w:val="MedDRAterm"/>
                <w:lang w:val="pt-BR"/>
              </w:rPr>
            </w:pPr>
            <w:r>
              <w:rPr>
                <w:rStyle w:val="MedDRAterm"/>
                <w:lang w:val="pt-BR"/>
              </w:rPr>
              <w:t>S</w:t>
            </w:r>
            <w:r w:rsidRPr="00267546">
              <w:rPr>
                <w:rStyle w:val="MedDRAterm"/>
                <w:lang w:val="pt-BR"/>
              </w:rPr>
              <w:t>ibilo</w:t>
            </w:r>
          </w:p>
        </w:tc>
        <w:tc>
          <w:tcPr>
            <w:tcW w:w="2879" w:type="dxa"/>
          </w:tcPr>
          <w:p w:rsidRPr="00E7135C" w:rsidR="00B40BED" w:rsidP="00B40BED" w:rsidRDefault="002E40FB" w14:paraId="02076284" w14:textId="7634543F">
            <w:pPr>
              <w:pStyle w:val="Table-Text"/>
              <w:rPr>
                <w:lang w:val="pt-BR"/>
              </w:rPr>
            </w:pPr>
            <w:r w:rsidRPr="00E7135C">
              <w:rPr>
                <w:lang w:val="pt-BR"/>
              </w:rPr>
              <w:t>Este</w:t>
            </w:r>
            <w:r w:rsidRPr="00E7135C" w:rsidR="0050216D">
              <w:rPr>
                <w:lang w:val="pt-BR"/>
              </w:rPr>
              <w:t xml:space="preserve"> </w:t>
            </w:r>
            <w:r w:rsidRPr="002E40FB" w:rsidR="00B66E7A">
              <w:rPr>
                <w:lang w:val="pt-BR"/>
              </w:rPr>
              <w:t>Erro</w:t>
            </w:r>
            <w:r w:rsidRPr="00E7135C" w:rsidR="00B66E7A">
              <w:rPr>
                <w:lang w:val="pt-BR"/>
              </w:rPr>
              <w:t xml:space="preserve"> de medicação refere-se à situação em que um paciente recebe um medicamento </w:t>
            </w:r>
            <w:r>
              <w:rPr>
                <w:lang w:val="pt-BR"/>
              </w:rPr>
              <w:t xml:space="preserve">que está </w:t>
            </w:r>
            <w:r w:rsidRPr="00E7135C" w:rsidR="00B66E7A">
              <w:rPr>
                <w:lang w:val="pt-BR"/>
              </w:rPr>
              <w:t xml:space="preserve">documentado no </w:t>
            </w:r>
            <w:r w:rsidRPr="00E7135C">
              <w:rPr>
                <w:lang w:val="pt-BR"/>
              </w:rPr>
              <w:t xml:space="preserve">seu </w:t>
            </w:r>
            <w:r w:rsidRPr="00E7135C" w:rsidR="00B66E7A">
              <w:rPr>
                <w:lang w:val="pt-BR"/>
              </w:rPr>
              <w:t xml:space="preserve">prontuário médico </w:t>
            </w:r>
            <w:r w:rsidRPr="00E7135C" w:rsidR="00C0688B">
              <w:rPr>
                <w:lang w:val="pt-BR"/>
              </w:rPr>
              <w:t xml:space="preserve">que </w:t>
            </w:r>
            <w:r w:rsidR="00C0688B">
              <w:rPr>
                <w:lang w:val="pt-BR"/>
              </w:rPr>
              <w:t xml:space="preserve">pode </w:t>
            </w:r>
            <w:r w:rsidRPr="002E40FB" w:rsidR="00B66E7A">
              <w:rPr>
                <w:lang w:val="pt-BR"/>
              </w:rPr>
              <w:t>causar</w:t>
            </w:r>
            <w:r w:rsidRPr="00E7135C" w:rsidR="00B66E7A">
              <w:rPr>
                <w:lang w:val="pt-BR"/>
              </w:rPr>
              <w:t xml:space="preserve"> uma </w:t>
            </w:r>
            <w:r w:rsidRPr="002E40FB" w:rsidR="00B66E7A">
              <w:rPr>
                <w:lang w:val="pt-BR"/>
              </w:rPr>
              <w:t xml:space="preserve">reação de </w:t>
            </w:r>
            <w:r w:rsidRPr="00E7135C" w:rsidR="00B66E7A">
              <w:rPr>
                <w:lang w:val="pt-BR"/>
              </w:rPr>
              <w:t>hipersensibilidade</w:t>
            </w:r>
            <w:r w:rsidRPr="002E40FB" w:rsidR="00B66E7A">
              <w:rPr>
                <w:lang w:val="pt-BR"/>
              </w:rPr>
              <w:t xml:space="preserve"> no paciente</w:t>
            </w:r>
            <w:r w:rsidRPr="002E40FB" w:rsidR="0050216D">
              <w:rPr>
                <w:lang w:val="pt-BR"/>
              </w:rPr>
              <w:t>.</w:t>
            </w:r>
          </w:p>
        </w:tc>
      </w:tr>
    </w:tbl>
    <w:p w:rsidRPr="00E7135C" w:rsidR="008E6911" w:rsidP="004462C2" w:rsidRDefault="008E6911" w14:paraId="101C1772" w14:textId="77777777">
      <w:pPr>
        <w:pStyle w:val="Text"/>
        <w:rPr>
          <w:lang w:val="pt-BR"/>
        </w:rPr>
      </w:pPr>
    </w:p>
    <w:p w:rsidR="00D905EC" w:rsidP="007C51B2" w:rsidRDefault="006F2713" w14:paraId="2F2CECF2" w14:textId="1C637B3A">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Pr="00F35891" w:rsidR="007C51B2" w14:paraId="1D11AC31" w14:textId="77777777">
        <w:trPr>
          <w:cantSplit/>
          <w:tblHeader/>
        </w:trPr>
        <w:tc>
          <w:tcPr>
            <w:tcW w:w="2878" w:type="dxa"/>
            <w:shd w:val="clear" w:color="auto" w:fill="D9D9D9" w:themeFill="background1" w:themeFillShade="D9"/>
          </w:tcPr>
          <w:p w:rsidRPr="00F35891" w:rsidR="007C51B2" w:rsidRDefault="00273CD9" w14:paraId="5631C26D" w14:textId="2779F3D9">
            <w:pPr>
              <w:pStyle w:val="Table-1row"/>
            </w:pPr>
            <w:proofErr w:type="spellStart"/>
            <w:r>
              <w:t>Relatado</w:t>
            </w:r>
            <w:proofErr w:type="spellEnd"/>
          </w:p>
        </w:tc>
        <w:tc>
          <w:tcPr>
            <w:tcW w:w="2879" w:type="dxa"/>
            <w:shd w:val="clear" w:color="auto" w:fill="D9D9D9" w:themeFill="background1" w:themeFillShade="D9"/>
          </w:tcPr>
          <w:p w:rsidRPr="00F35891" w:rsidR="007C51B2" w:rsidRDefault="007C51B2" w14:paraId="4DFCB008" w14:textId="592802E7">
            <w:pPr>
              <w:pStyle w:val="Table-1row"/>
            </w:pPr>
            <w:r w:rsidRPr="00F35891">
              <w:t>LLT</w:t>
            </w:r>
            <w:r>
              <w:t xml:space="preserve"> </w:t>
            </w:r>
            <w:proofErr w:type="spellStart"/>
            <w:r w:rsidR="00083160">
              <w:t>Selecionado</w:t>
            </w:r>
            <w:proofErr w:type="spellEnd"/>
          </w:p>
        </w:tc>
        <w:tc>
          <w:tcPr>
            <w:tcW w:w="2879" w:type="dxa"/>
            <w:shd w:val="clear" w:color="auto" w:fill="D9D9D9" w:themeFill="background1" w:themeFillShade="D9"/>
          </w:tcPr>
          <w:p w:rsidRPr="00F35891" w:rsidR="007C51B2" w:rsidRDefault="00083160" w14:paraId="71F9F3FA" w14:textId="66875C77">
            <w:pPr>
              <w:pStyle w:val="Table-1row"/>
            </w:pPr>
            <w:proofErr w:type="spellStart"/>
            <w:r>
              <w:t>Comentário</w:t>
            </w:r>
            <w:proofErr w:type="spellEnd"/>
          </w:p>
        </w:tc>
      </w:tr>
      <w:tr w:rsidRPr="00EB48E1" w:rsidR="00B64CFB" w14:paraId="33F7EC32" w14:textId="77777777">
        <w:trPr>
          <w:cantSplit/>
        </w:trPr>
        <w:tc>
          <w:tcPr>
            <w:tcW w:w="2878" w:type="dxa"/>
          </w:tcPr>
          <w:p w:rsidRPr="00EB71D3" w:rsidR="00B64CFB" w:rsidP="00B64CFB" w:rsidRDefault="009E7B95" w14:paraId="4A079CB5" w14:textId="14470E92">
            <w:pPr>
              <w:pStyle w:val="Table-Text"/>
              <w:rPr>
                <w:lang w:val="pt-BR"/>
              </w:rPr>
            </w:pPr>
            <w:r w:rsidRPr="00EB71D3">
              <w:rPr>
                <w:lang w:val="pt-BR"/>
              </w:rPr>
              <w:t xml:space="preserve">As enzimas hepáticas do paciente </w:t>
            </w:r>
            <w:r w:rsidR="00EB71D3">
              <w:rPr>
                <w:lang w:val="pt-BR"/>
              </w:rPr>
              <w:t>fo</w:t>
            </w:r>
            <w:r w:rsidRPr="00EB71D3">
              <w:rPr>
                <w:lang w:val="pt-BR"/>
              </w:rPr>
              <w:t>ram medidas a cada seis meses, em vez do cronograma mensal recomendado</w:t>
            </w:r>
          </w:p>
        </w:tc>
        <w:tc>
          <w:tcPr>
            <w:tcW w:w="2879" w:type="dxa"/>
          </w:tcPr>
          <w:p w:rsidRPr="00EB71D3" w:rsidR="00B64CFB" w:rsidP="00B64CFB" w:rsidRDefault="00EB71D3" w14:paraId="08407B5A" w14:textId="2406E069">
            <w:pPr>
              <w:pStyle w:val="Table-Text"/>
              <w:rPr>
                <w:rStyle w:val="MedDRAterm"/>
                <w:lang w:val="pt-BR"/>
              </w:rPr>
            </w:pPr>
            <w:r w:rsidRPr="00EB71D3">
              <w:rPr>
                <w:rStyle w:val="MedDRAterm"/>
                <w:lang w:val="pt-BR"/>
              </w:rPr>
              <w:t xml:space="preserve">Procedimento de monitoramento de </w:t>
            </w:r>
            <w:r>
              <w:rPr>
                <w:rStyle w:val="MedDRAterm"/>
                <w:lang w:val="pt-BR"/>
              </w:rPr>
              <w:t>m</w:t>
            </w:r>
            <w:r w:rsidRPr="00EB71D3">
              <w:rPr>
                <w:rStyle w:val="MedDRAterm"/>
                <w:lang w:val="pt-BR"/>
              </w:rPr>
              <w:t>edicamento realizado incorretamente</w:t>
            </w:r>
          </w:p>
        </w:tc>
        <w:tc>
          <w:tcPr>
            <w:tcW w:w="2879" w:type="dxa"/>
          </w:tcPr>
          <w:p w:rsidRPr="00C54DA9" w:rsidR="00B64CFB" w:rsidP="00B64CFB" w:rsidRDefault="00C54DA9" w14:paraId="2CC8F1FB" w14:textId="02D5FBCC">
            <w:pPr>
              <w:pStyle w:val="Table-Text"/>
              <w:rPr>
                <w:lang w:val="pt-BR"/>
              </w:rPr>
            </w:pPr>
            <w:r w:rsidRPr="00C54DA9">
              <w:rPr>
                <w:lang w:val="pt-BR"/>
              </w:rPr>
              <w:t>O cronograma mensal de monitoramento está n</w:t>
            </w:r>
            <w:r>
              <w:rPr>
                <w:lang w:val="pt-BR"/>
              </w:rPr>
              <w:t>a</w:t>
            </w:r>
            <w:r w:rsidRPr="00C54DA9">
              <w:rPr>
                <w:lang w:val="pt-BR"/>
              </w:rPr>
              <w:t xml:space="preserve"> </w:t>
            </w:r>
            <w:r>
              <w:rPr>
                <w:lang w:val="pt-BR"/>
              </w:rPr>
              <w:t>bula</w:t>
            </w:r>
            <w:r w:rsidRPr="00C54DA9">
              <w:rPr>
                <w:lang w:val="pt-BR"/>
              </w:rPr>
              <w:t xml:space="preserve"> desse medicamento. Este é um exemplo de monitoramento incorreto de exames laboratoriais recomendados no uso de um medicamento</w:t>
            </w:r>
            <w:r w:rsidRPr="00C54DA9" w:rsidR="00B64CFB">
              <w:rPr>
                <w:lang w:val="pt-BR"/>
              </w:rPr>
              <w:t>.</w:t>
            </w:r>
          </w:p>
        </w:tc>
      </w:tr>
      <w:tr w:rsidRPr="00EB48E1" w:rsidR="008A6C4A" w14:paraId="4CC05DAE" w14:textId="77777777">
        <w:trPr>
          <w:cantSplit/>
        </w:trPr>
        <w:tc>
          <w:tcPr>
            <w:tcW w:w="2878" w:type="dxa"/>
          </w:tcPr>
          <w:p w:rsidRPr="004F3CC0" w:rsidR="008A6C4A" w:rsidP="008A6C4A" w:rsidRDefault="004F3CC0" w14:paraId="7969D543" w14:textId="406D49F7">
            <w:pPr>
              <w:pStyle w:val="Table-Text"/>
              <w:rPr>
                <w:lang w:val="pt-BR"/>
              </w:rPr>
            </w:pPr>
            <w:r w:rsidRPr="004F3CC0">
              <w:rPr>
                <w:lang w:val="pt-BR"/>
              </w:rPr>
              <w:t>Paciente que tomou medicamento à base de lítio não teve seus níveis de lítio medidos</w:t>
            </w:r>
          </w:p>
        </w:tc>
        <w:tc>
          <w:tcPr>
            <w:tcW w:w="2879" w:type="dxa"/>
          </w:tcPr>
          <w:p w:rsidRPr="00267C35" w:rsidR="008A6C4A" w:rsidP="008A6C4A" w:rsidRDefault="005C3243" w14:paraId="6C277295" w14:textId="51BC7D63">
            <w:pPr>
              <w:pStyle w:val="Table-Text"/>
              <w:rPr>
                <w:rStyle w:val="MedDRAterm"/>
                <w:lang w:val="pt-BR"/>
              </w:rPr>
            </w:pPr>
            <w:r w:rsidRPr="00267C35">
              <w:rPr>
                <w:rStyle w:val="MedDRAterm"/>
                <w:lang w:val="pt-BR"/>
              </w:rPr>
              <w:t>Análise de monitoramento terapêutico de medicamento não realizada</w:t>
            </w:r>
          </w:p>
        </w:tc>
        <w:tc>
          <w:tcPr>
            <w:tcW w:w="2879" w:type="dxa"/>
          </w:tcPr>
          <w:p w:rsidRPr="004F3CC0" w:rsidR="008A6C4A" w:rsidP="008A6C4A" w:rsidRDefault="004F3CC0" w14:paraId="4063B916" w14:textId="5D928F46">
            <w:pPr>
              <w:pStyle w:val="Table-Text"/>
              <w:rPr>
                <w:lang w:val="pt-BR"/>
              </w:rPr>
            </w:pPr>
            <w:r w:rsidRPr="004F3CC0">
              <w:rPr>
                <w:lang w:val="pt-BR"/>
              </w:rPr>
              <w:t>Este é um exemplo de não monitorar o nível</w:t>
            </w:r>
            <w:r>
              <w:rPr>
                <w:lang w:val="pt-BR"/>
              </w:rPr>
              <w:t xml:space="preserve"> </w:t>
            </w:r>
            <w:r w:rsidRPr="004F3CC0">
              <w:rPr>
                <w:lang w:val="pt-BR"/>
              </w:rPr>
              <w:t>terapêutico do medicamento para garantir que ele esteja dentro da faixa terapêutica recomendada n</w:t>
            </w:r>
            <w:r w:rsidR="00EA332C">
              <w:rPr>
                <w:lang w:val="pt-BR"/>
              </w:rPr>
              <w:t>a</w:t>
            </w:r>
            <w:r w:rsidRPr="004F3CC0">
              <w:rPr>
                <w:lang w:val="pt-BR"/>
              </w:rPr>
              <w:t xml:space="preserve"> </w:t>
            </w:r>
            <w:r w:rsidR="00EA332C">
              <w:rPr>
                <w:lang w:val="pt-BR"/>
              </w:rPr>
              <w:t>bula</w:t>
            </w:r>
            <w:r w:rsidRPr="004F3CC0">
              <w:rPr>
                <w:lang w:val="pt-BR"/>
              </w:rPr>
              <w:t xml:space="preserve"> para esse medicamento</w:t>
            </w:r>
            <w:r w:rsidRPr="004F3CC0" w:rsidR="008A6C4A">
              <w:rPr>
                <w:lang w:val="pt-BR"/>
              </w:rPr>
              <w:t>.</w:t>
            </w:r>
          </w:p>
        </w:tc>
      </w:tr>
    </w:tbl>
    <w:p w:rsidRPr="00E7135C" w:rsidR="00D905EC" w:rsidP="004462C2" w:rsidRDefault="00D905EC" w14:paraId="0E2CBA29" w14:textId="77777777">
      <w:pPr>
        <w:pStyle w:val="Text"/>
        <w:rPr>
          <w:lang w:val="pt-BR"/>
        </w:rPr>
      </w:pPr>
    </w:p>
    <w:p w:rsidRPr="00E7135C" w:rsidR="00EE2E1F" w:rsidP="00646671" w:rsidRDefault="00EE2E1F" w14:paraId="2277E82A" w14:textId="3A8F9F35">
      <w:pPr>
        <w:pStyle w:val="Text"/>
        <w:rPr>
          <w:lang w:val="pt-BR"/>
        </w:rPr>
      </w:pPr>
      <w:r w:rsidRPr="00E7135C">
        <w:rPr>
          <w:lang w:val="pt-BR"/>
        </w:rPr>
        <w:t xml:space="preserve">Existem situações específicas de erro </w:t>
      </w:r>
      <w:r w:rsidRPr="00E7135C" w:rsidR="006B0D5B">
        <w:rPr>
          <w:lang w:val="pt-BR"/>
        </w:rPr>
        <w:t xml:space="preserve">de </w:t>
      </w:r>
      <w:r w:rsidRPr="00E7135C">
        <w:rPr>
          <w:lang w:val="pt-BR"/>
        </w:rPr>
        <w:t>medica</w:t>
      </w:r>
      <w:r w:rsidRPr="00E7135C" w:rsidR="006B0D5B">
        <w:rPr>
          <w:lang w:val="pt-BR"/>
        </w:rPr>
        <w:t>ção</w:t>
      </w:r>
      <w:r w:rsidRPr="00E7135C">
        <w:rPr>
          <w:lang w:val="pt-BR"/>
        </w:rPr>
        <w:t xml:space="preserve"> quando o produto é prescrito, dispensado ou </w:t>
      </w:r>
      <w:r w:rsidRPr="006B0D5B" w:rsidR="00FC5EDE">
        <w:rPr>
          <w:lang w:val="pt-BR"/>
        </w:rPr>
        <w:t>coadministrado</w:t>
      </w:r>
      <w:r w:rsidRPr="00E7135C">
        <w:rPr>
          <w:lang w:val="pt-BR"/>
        </w:rPr>
        <w:t xml:space="preserve"> com medicamentos específicos, com alimentos específicos</w:t>
      </w:r>
      <w:r w:rsidRPr="006B0D5B">
        <w:rPr>
          <w:lang w:val="pt-BR"/>
        </w:rPr>
        <w:t>,</w:t>
      </w:r>
      <w:r w:rsidRPr="00E7135C">
        <w:rPr>
          <w:lang w:val="pt-BR"/>
        </w:rPr>
        <w:t xml:space="preserve"> ou </w:t>
      </w:r>
      <w:r w:rsidRPr="006B0D5B">
        <w:rPr>
          <w:lang w:val="pt-BR"/>
        </w:rPr>
        <w:t>a</w:t>
      </w:r>
      <w:r w:rsidRPr="00E7135C">
        <w:rPr>
          <w:lang w:val="pt-BR"/>
        </w:rPr>
        <w:t xml:space="preserve"> pacientes com estados </w:t>
      </w:r>
      <w:r w:rsidRPr="00E7135C" w:rsidR="006B0D5B">
        <w:rPr>
          <w:lang w:val="pt-BR"/>
        </w:rPr>
        <w:t xml:space="preserve">de </w:t>
      </w:r>
      <w:r w:rsidR="006B0D5B">
        <w:rPr>
          <w:lang w:val="pt-BR"/>
        </w:rPr>
        <w:t>doenças</w:t>
      </w:r>
      <w:r w:rsidRPr="006B0D5B">
        <w:rPr>
          <w:lang w:val="pt-BR"/>
        </w:rPr>
        <w:t xml:space="preserve"> específic</w:t>
      </w:r>
      <w:r w:rsidR="006B0D5B">
        <w:rPr>
          <w:lang w:val="pt-BR"/>
        </w:rPr>
        <w:t>a</w:t>
      </w:r>
      <w:r w:rsidRPr="006B0D5B">
        <w:rPr>
          <w:lang w:val="pt-BR"/>
        </w:rPr>
        <w:t>s</w:t>
      </w:r>
      <w:r w:rsidRPr="00E7135C">
        <w:rPr>
          <w:lang w:val="pt-BR"/>
        </w:rPr>
        <w:t xml:space="preserve"> ou variantes genéticas, e </w:t>
      </w:r>
      <w:r w:rsidR="00C1693A">
        <w:rPr>
          <w:lang w:val="pt-BR"/>
        </w:rPr>
        <w:t>a</w:t>
      </w:r>
      <w:r w:rsidRPr="006B0D5B">
        <w:rPr>
          <w:lang w:val="pt-BR"/>
        </w:rPr>
        <w:t xml:space="preserve"> </w:t>
      </w:r>
      <w:r w:rsidR="00C1693A">
        <w:rPr>
          <w:lang w:val="pt-BR"/>
        </w:rPr>
        <w:t>bula</w:t>
      </w:r>
      <w:r w:rsidRPr="00E7135C">
        <w:rPr>
          <w:lang w:val="pt-BR"/>
        </w:rPr>
        <w:t xml:space="preserve"> descreve</w:t>
      </w:r>
      <w:r w:rsidRPr="00E7135C" w:rsidR="003E1048">
        <w:rPr>
          <w:lang w:val="pt-BR"/>
        </w:rPr>
        <w:t xml:space="preserve"> os</w:t>
      </w:r>
      <w:r w:rsidRPr="00E7135C">
        <w:rPr>
          <w:lang w:val="pt-BR"/>
        </w:rPr>
        <w:t xml:space="preserve"> efeitos nocivos conhecidos dessas interações. Selecione um termo de erro de medicação para o tipo de interação, como os listados abaixo.</w:t>
      </w:r>
    </w:p>
    <w:p w:rsidRPr="00E7135C" w:rsidR="00D905EC" w:rsidP="000D7966" w:rsidRDefault="00EE2E1F" w14:paraId="2A1768D0" w14:textId="2FB93708">
      <w:pPr>
        <w:pStyle w:val="Text"/>
        <w:rPr>
          <w:lang w:val="pt-BR"/>
        </w:rPr>
      </w:pPr>
      <w:r w:rsidRPr="00E7135C">
        <w:rPr>
          <w:lang w:val="pt-BR"/>
        </w:rPr>
        <w:t>Se o relat</w:t>
      </w:r>
      <w:r w:rsidRPr="00E7135C" w:rsidR="003E1048">
        <w:rPr>
          <w:lang w:val="pt-BR"/>
        </w:rPr>
        <w:t>o</w:t>
      </w:r>
      <w:r w:rsidRPr="00E7135C">
        <w:rPr>
          <w:lang w:val="pt-BR"/>
        </w:rPr>
        <w:t xml:space="preserve"> indicar que </w:t>
      </w:r>
      <w:r w:rsidRPr="006B0D5B">
        <w:rPr>
          <w:lang w:val="pt-BR"/>
        </w:rPr>
        <w:t>isso é</w:t>
      </w:r>
      <w:r w:rsidRPr="00E7135C">
        <w:rPr>
          <w:lang w:val="pt-BR"/>
        </w:rPr>
        <w:t xml:space="preserve"> uso indevido intencional ou uso intencional off-label, selecione os termos apropriados que </w:t>
      </w:r>
      <w:r w:rsidRPr="006B0D5B">
        <w:rPr>
          <w:lang w:val="pt-BR"/>
        </w:rPr>
        <w:t>representem</w:t>
      </w:r>
      <w:r w:rsidRPr="00E7135C">
        <w:rPr>
          <w:lang w:val="pt-BR"/>
        </w:rPr>
        <w:t xml:space="preserve"> a natureza intencional do evento. Se o </w:t>
      </w:r>
      <w:r w:rsidRPr="006B0D5B">
        <w:rPr>
          <w:lang w:val="pt-BR"/>
        </w:rPr>
        <w:t>relatório</w:t>
      </w:r>
      <w:r w:rsidRPr="00E7135C">
        <w:rPr>
          <w:lang w:val="pt-BR"/>
        </w:rPr>
        <w:t xml:space="preserve"> não </w:t>
      </w:r>
      <w:r w:rsidRPr="006B0D5B" w:rsidR="00D068FC">
        <w:rPr>
          <w:lang w:val="pt-BR"/>
        </w:rPr>
        <w:t>fornece</w:t>
      </w:r>
      <w:r w:rsidRPr="00E7135C">
        <w:rPr>
          <w:lang w:val="pt-BR"/>
        </w:rPr>
        <w:t xml:space="preserve"> informações </w:t>
      </w:r>
      <w:r w:rsidRPr="006B0D5B">
        <w:rPr>
          <w:lang w:val="pt-BR"/>
        </w:rPr>
        <w:t xml:space="preserve">sobre </w:t>
      </w:r>
      <w:r w:rsidRPr="00E7135C">
        <w:rPr>
          <w:lang w:val="pt-BR"/>
        </w:rPr>
        <w:t>se</w:t>
      </w:r>
      <w:r w:rsidRPr="006B0D5B">
        <w:rPr>
          <w:lang w:val="pt-BR"/>
        </w:rPr>
        <w:t xml:space="preserve"> o evento</w:t>
      </w:r>
      <w:r w:rsidRPr="00E7135C">
        <w:rPr>
          <w:lang w:val="pt-BR"/>
        </w:rPr>
        <w:t xml:space="preserve"> foi acidental ou intencional, selecione um termo </w:t>
      </w:r>
      <w:r w:rsidRPr="006B0D5B">
        <w:rPr>
          <w:lang w:val="pt-BR"/>
        </w:rPr>
        <w:t>apropriado para questões</w:t>
      </w:r>
      <w:r w:rsidRPr="00E7135C">
        <w:rPr>
          <w:lang w:val="pt-BR"/>
        </w:rPr>
        <w:t xml:space="preserve"> de interação, por exemplo, </w:t>
      </w:r>
      <w:r w:rsidRPr="00E7135C">
        <w:rPr>
          <w:rStyle w:val="MedDRAterm"/>
          <w:lang w:val="pt-BR"/>
        </w:rPr>
        <w:t xml:space="preserve">LLT Problema de interação medicamentosa </w:t>
      </w:r>
      <w:r w:rsidRPr="00E7135C" w:rsidR="00080269">
        <w:rPr>
          <w:rStyle w:val="MedDRAterm"/>
          <w:lang w:val="pt-BR"/>
        </w:rPr>
        <w:t>descrita no documento de referência</w:t>
      </w:r>
      <w:r w:rsidRPr="00E7135C" w:rsidR="000D7966">
        <w:rPr>
          <w:lang w:val="pt-BR"/>
        </w:rPr>
        <w:t>.</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Pr="00F35891" w:rsidR="000D7966" w14:paraId="3C840A33" w14:textId="77777777">
        <w:trPr>
          <w:cantSplit/>
          <w:tblHeader/>
        </w:trPr>
        <w:tc>
          <w:tcPr>
            <w:tcW w:w="5000" w:type="pct"/>
            <w:shd w:val="clear" w:color="auto" w:fill="D9D9D9" w:themeFill="background1" w:themeFillShade="D9"/>
          </w:tcPr>
          <w:p w:rsidRPr="00F35891" w:rsidR="000D7966" w:rsidRDefault="00573F5D" w14:paraId="1DB17938" w14:textId="1432B8E4">
            <w:pPr>
              <w:pStyle w:val="Table-1row"/>
            </w:pPr>
            <w:r w:rsidRPr="00573F5D">
              <w:t>Medication Error Terms – Labelled Interactions</w:t>
            </w:r>
          </w:p>
        </w:tc>
      </w:tr>
      <w:tr w:rsidRPr="00EB48E1" w:rsidR="000D7966" w14:paraId="6912007A" w14:textId="77777777">
        <w:trPr>
          <w:cantSplit/>
        </w:trPr>
        <w:tc>
          <w:tcPr>
            <w:tcW w:w="5000" w:type="pct"/>
          </w:tcPr>
          <w:p w:rsidRPr="00E7135C" w:rsidR="00BD4AEB" w:rsidP="00593B23" w:rsidRDefault="00BD4AEB" w14:paraId="0A404723" w14:textId="231BD724">
            <w:pPr>
              <w:pStyle w:val="Table-Text"/>
              <w:rPr>
                <w:lang w:val="pt-BR"/>
              </w:rPr>
            </w:pPr>
            <w:r w:rsidRPr="00866DCB">
              <w:rPr>
                <w:rStyle w:val="MedDRAterm"/>
                <w:lang w:val="pt-BR"/>
              </w:rPr>
              <w:t>Erro de</w:t>
            </w:r>
            <w:r w:rsidR="00866DCB">
              <w:rPr>
                <w:rStyle w:val="MedDRAterm"/>
                <w:lang w:val="pt-BR"/>
              </w:rPr>
              <w:t xml:space="preserve"> medicação de</w:t>
            </w:r>
            <w:r w:rsidRPr="00866DCB">
              <w:rPr>
                <w:rStyle w:val="MedDRAterm"/>
                <w:lang w:val="pt-BR"/>
              </w:rPr>
              <w:t xml:space="preserve"> interação </w:t>
            </w:r>
            <w:r w:rsidR="00866DCB">
              <w:rPr>
                <w:rStyle w:val="MedDRAterm"/>
                <w:lang w:val="pt-BR"/>
              </w:rPr>
              <w:t>entre medicamentos indicada no documento de referência</w:t>
            </w:r>
          </w:p>
          <w:p w:rsidRPr="00E7135C" w:rsidR="00BD4AEB" w:rsidP="00593B23" w:rsidRDefault="00BD4AEB" w14:paraId="5EF5C9C7" w14:textId="7A15BEE1">
            <w:pPr>
              <w:pStyle w:val="Table-Text"/>
              <w:rPr>
                <w:lang w:val="pt-BR"/>
              </w:rPr>
            </w:pPr>
            <w:r w:rsidRPr="00866DCB">
              <w:rPr>
                <w:rStyle w:val="MedDRAterm"/>
                <w:lang w:val="pt-BR"/>
              </w:rPr>
              <w:t>Erro de</w:t>
            </w:r>
            <w:r w:rsidR="008F12A6">
              <w:rPr>
                <w:rStyle w:val="MedDRAterm"/>
                <w:lang w:val="pt-BR"/>
              </w:rPr>
              <w:t xml:space="preserve"> medicação devido à</w:t>
            </w:r>
            <w:r w:rsidRPr="00866DCB">
              <w:rPr>
                <w:rStyle w:val="MedDRAterm"/>
                <w:lang w:val="pt-BR"/>
              </w:rPr>
              <w:t xml:space="preserve"> interação medicamento-aliment</w:t>
            </w:r>
            <w:r w:rsidR="008F12A6">
              <w:rPr>
                <w:rStyle w:val="MedDRAterm"/>
                <w:lang w:val="pt-BR"/>
              </w:rPr>
              <w:t>o descrita em bula</w:t>
            </w:r>
            <w:r w:rsidRPr="00866DCB">
              <w:rPr>
                <w:rStyle w:val="MedDRAterm"/>
                <w:lang w:val="pt-BR"/>
              </w:rPr>
              <w:t xml:space="preserve"> </w:t>
            </w:r>
          </w:p>
          <w:p w:rsidRPr="00E7135C" w:rsidR="00320C55" w:rsidP="00763E2A" w:rsidRDefault="00BD4AEB" w14:paraId="70A44A1D" w14:textId="77777777">
            <w:pPr>
              <w:pStyle w:val="Table-Text"/>
              <w:rPr>
                <w:rStyle w:val="MedDRAterm"/>
                <w:lang w:val="pt-BR"/>
              </w:rPr>
            </w:pPr>
            <w:r w:rsidRPr="00866DCB">
              <w:rPr>
                <w:rStyle w:val="MedDRAterm"/>
                <w:lang w:val="pt-BR"/>
              </w:rPr>
              <w:t xml:space="preserve">Erro de </w:t>
            </w:r>
            <w:r w:rsidR="00F63FD4">
              <w:rPr>
                <w:rStyle w:val="MedDRAterm"/>
                <w:lang w:val="pt-BR"/>
              </w:rPr>
              <w:t xml:space="preserve">medicação de </w:t>
            </w:r>
            <w:r w:rsidRPr="00866DCB">
              <w:rPr>
                <w:rStyle w:val="MedDRAterm"/>
                <w:lang w:val="pt-BR"/>
              </w:rPr>
              <w:t>interação</w:t>
            </w:r>
            <w:r w:rsidR="00F63FD4">
              <w:rPr>
                <w:rStyle w:val="MedDRAterm"/>
                <w:lang w:val="pt-BR"/>
              </w:rPr>
              <w:t xml:space="preserve"> indicada no</w:t>
            </w:r>
            <w:r w:rsidR="00763E2A">
              <w:rPr>
                <w:rStyle w:val="MedDRAterm"/>
                <w:lang w:val="pt-BR"/>
              </w:rPr>
              <w:t xml:space="preserve"> documento de referência entre o medicamento e a doença</w:t>
            </w:r>
            <w:r w:rsidRPr="00866DCB">
              <w:rPr>
                <w:rStyle w:val="MedDRAterm"/>
                <w:lang w:val="pt-BR"/>
              </w:rPr>
              <w:t xml:space="preserve"> </w:t>
            </w:r>
          </w:p>
          <w:p w:rsidRPr="00E7135C" w:rsidR="000D7966" w:rsidP="00763E2A" w:rsidRDefault="00BD4AEB" w14:paraId="62DD9109" w14:textId="3D230899">
            <w:pPr>
              <w:pStyle w:val="Table-Text"/>
              <w:rPr>
                <w:lang w:val="pt-BR"/>
              </w:rPr>
            </w:pPr>
            <w:r w:rsidRPr="00866DCB">
              <w:rPr>
                <w:rStyle w:val="MedDRAterm"/>
                <w:lang w:val="pt-BR"/>
              </w:rPr>
              <w:t>Erro de</w:t>
            </w:r>
            <w:r w:rsidR="00320C55">
              <w:rPr>
                <w:rStyle w:val="MedDRAterm"/>
                <w:lang w:val="pt-BR"/>
              </w:rPr>
              <w:t xml:space="preserve"> medicação devido à</w:t>
            </w:r>
            <w:r w:rsidRPr="00866DCB">
              <w:rPr>
                <w:rStyle w:val="MedDRAterm"/>
                <w:lang w:val="pt-BR"/>
              </w:rPr>
              <w:t xml:space="preserve"> interação medicamento</w:t>
            </w:r>
            <w:r w:rsidR="00320C55">
              <w:rPr>
                <w:rStyle w:val="MedDRAterm"/>
                <w:lang w:val="pt-BR"/>
              </w:rPr>
              <w:t xml:space="preserve"> e </w:t>
            </w:r>
            <w:r w:rsidRPr="00866DCB">
              <w:rPr>
                <w:rStyle w:val="MedDRAterm"/>
                <w:lang w:val="pt-BR"/>
              </w:rPr>
              <w:t xml:space="preserve">genética </w:t>
            </w:r>
            <w:r w:rsidR="00320C55">
              <w:rPr>
                <w:rStyle w:val="MedDRAterm"/>
                <w:lang w:val="pt-BR"/>
              </w:rPr>
              <w:t>descrito no documento de referência</w:t>
            </w:r>
          </w:p>
        </w:tc>
      </w:tr>
    </w:tbl>
    <w:p w:rsidRPr="00E7135C" w:rsidR="00D905EC" w:rsidP="004462C2" w:rsidRDefault="00D905EC" w14:paraId="6E3A6303" w14:textId="77777777">
      <w:pPr>
        <w:pStyle w:val="Text"/>
        <w:rPr>
          <w:lang w:val="pt-BR"/>
        </w:rPr>
      </w:pPr>
    </w:p>
    <w:p w:rsidR="00FD4E3D" w:rsidP="00FD4E3D" w:rsidRDefault="006F2713" w14:paraId="52F75026" w14:textId="4CD596ED">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Pr="00F35891" w:rsidR="00FD4E3D" w14:paraId="04D415B2" w14:textId="77777777">
        <w:trPr>
          <w:cantSplit/>
          <w:tblHeader/>
        </w:trPr>
        <w:tc>
          <w:tcPr>
            <w:tcW w:w="2878" w:type="dxa"/>
            <w:shd w:val="clear" w:color="auto" w:fill="D9D9D9" w:themeFill="background1" w:themeFillShade="D9"/>
          </w:tcPr>
          <w:p w:rsidRPr="00F35891" w:rsidR="00FD4E3D" w:rsidRDefault="00273CD9" w14:paraId="1787627F" w14:textId="07CB6B0B">
            <w:pPr>
              <w:pStyle w:val="Table-1row"/>
            </w:pPr>
            <w:proofErr w:type="spellStart"/>
            <w:r>
              <w:t>Relatado</w:t>
            </w:r>
            <w:proofErr w:type="spellEnd"/>
          </w:p>
        </w:tc>
        <w:tc>
          <w:tcPr>
            <w:tcW w:w="2879" w:type="dxa"/>
            <w:shd w:val="clear" w:color="auto" w:fill="D9D9D9" w:themeFill="background1" w:themeFillShade="D9"/>
          </w:tcPr>
          <w:p w:rsidRPr="00F35891" w:rsidR="00FD4E3D" w:rsidRDefault="00FD4E3D" w14:paraId="3FDA5A09" w14:textId="0E6E973B">
            <w:pPr>
              <w:pStyle w:val="Table-1row"/>
            </w:pPr>
            <w:r w:rsidRPr="00F35891">
              <w:t>LLT</w:t>
            </w:r>
            <w:r>
              <w:t xml:space="preserve"> </w:t>
            </w:r>
            <w:proofErr w:type="spellStart"/>
            <w:r w:rsidR="00083160">
              <w:t>Selecionado</w:t>
            </w:r>
            <w:proofErr w:type="spellEnd"/>
          </w:p>
        </w:tc>
        <w:tc>
          <w:tcPr>
            <w:tcW w:w="2879" w:type="dxa"/>
            <w:shd w:val="clear" w:color="auto" w:fill="D9D9D9" w:themeFill="background1" w:themeFillShade="D9"/>
          </w:tcPr>
          <w:p w:rsidRPr="00F35891" w:rsidR="00FD4E3D" w:rsidRDefault="00083160" w14:paraId="36BCD214" w14:textId="1BA0B6D1">
            <w:pPr>
              <w:pStyle w:val="Table-1row"/>
            </w:pPr>
            <w:proofErr w:type="spellStart"/>
            <w:r>
              <w:t>Comentário</w:t>
            </w:r>
            <w:proofErr w:type="spellEnd"/>
          </w:p>
        </w:tc>
      </w:tr>
      <w:tr w:rsidRPr="00EB48E1" w:rsidR="003264C2" w14:paraId="420E3DB1" w14:textId="77777777">
        <w:trPr>
          <w:cantSplit/>
        </w:trPr>
        <w:tc>
          <w:tcPr>
            <w:tcW w:w="2878" w:type="dxa"/>
          </w:tcPr>
          <w:p w:rsidRPr="00604313" w:rsidR="003264C2" w:rsidP="003264C2" w:rsidRDefault="003264C2" w14:paraId="57510BA1" w14:textId="35267FC6">
            <w:pPr>
              <w:pStyle w:val="Table-Text"/>
              <w:rPr>
                <w:lang w:val="pt-BR"/>
              </w:rPr>
            </w:pPr>
            <w:r w:rsidRPr="00604313">
              <w:rPr>
                <w:lang w:val="pt-BR"/>
              </w:rPr>
              <w:t>Pa</w:t>
            </w:r>
            <w:r w:rsidR="00604313">
              <w:rPr>
                <w:lang w:val="pt-BR"/>
              </w:rPr>
              <w:t>ciente</w:t>
            </w:r>
            <w:r w:rsidRPr="00604313">
              <w:rPr>
                <w:lang w:val="pt-BR"/>
              </w:rPr>
              <w:t xml:space="preserve"> </w:t>
            </w:r>
            <w:r w:rsidRPr="00604313" w:rsidR="001C47EE">
              <w:rPr>
                <w:lang w:val="pt-BR"/>
              </w:rPr>
              <w:t>engravid</w:t>
            </w:r>
            <w:r w:rsidR="00604313">
              <w:rPr>
                <w:lang w:val="pt-BR"/>
              </w:rPr>
              <w:t>ou</w:t>
            </w:r>
            <w:r w:rsidRPr="00604313" w:rsidR="001C47EE">
              <w:rPr>
                <w:lang w:val="pt-BR"/>
              </w:rPr>
              <w:t xml:space="preserve"> enquanto tomava um antifúngico e um contraceptivo oral. Ela não sabia do aviso de interação no rótulo.</w:t>
            </w:r>
          </w:p>
        </w:tc>
        <w:tc>
          <w:tcPr>
            <w:tcW w:w="2879" w:type="dxa"/>
          </w:tcPr>
          <w:p w:rsidR="00AB77C9" w:rsidP="003264C2" w:rsidRDefault="00AB77C9" w14:paraId="00A36CF4" w14:textId="77777777">
            <w:pPr>
              <w:pStyle w:val="Table-Text"/>
              <w:rPr>
                <w:rStyle w:val="MedDRAterm"/>
                <w:lang w:val="pt-BR"/>
              </w:rPr>
            </w:pPr>
            <w:r w:rsidRPr="00AB77C9">
              <w:rPr>
                <w:rStyle w:val="MedDRAterm"/>
                <w:lang w:val="pt-BR"/>
              </w:rPr>
              <w:t>Erro de medicação de interação entre medicamentos indicada no documento de referência</w:t>
            </w:r>
          </w:p>
          <w:p w:rsidRPr="00AB77C9" w:rsidR="003264C2" w:rsidP="003264C2" w:rsidRDefault="003B0B42" w14:paraId="5B3801A5" w14:textId="41CBB6D2">
            <w:pPr>
              <w:pStyle w:val="Table-Text"/>
              <w:rPr>
                <w:rStyle w:val="MedDRAterm"/>
                <w:lang w:val="pt-BR"/>
              </w:rPr>
            </w:pPr>
            <w:r w:rsidRPr="003B0B42">
              <w:rPr>
                <w:rStyle w:val="MedDRAterm"/>
                <w:lang w:val="pt-BR"/>
              </w:rPr>
              <w:t>Gravidez com uso de contraceptivo oral</w:t>
            </w:r>
          </w:p>
        </w:tc>
        <w:tc>
          <w:tcPr>
            <w:tcW w:w="2879" w:type="dxa"/>
          </w:tcPr>
          <w:p w:rsidRPr="003B0B42" w:rsidR="003264C2" w:rsidP="003264C2" w:rsidRDefault="003647EF" w14:paraId="0EA3EED6" w14:textId="01EB37CE">
            <w:pPr>
              <w:pStyle w:val="Table-Text"/>
              <w:rPr>
                <w:lang w:val="pt-BR"/>
              </w:rPr>
            </w:pPr>
            <w:r>
              <w:rPr>
                <w:lang w:val="pt-BR"/>
              </w:rPr>
              <w:t>E</w:t>
            </w:r>
            <w:r w:rsidRPr="003647EF">
              <w:rPr>
                <w:lang w:val="pt-BR"/>
              </w:rPr>
              <w:t>sta interação medicamentosa está inf</w:t>
            </w:r>
            <w:r>
              <w:rPr>
                <w:lang w:val="pt-BR"/>
              </w:rPr>
              <w:t>ormada em bula</w:t>
            </w:r>
            <w:r w:rsidRPr="003B0B42" w:rsidR="003B0B42">
              <w:rPr>
                <w:lang w:val="pt-BR"/>
              </w:rPr>
              <w:t xml:space="preserve"> (veja também a Seção 3.20) </w:t>
            </w:r>
          </w:p>
        </w:tc>
      </w:tr>
      <w:tr w:rsidRPr="00EB48E1" w:rsidR="00265C11" w14:paraId="6581F297" w14:textId="77777777">
        <w:trPr>
          <w:cantSplit/>
        </w:trPr>
        <w:tc>
          <w:tcPr>
            <w:tcW w:w="2878" w:type="dxa"/>
          </w:tcPr>
          <w:p w:rsidRPr="00C012FD" w:rsidR="00265C11" w:rsidP="00265C11" w:rsidRDefault="006C1AF3" w14:paraId="376180C0" w14:textId="6C794A5F">
            <w:pPr>
              <w:pStyle w:val="Table-Text"/>
              <w:rPr>
                <w:lang w:val="pt-BR"/>
              </w:rPr>
            </w:pPr>
            <w:r w:rsidRPr="00C012FD">
              <w:rPr>
                <w:lang w:val="pt-BR"/>
              </w:rPr>
              <w:t>O paciente bebeu suco de toranja por engano enquanto tomava um bloqueador de canais de cálcio.</w:t>
            </w:r>
          </w:p>
        </w:tc>
        <w:tc>
          <w:tcPr>
            <w:tcW w:w="2879" w:type="dxa"/>
          </w:tcPr>
          <w:p w:rsidR="008B2FF6" w:rsidP="008B2FF6" w:rsidRDefault="008B2FF6" w14:paraId="160F2DF1" w14:textId="77777777">
            <w:pPr>
              <w:pStyle w:val="Table-Text"/>
              <w:rPr>
                <w:rStyle w:val="MedDRAterm"/>
                <w:lang w:val="pt-BR"/>
              </w:rPr>
            </w:pPr>
            <w:r w:rsidRPr="00C012FD">
              <w:rPr>
                <w:rStyle w:val="MedDRAterm"/>
                <w:lang w:val="pt-BR"/>
              </w:rPr>
              <w:t xml:space="preserve">Erro de medicação devido à interação medicamento-alimento descrita em bula </w:t>
            </w:r>
          </w:p>
          <w:p w:rsidRPr="008B2FF6" w:rsidR="00265C11" w:rsidP="00265C11" w:rsidRDefault="00265C11" w14:paraId="32950A3C" w14:textId="5A053D58">
            <w:pPr>
              <w:pStyle w:val="Table-Text"/>
              <w:rPr>
                <w:rStyle w:val="MedDRAterm"/>
                <w:lang w:val="pt-BR"/>
              </w:rPr>
            </w:pPr>
          </w:p>
        </w:tc>
        <w:tc>
          <w:tcPr>
            <w:tcW w:w="2879" w:type="dxa"/>
          </w:tcPr>
          <w:p w:rsidRPr="00E0700C" w:rsidR="00265C11" w:rsidP="00265C11" w:rsidRDefault="00E0700C" w14:paraId="1AB67A63" w14:textId="7E8C585D">
            <w:pPr>
              <w:pStyle w:val="Table-Text"/>
              <w:rPr>
                <w:lang w:val="pt-BR"/>
              </w:rPr>
            </w:pPr>
            <w:r>
              <w:rPr>
                <w:lang w:val="pt-BR"/>
              </w:rPr>
              <w:t>Esta interação está informada em bula (ver seção 3.20)</w:t>
            </w:r>
          </w:p>
        </w:tc>
      </w:tr>
      <w:tr w:rsidRPr="00EB48E1" w:rsidR="006B074F" w14:paraId="4B500E9C" w14:textId="77777777">
        <w:trPr>
          <w:cantSplit/>
        </w:trPr>
        <w:tc>
          <w:tcPr>
            <w:tcW w:w="2878" w:type="dxa"/>
          </w:tcPr>
          <w:p w:rsidRPr="00282994" w:rsidR="006B074F" w:rsidP="006B074F" w:rsidRDefault="00282994" w14:paraId="3D7AB934" w14:textId="19936C4F">
            <w:pPr>
              <w:pStyle w:val="Table-Text"/>
              <w:rPr>
                <w:lang w:val="pt-BR"/>
              </w:rPr>
            </w:pPr>
            <w:r>
              <w:rPr>
                <w:lang w:val="pt-BR"/>
              </w:rPr>
              <w:t>A um p</w:t>
            </w:r>
            <w:r w:rsidRPr="00282994">
              <w:rPr>
                <w:lang w:val="pt-BR"/>
              </w:rPr>
              <w:t>aciente com insuficiência renal é acidentalmente prescrito um medicamento contraindicado em caso de insuficiência renal</w:t>
            </w:r>
          </w:p>
        </w:tc>
        <w:tc>
          <w:tcPr>
            <w:tcW w:w="2879" w:type="dxa"/>
          </w:tcPr>
          <w:p w:rsidR="000E36E1" w:rsidP="000E36E1" w:rsidRDefault="000E36E1" w14:paraId="06F91E9F" w14:textId="65DA5D4F">
            <w:pPr>
              <w:jc w:val="center"/>
              <w:rPr>
                <w:rStyle w:val="MedDRAterm"/>
                <w:lang w:val="pt-BR"/>
              </w:rPr>
            </w:pPr>
            <w:r w:rsidRPr="000E36E1">
              <w:rPr>
                <w:rStyle w:val="MedDRAterm"/>
                <w:lang w:val="pt-BR"/>
              </w:rPr>
              <w:t>Erro de medicação de interação indicada no documento de referência entre o medicamento e a doença</w:t>
            </w:r>
          </w:p>
          <w:p w:rsidRPr="000E36E1" w:rsidR="000E36E1" w:rsidP="000E36E1" w:rsidRDefault="000E36E1" w14:paraId="29135616" w14:textId="77777777">
            <w:pPr>
              <w:rPr>
                <w:rStyle w:val="MedDRAterm"/>
                <w:lang w:val="pt-BR"/>
              </w:rPr>
            </w:pPr>
          </w:p>
          <w:p w:rsidRPr="00C012FD" w:rsidR="006B074F" w:rsidP="006B074F" w:rsidRDefault="000E36E1" w14:paraId="281FC32E" w14:textId="49445899">
            <w:pPr>
              <w:pStyle w:val="Table-Text"/>
              <w:rPr>
                <w:rStyle w:val="MedDRAterm"/>
                <w:lang w:val="pt-BR"/>
              </w:rPr>
            </w:pPr>
            <w:proofErr w:type="spellStart"/>
            <w:r w:rsidRPr="00C012FD">
              <w:rPr>
                <w:rStyle w:val="MedDRAterm"/>
              </w:rPr>
              <w:t>Medicamento</w:t>
            </w:r>
            <w:proofErr w:type="spellEnd"/>
            <w:r w:rsidRPr="00C012FD">
              <w:rPr>
                <w:rStyle w:val="MedDRAterm"/>
              </w:rPr>
              <w:t xml:space="preserve"> </w:t>
            </w:r>
            <w:proofErr w:type="spellStart"/>
            <w:r w:rsidRPr="00C012FD">
              <w:rPr>
                <w:rStyle w:val="MedDRAterm"/>
              </w:rPr>
              <w:t>contraindicado</w:t>
            </w:r>
            <w:proofErr w:type="spellEnd"/>
            <w:r w:rsidRPr="00C012FD">
              <w:rPr>
                <w:rStyle w:val="MedDRAterm"/>
              </w:rPr>
              <w:t xml:space="preserve"> </w:t>
            </w:r>
            <w:proofErr w:type="spellStart"/>
            <w:r w:rsidRPr="00C012FD">
              <w:rPr>
                <w:rStyle w:val="MedDRAterm"/>
              </w:rPr>
              <w:t>prescrito</w:t>
            </w:r>
            <w:proofErr w:type="spellEnd"/>
          </w:p>
        </w:tc>
        <w:tc>
          <w:tcPr>
            <w:tcW w:w="2879" w:type="dxa"/>
          </w:tcPr>
          <w:p w:rsidRPr="000C17A1" w:rsidR="006B074F" w:rsidP="006B074F" w:rsidRDefault="00282994" w14:paraId="658F7388" w14:textId="3B80FF45">
            <w:pPr>
              <w:pStyle w:val="Table-Text"/>
              <w:rPr>
                <w:lang w:val="pt-BR"/>
              </w:rPr>
            </w:pPr>
            <w:r w:rsidRPr="000C17A1">
              <w:rPr>
                <w:lang w:val="pt-BR"/>
              </w:rPr>
              <w:t>Está na bula</w:t>
            </w:r>
            <w:r w:rsidRPr="000C17A1" w:rsidR="006B074F">
              <w:rPr>
                <w:lang w:val="pt-BR"/>
              </w:rPr>
              <w:t xml:space="preserve"> </w:t>
            </w:r>
            <w:r w:rsidR="000C17A1">
              <w:rPr>
                <w:lang w:val="pt-BR"/>
              </w:rPr>
              <w:t>e</w:t>
            </w:r>
            <w:r w:rsidRPr="000C17A1" w:rsidR="000C17A1">
              <w:rPr>
                <w:lang w:val="pt-BR"/>
              </w:rPr>
              <w:t xml:space="preserve">ssa interação medicamento-doença. </w:t>
            </w:r>
            <w:r w:rsidRPr="000C17A1" w:rsidR="000C17A1">
              <w:rPr>
                <w:rStyle w:val="MedDRAterm"/>
                <w:lang w:val="pt-BR"/>
              </w:rPr>
              <w:t>O</w:t>
            </w:r>
            <w:r w:rsidR="000C17A1">
              <w:rPr>
                <w:rStyle w:val="MedDRAterm"/>
                <w:lang w:val="pt-BR"/>
              </w:rPr>
              <w:t xml:space="preserve"> </w:t>
            </w:r>
            <w:r w:rsidRPr="000C17A1" w:rsidR="000C17A1">
              <w:rPr>
                <w:rStyle w:val="MedDRAterm"/>
                <w:lang w:val="pt-BR"/>
              </w:rPr>
              <w:t xml:space="preserve">LLT </w:t>
            </w:r>
            <w:r w:rsidR="000C17A1">
              <w:rPr>
                <w:rStyle w:val="MedDRAterm"/>
                <w:lang w:val="pt-BR"/>
              </w:rPr>
              <w:t>M</w:t>
            </w:r>
            <w:r w:rsidRPr="000C17A1" w:rsidR="000C17A1">
              <w:rPr>
                <w:rStyle w:val="MedDRAterm"/>
                <w:lang w:val="pt-BR"/>
              </w:rPr>
              <w:t>edicamento contraindicado prescrito</w:t>
            </w:r>
            <w:r w:rsidRPr="000C17A1" w:rsidR="000C17A1">
              <w:rPr>
                <w:lang w:val="pt-BR"/>
              </w:rPr>
              <w:t xml:space="preserve"> fornece informações adicionais sobre a natureza do erro de interação e a fase em que o erro ocorreu.</w:t>
            </w:r>
          </w:p>
        </w:tc>
      </w:tr>
      <w:tr w:rsidRPr="00EB48E1" w:rsidR="006B074F" w14:paraId="4FCC41E3" w14:textId="77777777">
        <w:trPr>
          <w:cantSplit/>
        </w:trPr>
        <w:tc>
          <w:tcPr>
            <w:tcW w:w="2878" w:type="dxa"/>
          </w:tcPr>
          <w:p w:rsidRPr="00754651" w:rsidR="006B074F" w:rsidP="006B074F" w:rsidRDefault="00754651" w14:paraId="62984D04" w14:textId="47D52234">
            <w:pPr>
              <w:pStyle w:val="Table-Text"/>
              <w:rPr>
                <w:lang w:val="pt-BR"/>
              </w:rPr>
            </w:pPr>
            <w:r w:rsidRPr="00754651">
              <w:rPr>
                <w:lang w:val="pt-BR"/>
              </w:rPr>
              <w:t xml:space="preserve">O paciente recebeu inadvertidamente um medicamento contraindicado em pacientes com metabolizadores </w:t>
            </w:r>
            <w:r>
              <w:rPr>
                <w:lang w:val="pt-BR"/>
              </w:rPr>
              <w:t>fracos</w:t>
            </w:r>
            <w:r w:rsidRPr="00754651">
              <w:rPr>
                <w:lang w:val="pt-BR"/>
              </w:rPr>
              <w:t xml:space="preserve"> </w:t>
            </w:r>
            <w:r w:rsidR="00CE6F69">
              <w:rPr>
                <w:lang w:val="pt-BR"/>
              </w:rPr>
              <w:t>d</w:t>
            </w:r>
            <w:r w:rsidRPr="00754651">
              <w:rPr>
                <w:lang w:val="pt-BR"/>
              </w:rPr>
              <w:t>o citocromo P450 2D6</w:t>
            </w:r>
          </w:p>
        </w:tc>
        <w:tc>
          <w:tcPr>
            <w:tcW w:w="2879" w:type="dxa"/>
          </w:tcPr>
          <w:p w:rsidRPr="008B55C0" w:rsidR="008B55C0" w:rsidP="003C2D95" w:rsidRDefault="008B55C0" w14:paraId="63CBD2BB" w14:textId="1070A1F9">
            <w:pPr>
              <w:pStyle w:val="Table-Text"/>
              <w:rPr>
                <w:rStyle w:val="MedDRAterm"/>
                <w:lang w:val="pt-BR"/>
              </w:rPr>
            </w:pPr>
            <w:r w:rsidRPr="008B55C0">
              <w:rPr>
                <w:rStyle w:val="MedDRAterm"/>
                <w:lang w:val="pt-BR"/>
              </w:rPr>
              <w:t>Erro de medicação devido à interação medicamento e genética descrito no documento de referência</w:t>
            </w:r>
          </w:p>
          <w:p w:rsidRPr="002A7399" w:rsidR="002A7399" w:rsidP="00A66D9C" w:rsidRDefault="002A7399" w14:paraId="5B18D272" w14:textId="77777777">
            <w:pPr>
              <w:pStyle w:val="Table-Text"/>
              <w:rPr>
                <w:lang w:val="pt-BR"/>
              </w:rPr>
            </w:pPr>
            <w:r w:rsidRPr="002A7399">
              <w:rPr>
                <w:rStyle w:val="MedDRAterm"/>
                <w:lang w:val="pt-BR"/>
              </w:rPr>
              <w:t>Medicamento contraindicado administrado</w:t>
            </w:r>
          </w:p>
          <w:p w:rsidRPr="002A7399" w:rsidR="006B074F" w:rsidP="006B074F" w:rsidRDefault="00D64E84" w14:paraId="07CF6CE5" w14:textId="56CDC6CA">
            <w:pPr>
              <w:pStyle w:val="Table-Text"/>
              <w:rPr>
                <w:rStyle w:val="MedDRAterm"/>
                <w:lang w:val="pt-BR"/>
              </w:rPr>
            </w:pPr>
            <w:r>
              <w:rPr>
                <w:rStyle w:val="MedDRAterm"/>
                <w:lang w:val="pt-BR"/>
              </w:rPr>
              <w:t>Situação de metabolizador fraco para CYP2D</w:t>
            </w:r>
            <w:r w:rsidR="003C2D95">
              <w:rPr>
                <w:rStyle w:val="MedDRAterm"/>
                <w:lang w:val="pt-BR"/>
              </w:rPr>
              <w:t>6</w:t>
            </w:r>
          </w:p>
        </w:tc>
        <w:tc>
          <w:tcPr>
            <w:tcW w:w="2879" w:type="dxa"/>
          </w:tcPr>
          <w:p w:rsidRPr="00754651" w:rsidR="006B074F" w:rsidP="006B074F" w:rsidRDefault="003C2D95" w14:paraId="3B9149E2" w14:textId="4E867DDA">
            <w:pPr>
              <w:pStyle w:val="Table-Text"/>
              <w:rPr>
                <w:lang w:val="pt-BR"/>
              </w:rPr>
            </w:pPr>
            <w:r w:rsidRPr="00754651">
              <w:rPr>
                <w:lang w:val="pt-BR"/>
              </w:rPr>
              <w:t>A interação</w:t>
            </w:r>
            <w:r w:rsidRPr="00754651" w:rsidR="006B074F">
              <w:rPr>
                <w:lang w:val="pt-BR"/>
              </w:rPr>
              <w:t xml:space="preserve"> </w:t>
            </w:r>
            <w:r w:rsidRPr="00754651">
              <w:rPr>
                <w:lang w:val="pt-BR"/>
              </w:rPr>
              <w:t>medicamento e variante ge</w:t>
            </w:r>
            <w:r w:rsidRPr="00754651" w:rsidR="00754651">
              <w:rPr>
                <w:lang w:val="pt-BR"/>
              </w:rPr>
              <w:t>nética</w:t>
            </w:r>
            <w:r w:rsidRPr="00754651" w:rsidR="006B074F">
              <w:rPr>
                <w:lang w:val="pt-BR"/>
              </w:rPr>
              <w:t xml:space="preserve"> </w:t>
            </w:r>
            <w:r w:rsidR="00754651">
              <w:rPr>
                <w:lang w:val="pt-BR"/>
              </w:rPr>
              <w:t>e</w:t>
            </w:r>
            <w:r w:rsidRPr="00754651" w:rsidR="00754651">
              <w:rPr>
                <w:lang w:val="pt-BR"/>
              </w:rPr>
              <w:t>stá na bula</w:t>
            </w:r>
          </w:p>
        </w:tc>
      </w:tr>
    </w:tbl>
    <w:p w:rsidRPr="00754651" w:rsidR="008E6911" w:rsidP="004462C2" w:rsidRDefault="008E6911" w14:paraId="6E1B4397" w14:textId="77777777">
      <w:pPr>
        <w:pStyle w:val="Text"/>
        <w:rPr>
          <w:lang w:val="pt-BR"/>
        </w:rPr>
      </w:pPr>
    </w:p>
    <w:p w:rsidRPr="00DA7D18" w:rsidR="00F1379E" w:rsidP="00F1379E" w:rsidRDefault="00DA7D18" w14:paraId="1EB7382D" w14:textId="1DAE3A51">
      <w:pPr>
        <w:pStyle w:val="Heading4"/>
        <w:rPr>
          <w:lang w:val="pt-BR"/>
        </w:rPr>
      </w:pPr>
      <w:r w:rsidRPr="00DA7D18">
        <w:rPr>
          <w:lang w:val="pt-BR"/>
        </w:rPr>
        <w:t>Não infira um erro de medicação</w:t>
      </w:r>
    </w:p>
    <w:p w:rsidRPr="00CE6F69" w:rsidR="00CE6F69" w:rsidP="00633371" w:rsidRDefault="00CE6F69" w14:paraId="120EADB7" w14:textId="623C0E96">
      <w:pPr>
        <w:pStyle w:val="Text"/>
        <w:rPr>
          <w:lang w:val="pt-BR"/>
        </w:rPr>
      </w:pPr>
      <w:r w:rsidRPr="00CE6F69">
        <w:rPr>
          <w:lang w:val="pt-BR"/>
        </w:rPr>
        <w:t xml:space="preserve">Não infira que ocorreu um erro de medicação a menos que informações específicas sejam fornecidas. Isso inclui inferir que houve dose extra, </w:t>
      </w:r>
      <w:r>
        <w:rPr>
          <w:lang w:val="pt-BR"/>
        </w:rPr>
        <w:t>superdosagem</w:t>
      </w:r>
      <w:r w:rsidRPr="00CE6F69">
        <w:rPr>
          <w:lang w:val="pt-BR"/>
        </w:rPr>
        <w:t xml:space="preserve"> ou </w:t>
      </w:r>
      <w:r w:rsidR="00AC2F21">
        <w:rPr>
          <w:lang w:val="pt-BR"/>
        </w:rPr>
        <w:t>dose subterapêutica</w:t>
      </w:r>
      <w:r w:rsidRPr="00CE6F69">
        <w:rPr>
          <w:lang w:val="pt-BR"/>
        </w:rPr>
        <w:t xml:space="preserve"> (ver Seção 3.18).</w:t>
      </w:r>
    </w:p>
    <w:p w:rsidRPr="002E1941" w:rsidR="002E1941" w:rsidP="00CB2342" w:rsidRDefault="002E1941" w14:paraId="2A62F85C" w14:textId="58EFF558">
      <w:pPr>
        <w:pStyle w:val="Text"/>
        <w:rPr>
          <w:lang w:val="pt-BR"/>
        </w:rPr>
      </w:pPr>
      <w:r w:rsidRPr="002E1941">
        <w:rPr>
          <w:lang w:val="pt-BR"/>
        </w:rPr>
        <w:t xml:space="preserve">Não é recomendado usar termos do HLGT </w:t>
      </w:r>
      <w:r w:rsidRPr="002E1941">
        <w:rPr>
          <w:rStyle w:val="MedDRAterm"/>
          <w:lang w:val="pt-BR"/>
        </w:rPr>
        <w:t>Erros de medicação e outros erros e problemas de utilização do produto</w:t>
      </w:r>
      <w:r w:rsidRPr="002E1941">
        <w:rPr>
          <w:lang w:val="pt-BR"/>
        </w:rPr>
        <w:t xml:space="preserve"> para descrever um cenário que se refere a um problema de uso intencional, como abuso, uso indevido ou uso fora da indicação (veja também a Seção </w:t>
      </w:r>
      <w:r w:rsidRPr="002D4A25">
        <w:fldChar w:fldCharType="begin"/>
      </w:r>
      <w:r w:rsidRPr="002E1941">
        <w:rPr>
          <w:lang w:val="pt-BR"/>
        </w:rPr>
        <w:instrText xml:space="preserve"> REF _Ref212016633 \r \h  \* MERGEFORMAT </w:instrText>
      </w:r>
      <w:r w:rsidRPr="002D4A25">
        <w:fldChar w:fldCharType="separate"/>
      </w:r>
      <w:r w:rsidRPr="002E1941">
        <w:rPr>
          <w:lang w:val="pt-BR"/>
        </w:rPr>
        <w:t>3.16</w:t>
      </w:r>
      <w:r w:rsidRPr="002D4A25">
        <w:fldChar w:fldCharType="end"/>
      </w:r>
      <w:r w:rsidRPr="002E1941">
        <w:rPr>
          <w:lang w:val="pt-BR"/>
        </w:rPr>
        <w:t xml:space="preserve"> para mais informações e </w:t>
      </w:r>
      <w:r>
        <w:rPr>
          <w:lang w:val="pt-BR"/>
        </w:rPr>
        <w:t>e</w:t>
      </w:r>
      <w:r w:rsidRPr="002E1941">
        <w:rPr>
          <w:lang w:val="pt-BR"/>
        </w:rPr>
        <w:t>xemplos).</w:t>
      </w:r>
    </w:p>
    <w:p w:rsidR="008E6911" w:rsidP="00F1379E" w:rsidRDefault="006F2713" w14:paraId="507A97FE" w14:textId="0E73FBF9">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29"/>
        <w:gridCol w:w="2835"/>
        <w:gridCol w:w="2835"/>
        <w:gridCol w:w="137"/>
      </w:tblGrid>
      <w:tr w:rsidRPr="00F35891" w:rsidR="00F1379E" w14:paraId="26BE2E78" w14:textId="77777777">
        <w:trPr>
          <w:cantSplit/>
          <w:tblHeader/>
        </w:trPr>
        <w:tc>
          <w:tcPr>
            <w:tcW w:w="2878" w:type="dxa"/>
            <w:shd w:val="clear" w:color="auto" w:fill="D9D9D9" w:themeFill="background1" w:themeFillShade="D9"/>
          </w:tcPr>
          <w:p w:rsidRPr="00F35891" w:rsidR="00F1379E" w:rsidRDefault="00273CD9" w14:paraId="71D22095" w14:textId="3304C2D6">
            <w:pPr>
              <w:pStyle w:val="Table-1row"/>
            </w:pPr>
            <w:proofErr w:type="spellStart"/>
            <w:r>
              <w:t>Relatado</w:t>
            </w:r>
            <w:proofErr w:type="spellEnd"/>
          </w:p>
        </w:tc>
        <w:tc>
          <w:tcPr>
            <w:tcW w:w="2879" w:type="dxa"/>
            <w:shd w:val="clear" w:color="auto" w:fill="D9D9D9" w:themeFill="background1" w:themeFillShade="D9"/>
          </w:tcPr>
          <w:p w:rsidRPr="00F35891" w:rsidR="00F1379E" w:rsidRDefault="00F1379E" w14:paraId="2538D790" w14:textId="4807EABB">
            <w:pPr>
              <w:pStyle w:val="Table-1row"/>
            </w:pPr>
            <w:r w:rsidRPr="00F35891">
              <w:t>LLT</w:t>
            </w:r>
            <w:r>
              <w:t xml:space="preserve"> </w:t>
            </w:r>
            <w:proofErr w:type="spellStart"/>
            <w:r w:rsidR="00083160">
              <w:t>Selecionado</w:t>
            </w:r>
            <w:proofErr w:type="spellEnd"/>
          </w:p>
        </w:tc>
        <w:tc>
          <w:tcPr>
            <w:tcW w:w="2879" w:type="dxa"/>
            <w:gridSpan w:val="2"/>
            <w:shd w:val="clear" w:color="auto" w:fill="D9D9D9" w:themeFill="background1" w:themeFillShade="D9"/>
          </w:tcPr>
          <w:p w:rsidRPr="00F35891" w:rsidR="00F1379E" w:rsidRDefault="00083160" w14:paraId="10B2644A" w14:textId="29220184">
            <w:pPr>
              <w:pStyle w:val="Table-1row"/>
            </w:pPr>
            <w:proofErr w:type="spellStart"/>
            <w:r>
              <w:t>Comentário</w:t>
            </w:r>
            <w:proofErr w:type="spellEnd"/>
          </w:p>
        </w:tc>
      </w:tr>
      <w:tr w:rsidRPr="00EB48E1" w:rsidR="00062DC3" w:rsidTr="00E7135C" w14:paraId="2613D110" w14:textId="77777777">
        <w:trPr>
          <w:gridAfter w:val="1"/>
          <w:wAfter w:w="142" w:type="dxa"/>
          <w:cantSplit/>
        </w:trPr>
        <w:tc>
          <w:tcPr>
            <w:tcW w:w="2878" w:type="dxa"/>
          </w:tcPr>
          <w:p w:rsidRPr="00E7135C" w:rsidR="00062DC3" w:rsidP="00062DC3" w:rsidRDefault="00261ABD" w14:paraId="69098549" w14:textId="54F4091A">
            <w:pPr>
              <w:pStyle w:val="Table-Text"/>
              <w:rPr>
                <w:lang w:val="pt-BR"/>
              </w:rPr>
            </w:pPr>
            <w:r w:rsidRPr="00261ABD">
              <w:rPr>
                <w:lang w:val="pt-BR"/>
              </w:rPr>
              <w:t>O paciente tomou apenas metade da dose mínima recomendada n</w:t>
            </w:r>
            <w:r>
              <w:rPr>
                <w:lang w:val="pt-BR"/>
              </w:rPr>
              <w:t>a</w:t>
            </w:r>
            <w:r w:rsidRPr="00261ABD">
              <w:rPr>
                <w:lang w:val="pt-BR"/>
              </w:rPr>
              <w:t xml:space="preserve"> </w:t>
            </w:r>
            <w:r>
              <w:rPr>
                <w:lang w:val="pt-BR"/>
              </w:rPr>
              <w:t>bula</w:t>
            </w:r>
          </w:p>
        </w:tc>
        <w:tc>
          <w:tcPr>
            <w:tcW w:w="2879" w:type="dxa"/>
          </w:tcPr>
          <w:p w:rsidRPr="00E7135C" w:rsidR="00062DC3" w:rsidP="00062DC3" w:rsidRDefault="007F5605" w14:paraId="3A870EFE" w14:textId="74C2646A">
            <w:pPr>
              <w:pStyle w:val="Table-Text"/>
              <w:rPr>
                <w:rStyle w:val="MedDRAterm"/>
              </w:rPr>
            </w:pPr>
            <w:r>
              <w:rPr>
                <w:rStyle w:val="MedDRAterm"/>
              </w:rPr>
              <w:t xml:space="preserve">Dose </w:t>
            </w:r>
            <w:proofErr w:type="spellStart"/>
            <w:r>
              <w:rPr>
                <w:rStyle w:val="MedDRAterm"/>
              </w:rPr>
              <w:t>subterapêutica</w:t>
            </w:r>
            <w:proofErr w:type="spellEnd"/>
          </w:p>
        </w:tc>
        <w:tc>
          <w:tcPr>
            <w:tcW w:w="2879" w:type="dxa"/>
          </w:tcPr>
          <w:p w:rsidRPr="00E7135C" w:rsidR="00062DC3" w:rsidP="00062DC3" w:rsidRDefault="00582AEB" w14:paraId="6A56FC24" w14:textId="0FE6735B">
            <w:pPr>
              <w:pStyle w:val="Table-Text"/>
              <w:rPr>
                <w:lang w:val="pt-BR"/>
              </w:rPr>
            </w:pPr>
            <w:r w:rsidRPr="00582AEB">
              <w:rPr>
                <w:lang w:val="pt-BR"/>
              </w:rPr>
              <w:t>Com base n</w:t>
            </w:r>
            <w:r>
              <w:rPr>
                <w:lang w:val="pt-BR"/>
              </w:rPr>
              <w:t>o</w:t>
            </w:r>
            <w:r w:rsidRPr="00582AEB">
              <w:rPr>
                <w:lang w:val="pt-BR"/>
              </w:rPr>
              <w:t xml:space="preserve"> relat</w:t>
            </w:r>
            <w:r>
              <w:rPr>
                <w:lang w:val="pt-BR"/>
              </w:rPr>
              <w:t>o literal</w:t>
            </w:r>
            <w:r w:rsidRPr="00582AEB">
              <w:rPr>
                <w:lang w:val="pt-BR"/>
              </w:rPr>
              <w:t xml:space="preserve">, não se sabe se a </w:t>
            </w:r>
            <w:r w:rsidR="008A320E">
              <w:rPr>
                <w:lang w:val="pt-BR"/>
              </w:rPr>
              <w:t>dose subterapêutica</w:t>
            </w:r>
            <w:r w:rsidRPr="00582AEB">
              <w:rPr>
                <w:lang w:val="pt-BR"/>
              </w:rPr>
              <w:t xml:space="preserve"> é intencional ou acidental. Se houver informações disponíveis, selecione a opção mais específica </w:t>
            </w:r>
            <w:r w:rsidRPr="00582AEB">
              <w:rPr>
                <w:rStyle w:val="MedDRAterm"/>
                <w:lang w:val="pt-BR"/>
              </w:rPr>
              <w:t xml:space="preserve">LLT </w:t>
            </w:r>
            <w:r w:rsidRPr="00261ABD" w:rsidR="00E41DF5">
              <w:rPr>
                <w:rStyle w:val="MedDRAterm"/>
                <w:lang w:val="pt-BR"/>
              </w:rPr>
              <w:t>Dose subterapêutica</w:t>
            </w:r>
            <w:r w:rsidRPr="00582AEB">
              <w:rPr>
                <w:rStyle w:val="MedDRAterm"/>
                <w:lang w:val="pt-BR"/>
              </w:rPr>
              <w:t xml:space="preserve"> </w:t>
            </w:r>
            <w:r w:rsidR="00261ABD">
              <w:rPr>
                <w:rStyle w:val="MedDRAterm"/>
                <w:lang w:val="pt-BR"/>
              </w:rPr>
              <w:t>a</w:t>
            </w:r>
            <w:r w:rsidRPr="00582AEB">
              <w:rPr>
                <w:rStyle w:val="MedDRAterm"/>
                <w:lang w:val="pt-BR"/>
              </w:rPr>
              <w:t>cidental</w:t>
            </w:r>
            <w:r w:rsidRPr="00582AEB">
              <w:rPr>
                <w:lang w:val="pt-BR"/>
              </w:rPr>
              <w:t xml:space="preserve"> ou LLT </w:t>
            </w:r>
            <w:r w:rsidRPr="00261ABD" w:rsidR="00261ABD">
              <w:rPr>
                <w:rStyle w:val="MedDRAterm"/>
                <w:lang w:val="pt-BR"/>
              </w:rPr>
              <w:t>Dose subterapêutica</w:t>
            </w:r>
            <w:r w:rsidRPr="00582AEB" w:rsidR="00261ABD">
              <w:rPr>
                <w:rStyle w:val="MedDRAterm"/>
                <w:lang w:val="pt-BR"/>
              </w:rPr>
              <w:t xml:space="preserve"> </w:t>
            </w:r>
            <w:r w:rsidR="00261ABD">
              <w:rPr>
                <w:rStyle w:val="MedDRAterm"/>
                <w:lang w:val="pt-BR"/>
              </w:rPr>
              <w:t>i</w:t>
            </w:r>
            <w:r w:rsidRPr="00582AEB">
              <w:rPr>
                <w:rStyle w:val="MedDRAterm"/>
                <w:lang w:val="pt-BR"/>
              </w:rPr>
              <w:t>ntencional</w:t>
            </w:r>
            <w:r w:rsidRPr="00582AEB">
              <w:rPr>
                <w:lang w:val="pt-BR"/>
              </w:rPr>
              <w:t>, conforme apropriado</w:t>
            </w:r>
            <w:r w:rsidRPr="00582AEB" w:rsidR="00062DC3">
              <w:rPr>
                <w:lang w:val="pt-BR"/>
              </w:rPr>
              <w:t>.</w:t>
            </w:r>
          </w:p>
        </w:tc>
      </w:tr>
    </w:tbl>
    <w:p w:rsidRPr="00E7135C" w:rsidR="008E6911" w:rsidP="004462C2" w:rsidRDefault="008E6911" w14:paraId="67FEC493" w14:textId="77777777">
      <w:pPr>
        <w:pStyle w:val="Text"/>
        <w:rPr>
          <w:lang w:val="pt-BR"/>
        </w:rPr>
      </w:pPr>
    </w:p>
    <w:p w:rsidRPr="00E7135C" w:rsidR="004A79BE" w:rsidP="00E7135C" w:rsidRDefault="00D76015" w14:paraId="6DD4453D" w14:textId="4E8AAFF0">
      <w:pPr>
        <w:pStyle w:val="Heading3"/>
        <w:rPr>
          <w:lang w:val="pt-BR"/>
        </w:rPr>
      </w:pPr>
      <w:bookmarkStart w:name="_Toc209091786" w:id="200"/>
      <w:bookmarkStart w:name="_Toc223878938" w:id="201"/>
      <w:r w:rsidRPr="00E7135C">
        <w:rPr>
          <w:lang w:val="pt-BR"/>
        </w:rPr>
        <w:t xml:space="preserve">Exposições </w:t>
      </w:r>
      <w:r w:rsidR="007C4B03">
        <w:rPr>
          <w:lang w:val="pt-BR"/>
        </w:rPr>
        <w:t>A</w:t>
      </w:r>
      <w:r w:rsidRPr="00D76015">
        <w:rPr>
          <w:lang w:val="pt-BR"/>
        </w:rPr>
        <w:t>cidentais</w:t>
      </w:r>
      <w:r w:rsidRPr="00E7135C">
        <w:rPr>
          <w:lang w:val="pt-BR"/>
        </w:rPr>
        <w:t xml:space="preserve"> e </w:t>
      </w:r>
      <w:bookmarkEnd w:id="200"/>
      <w:r>
        <w:rPr>
          <w:lang w:val="pt-BR"/>
        </w:rPr>
        <w:t>E</w:t>
      </w:r>
      <w:r w:rsidRPr="00D76015">
        <w:rPr>
          <w:lang w:val="pt-BR"/>
        </w:rPr>
        <w:t xml:space="preserve">xposições </w:t>
      </w:r>
      <w:r>
        <w:rPr>
          <w:lang w:val="pt-BR"/>
        </w:rPr>
        <w:t>O</w:t>
      </w:r>
      <w:r w:rsidRPr="00D76015">
        <w:rPr>
          <w:lang w:val="pt-BR"/>
        </w:rPr>
        <w:t>cupacionais</w:t>
      </w:r>
      <w:bookmarkEnd w:id="201"/>
    </w:p>
    <w:p w:rsidR="00C91B77" w:rsidP="00C91B77" w:rsidRDefault="00C91B77" w14:paraId="69F5636D" w14:textId="77777777">
      <w:pPr>
        <w:pStyle w:val="Heading4"/>
        <w:tabs>
          <w:tab w:val="num" w:pos="2880"/>
        </w:tabs>
      </w:pPr>
      <w:proofErr w:type="spellStart"/>
      <w:r>
        <w:t>Exposições</w:t>
      </w:r>
      <w:proofErr w:type="spellEnd"/>
      <w:r>
        <w:t xml:space="preserve"> </w:t>
      </w:r>
      <w:proofErr w:type="spellStart"/>
      <w:r>
        <w:t>acidentais</w:t>
      </w:r>
      <w:proofErr w:type="spellEnd"/>
    </w:p>
    <w:p w:rsidRPr="00E7135C" w:rsidR="004A79BE" w:rsidP="004A79BE" w:rsidRDefault="003B1F77" w14:paraId="27D9F0D0" w14:textId="51256A75">
      <w:pPr>
        <w:pStyle w:val="Text"/>
        <w:rPr>
          <w:lang w:val="pt-BR"/>
        </w:rPr>
      </w:pPr>
      <w:r w:rsidRPr="00E7135C">
        <w:rPr>
          <w:lang w:val="pt-BR"/>
        </w:rPr>
        <w:t>Os princípios da Seção 3.15.1 (Erros de medicação) também se aplicam a exposições acidentais</w:t>
      </w:r>
      <w:r w:rsidRPr="00E7135C" w:rsidR="004A79BE">
        <w:rPr>
          <w:lang w:val="pt-BR"/>
        </w:rPr>
        <w:t>.</w:t>
      </w:r>
    </w:p>
    <w:p w:rsidR="008E6911" w:rsidP="004A79BE" w:rsidRDefault="006F2713" w14:paraId="1EFA90A7" w14:textId="28B97AA7">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Pr="00F35891" w:rsidR="004A79BE" w14:paraId="6CE064E8" w14:textId="77777777">
        <w:trPr>
          <w:cantSplit/>
          <w:tblHeader/>
        </w:trPr>
        <w:tc>
          <w:tcPr>
            <w:tcW w:w="2878" w:type="dxa"/>
            <w:shd w:val="clear" w:color="auto" w:fill="D9D9D9" w:themeFill="background1" w:themeFillShade="D9"/>
          </w:tcPr>
          <w:p w:rsidRPr="00F35891" w:rsidR="004A79BE" w:rsidRDefault="00273CD9" w14:paraId="4C06ADDC" w14:textId="737B2BC0">
            <w:pPr>
              <w:pStyle w:val="Table-1row"/>
            </w:pPr>
            <w:proofErr w:type="spellStart"/>
            <w:r>
              <w:t>Relatado</w:t>
            </w:r>
            <w:proofErr w:type="spellEnd"/>
          </w:p>
        </w:tc>
        <w:tc>
          <w:tcPr>
            <w:tcW w:w="2879" w:type="dxa"/>
            <w:shd w:val="clear" w:color="auto" w:fill="D9D9D9" w:themeFill="background1" w:themeFillShade="D9"/>
          </w:tcPr>
          <w:p w:rsidRPr="00F35891" w:rsidR="004A79BE" w:rsidRDefault="004A79BE" w14:paraId="3748B5C7" w14:textId="052A8536">
            <w:pPr>
              <w:pStyle w:val="Table-1row"/>
            </w:pPr>
            <w:r w:rsidRPr="00F35891">
              <w:t>LLT</w:t>
            </w:r>
            <w:r>
              <w:t xml:space="preserve"> </w:t>
            </w:r>
            <w:proofErr w:type="spellStart"/>
            <w:r w:rsidR="00083160">
              <w:t>Selecionado</w:t>
            </w:r>
            <w:proofErr w:type="spellEnd"/>
          </w:p>
        </w:tc>
        <w:tc>
          <w:tcPr>
            <w:tcW w:w="2879" w:type="dxa"/>
            <w:shd w:val="clear" w:color="auto" w:fill="D9D9D9" w:themeFill="background1" w:themeFillShade="D9"/>
          </w:tcPr>
          <w:p w:rsidRPr="00F35891" w:rsidR="004A79BE" w:rsidRDefault="00083160" w14:paraId="7B72597F" w14:textId="71619A2D">
            <w:pPr>
              <w:pStyle w:val="Table-1row"/>
            </w:pPr>
            <w:proofErr w:type="spellStart"/>
            <w:r>
              <w:t>Comentário</w:t>
            </w:r>
            <w:proofErr w:type="spellEnd"/>
          </w:p>
        </w:tc>
      </w:tr>
      <w:tr w:rsidRPr="00F35891" w:rsidR="00F05634" w:rsidTr="00E7135C" w14:paraId="532CC5C1" w14:textId="77777777">
        <w:trPr>
          <w:cantSplit/>
        </w:trPr>
        <w:tc>
          <w:tcPr>
            <w:tcW w:w="2878" w:type="dxa"/>
          </w:tcPr>
          <w:p w:rsidRPr="00E7135C" w:rsidR="00F05634" w:rsidP="00F05634" w:rsidRDefault="00A03107" w14:paraId="778BF736" w14:textId="00DAD77C">
            <w:pPr>
              <w:pStyle w:val="Table-Text"/>
              <w:rPr>
                <w:lang w:val="pt-BR"/>
              </w:rPr>
            </w:pPr>
            <w:r w:rsidRPr="00E7135C">
              <w:rPr>
                <w:lang w:val="pt-BR"/>
              </w:rPr>
              <w:t xml:space="preserve">Criança </w:t>
            </w:r>
            <w:r w:rsidRPr="00A03107">
              <w:rPr>
                <w:lang w:val="pt-BR"/>
              </w:rPr>
              <w:t xml:space="preserve">tomou </w:t>
            </w:r>
            <w:r w:rsidRPr="00E7135C">
              <w:rPr>
                <w:lang w:val="pt-BR"/>
              </w:rPr>
              <w:t xml:space="preserve">acidentalmente </w:t>
            </w:r>
            <w:r w:rsidRPr="00A03107">
              <w:rPr>
                <w:lang w:val="pt-BR"/>
              </w:rPr>
              <w:t>os comprimidos</w:t>
            </w:r>
            <w:r w:rsidRPr="00E7135C">
              <w:rPr>
                <w:lang w:val="pt-BR"/>
              </w:rPr>
              <w:t xml:space="preserve"> da avó e </w:t>
            </w:r>
            <w:r w:rsidRPr="00A03107">
              <w:rPr>
                <w:lang w:val="pt-BR"/>
              </w:rPr>
              <w:t>teve</w:t>
            </w:r>
            <w:r w:rsidRPr="00E7135C">
              <w:rPr>
                <w:lang w:val="pt-BR"/>
              </w:rPr>
              <w:t xml:space="preserve"> vômitos em </w:t>
            </w:r>
            <w:r>
              <w:rPr>
                <w:lang w:val="pt-BR"/>
              </w:rPr>
              <w:t>jato</w:t>
            </w:r>
          </w:p>
        </w:tc>
        <w:tc>
          <w:tcPr>
            <w:tcW w:w="2879" w:type="dxa"/>
          </w:tcPr>
          <w:p w:rsidRPr="00E7135C" w:rsidR="00C95A00" w:rsidP="001E4053" w:rsidRDefault="00C95A00" w14:paraId="205BD3C7" w14:textId="22B005B1">
            <w:pPr>
              <w:pStyle w:val="Table-Text"/>
              <w:rPr>
                <w:lang w:val="pt-BR"/>
              </w:rPr>
            </w:pPr>
            <w:r w:rsidRPr="00C95A00">
              <w:rPr>
                <w:rStyle w:val="MedDRAterm"/>
                <w:lang w:val="pt-BR"/>
              </w:rPr>
              <w:t xml:space="preserve">Ingestão acidental de </w:t>
            </w:r>
            <w:r>
              <w:rPr>
                <w:rStyle w:val="MedDRAterm"/>
                <w:lang w:val="pt-BR"/>
              </w:rPr>
              <w:t>m</w:t>
            </w:r>
            <w:r w:rsidRPr="00C95A00">
              <w:rPr>
                <w:rStyle w:val="MedDRAterm"/>
                <w:lang w:val="pt-BR"/>
              </w:rPr>
              <w:t>edicamento por uma criança</w:t>
            </w:r>
          </w:p>
          <w:p w:rsidRPr="00E7135C" w:rsidR="00F05634" w:rsidP="0071069B" w:rsidRDefault="00C95A00" w14:paraId="4F97D837" w14:textId="1E3F9336">
            <w:pPr>
              <w:pStyle w:val="Table-Text"/>
              <w:rPr>
                <w:rStyle w:val="MedDRAterm"/>
              </w:rPr>
            </w:pPr>
            <w:proofErr w:type="spellStart"/>
            <w:r w:rsidRPr="00E7135C">
              <w:rPr>
                <w:rStyle w:val="MedDRAterm"/>
              </w:rPr>
              <w:t>Vômito</w:t>
            </w:r>
            <w:proofErr w:type="spellEnd"/>
            <w:r w:rsidRPr="00E7135C">
              <w:rPr>
                <w:rStyle w:val="MedDRAterm"/>
              </w:rPr>
              <w:t xml:space="preserve"> </w:t>
            </w:r>
            <w:proofErr w:type="spellStart"/>
            <w:r w:rsidRPr="00E7135C">
              <w:rPr>
                <w:rStyle w:val="MedDRAterm"/>
              </w:rPr>
              <w:t>em</w:t>
            </w:r>
            <w:proofErr w:type="spellEnd"/>
            <w:r w:rsidRPr="00E7135C">
              <w:rPr>
                <w:rStyle w:val="MedDRAterm"/>
              </w:rPr>
              <w:t xml:space="preserve"> </w:t>
            </w:r>
            <w:proofErr w:type="spellStart"/>
            <w:r w:rsidRPr="00E7135C">
              <w:rPr>
                <w:rStyle w:val="MedDRAterm"/>
              </w:rPr>
              <w:t>jato</w:t>
            </w:r>
            <w:proofErr w:type="spellEnd"/>
          </w:p>
        </w:tc>
        <w:tc>
          <w:tcPr>
            <w:tcW w:w="2879" w:type="dxa"/>
          </w:tcPr>
          <w:p w:rsidRPr="00E07B02" w:rsidR="00F05634" w:rsidP="00F05634" w:rsidRDefault="00F05634" w14:paraId="0F4E8ABA" w14:textId="77AB6230">
            <w:pPr>
              <w:pStyle w:val="Table-Text"/>
            </w:pPr>
          </w:p>
        </w:tc>
      </w:tr>
      <w:tr w:rsidRPr="00EB48E1" w:rsidR="00F05634" w:rsidTr="00E7135C" w14:paraId="66C62623" w14:textId="77777777">
        <w:trPr>
          <w:cantSplit/>
        </w:trPr>
        <w:tc>
          <w:tcPr>
            <w:tcW w:w="2878" w:type="dxa"/>
          </w:tcPr>
          <w:p w:rsidRPr="00E7135C" w:rsidR="00F05634" w:rsidP="00F05634" w:rsidRDefault="00E239D7" w14:paraId="06C58578" w14:textId="6E1488FC">
            <w:pPr>
              <w:pStyle w:val="Table-Text"/>
              <w:rPr>
                <w:lang w:val="pt-BR"/>
              </w:rPr>
            </w:pPr>
            <w:r w:rsidRPr="00E239D7">
              <w:rPr>
                <w:lang w:val="pt-BR"/>
              </w:rPr>
              <w:t>O pai</w:t>
            </w:r>
            <w:r w:rsidRPr="00E7135C">
              <w:rPr>
                <w:lang w:val="pt-BR"/>
              </w:rPr>
              <w:t xml:space="preserve"> aplicando </w:t>
            </w:r>
            <w:r w:rsidRPr="00E239D7">
              <w:rPr>
                <w:lang w:val="pt-BR"/>
              </w:rPr>
              <w:t>corticoide</w:t>
            </w:r>
            <w:r w:rsidRPr="00E7135C">
              <w:rPr>
                <w:lang w:val="pt-BR"/>
              </w:rPr>
              <w:t xml:space="preserve"> tópico </w:t>
            </w:r>
            <w:r w:rsidRPr="00E239D7">
              <w:rPr>
                <w:lang w:val="pt-BR"/>
              </w:rPr>
              <w:t>nos</w:t>
            </w:r>
            <w:r w:rsidRPr="00E7135C">
              <w:rPr>
                <w:lang w:val="pt-BR"/>
              </w:rPr>
              <w:t xml:space="preserve"> braços </w:t>
            </w:r>
            <w:r w:rsidRPr="00E239D7">
              <w:rPr>
                <w:lang w:val="pt-BR"/>
              </w:rPr>
              <w:t xml:space="preserve">expôs </w:t>
            </w:r>
            <w:r w:rsidRPr="00E7135C">
              <w:rPr>
                <w:lang w:val="pt-BR"/>
              </w:rPr>
              <w:t>acidentalmente a</w:t>
            </w:r>
            <w:r w:rsidRPr="00E239D7">
              <w:rPr>
                <w:lang w:val="pt-BR"/>
              </w:rPr>
              <w:t xml:space="preserve"> filha ao carregá-la</w:t>
            </w:r>
          </w:p>
        </w:tc>
        <w:tc>
          <w:tcPr>
            <w:tcW w:w="2879" w:type="dxa"/>
          </w:tcPr>
          <w:p w:rsidRPr="00E7135C" w:rsidR="00902188" w:rsidP="00237447" w:rsidRDefault="00902188" w14:paraId="0E89C562" w14:textId="2A556906">
            <w:pPr>
              <w:pStyle w:val="Table-Text"/>
              <w:rPr>
                <w:lang w:val="pt-BR"/>
              </w:rPr>
            </w:pPr>
            <w:r w:rsidRPr="00902188">
              <w:rPr>
                <w:rStyle w:val="MedDRAterm"/>
                <w:lang w:val="pt-BR"/>
              </w:rPr>
              <w:t xml:space="preserve">Exposição acidental a produto por </w:t>
            </w:r>
            <w:r>
              <w:rPr>
                <w:rStyle w:val="MedDRAterm"/>
                <w:lang w:val="pt-BR"/>
              </w:rPr>
              <w:t xml:space="preserve">uma </w:t>
            </w:r>
            <w:r w:rsidRPr="00902188">
              <w:rPr>
                <w:rStyle w:val="MedDRAterm"/>
                <w:lang w:val="pt-BR"/>
              </w:rPr>
              <w:t>criança</w:t>
            </w:r>
          </w:p>
          <w:p w:rsidRPr="00902188" w:rsidR="00F05634" w:rsidP="00FE2161" w:rsidRDefault="00902188" w14:paraId="629E0A42" w14:textId="4F727C90">
            <w:pPr>
              <w:pStyle w:val="Table-Text"/>
              <w:rPr>
                <w:rStyle w:val="MedDRAterm"/>
                <w:lang w:val="pt-BR"/>
              </w:rPr>
            </w:pPr>
            <w:r w:rsidRPr="00902188">
              <w:rPr>
                <w:rStyle w:val="MedDRAterm"/>
                <w:lang w:val="pt-BR"/>
              </w:rPr>
              <w:t>Exposição por contato com a pele</w:t>
            </w:r>
          </w:p>
        </w:tc>
        <w:tc>
          <w:tcPr>
            <w:tcW w:w="2879" w:type="dxa"/>
          </w:tcPr>
          <w:p w:rsidRPr="00E7135C" w:rsidR="00F05634" w:rsidP="00F05634" w:rsidRDefault="00CA1C21" w14:paraId="63FC729F" w14:textId="24D82755">
            <w:pPr>
              <w:pStyle w:val="Table-Text"/>
              <w:rPr>
                <w:lang w:val="pt-BR"/>
              </w:rPr>
            </w:pPr>
            <w:r w:rsidRPr="00E7135C">
              <w:rPr>
                <w:lang w:val="pt-BR"/>
              </w:rPr>
              <w:t xml:space="preserve">O termo "exposição a" captura o agente de exposição, ou seja, um produto, e o termo "exposição por" </w:t>
            </w:r>
            <w:r w:rsidRPr="00CA1C21">
              <w:rPr>
                <w:lang w:val="pt-BR"/>
              </w:rPr>
              <w:t>descreve</w:t>
            </w:r>
            <w:r w:rsidRPr="00E7135C">
              <w:rPr>
                <w:lang w:val="pt-BR"/>
              </w:rPr>
              <w:t xml:space="preserve"> a rota/veículo de exposição, ou seja, contato com a pele</w:t>
            </w:r>
          </w:p>
        </w:tc>
      </w:tr>
    </w:tbl>
    <w:p w:rsidRPr="00E7135C" w:rsidR="008E6911" w:rsidP="004462C2" w:rsidRDefault="008E6911" w14:paraId="53B2797B" w14:textId="77777777">
      <w:pPr>
        <w:pStyle w:val="Text"/>
        <w:rPr>
          <w:lang w:val="pt-BR"/>
        </w:rPr>
      </w:pPr>
    </w:p>
    <w:p w:rsidR="007416B6" w:rsidP="007416B6" w:rsidRDefault="007416B6" w14:paraId="19686DF1" w14:textId="77777777">
      <w:pPr>
        <w:pStyle w:val="Heading4"/>
        <w:tabs>
          <w:tab w:val="num" w:pos="2880"/>
        </w:tabs>
      </w:pPr>
      <w:proofErr w:type="spellStart"/>
      <w:r>
        <w:t>Exposições</w:t>
      </w:r>
      <w:proofErr w:type="spellEnd"/>
      <w:r>
        <w:t xml:space="preserve"> </w:t>
      </w:r>
      <w:proofErr w:type="spellStart"/>
      <w:r>
        <w:t>ocupacionais</w:t>
      </w:r>
      <w:proofErr w:type="spellEnd"/>
    </w:p>
    <w:p w:rsidRPr="00E7135C" w:rsidR="000C1D84" w:rsidP="000C1D84" w:rsidRDefault="005B5D71" w14:paraId="525927EB" w14:textId="3BEA9D9B">
      <w:pPr>
        <w:pStyle w:val="Text"/>
        <w:rPr>
          <w:lang w:val="pt-BR"/>
        </w:rPr>
      </w:pPr>
      <w:r w:rsidRPr="00E7135C">
        <w:rPr>
          <w:lang w:val="pt-BR"/>
        </w:rPr>
        <w:t xml:space="preserve">Para </w:t>
      </w:r>
      <w:r w:rsidRPr="005B5D71">
        <w:rPr>
          <w:lang w:val="pt-BR"/>
        </w:rPr>
        <w:t>fins</w:t>
      </w:r>
      <w:r w:rsidRPr="00E7135C">
        <w:rPr>
          <w:lang w:val="pt-BR"/>
        </w:rPr>
        <w:t xml:space="preserve"> de </w:t>
      </w:r>
      <w:r w:rsidRPr="005B5D71">
        <w:rPr>
          <w:lang w:val="pt-BR"/>
        </w:rPr>
        <w:t>seleção de termos e análise de dados codificados pelo</w:t>
      </w:r>
      <w:r w:rsidRPr="00E7135C">
        <w:rPr>
          <w:lang w:val="pt-BR"/>
        </w:rPr>
        <w:t xml:space="preserve"> MedDRA, a exposição ocupacional abrange a exposição "crônica" a um agente (incluindo produtos terapêuticos) durante o curso normal de uma profissão</w:t>
      </w:r>
      <w:r w:rsidRPr="005B5D71">
        <w:rPr>
          <w:lang w:val="pt-BR"/>
        </w:rPr>
        <w:t>, podendo</w:t>
      </w:r>
      <w:r w:rsidRPr="00E7135C">
        <w:rPr>
          <w:lang w:val="pt-BR"/>
        </w:rPr>
        <w:t xml:space="preserve"> incluir cenários adicionais em </w:t>
      </w:r>
      <w:r w:rsidRPr="005B5D71">
        <w:rPr>
          <w:lang w:val="pt-BR"/>
        </w:rPr>
        <w:t>regiões regulatórias específicas.</w:t>
      </w:r>
      <w:r w:rsidRPr="00E7135C">
        <w:rPr>
          <w:lang w:val="pt-BR"/>
        </w:rPr>
        <w:t xml:space="preserve"> Por exemplo, </w:t>
      </w:r>
      <w:r w:rsidRPr="005B5D71">
        <w:rPr>
          <w:lang w:val="pt-BR"/>
        </w:rPr>
        <w:t xml:space="preserve">a </w:t>
      </w:r>
      <w:r w:rsidRPr="00E7135C">
        <w:rPr>
          <w:lang w:val="pt-BR"/>
        </w:rPr>
        <w:t xml:space="preserve">exposição ocupacional pode estar relacionada a uma forma mais aguda e acidental de exposição que ocorre no contexto da </w:t>
      </w:r>
      <w:r w:rsidRPr="005B5D71">
        <w:rPr>
          <w:lang w:val="pt-BR"/>
        </w:rPr>
        <w:t>profissão. Nessas regiões</w:t>
      </w:r>
      <w:r w:rsidRPr="00E7135C">
        <w:rPr>
          <w:lang w:val="pt-BR"/>
        </w:rPr>
        <w:t>, a exposição ocupacional dos profissionais de saúde pode ser de particular interesse</w:t>
      </w:r>
      <w:r w:rsidRPr="00E7135C" w:rsidR="000C1D84">
        <w:rPr>
          <w:lang w:val="pt-BR"/>
        </w:rPr>
        <w:t>.</w:t>
      </w:r>
    </w:p>
    <w:p w:rsidR="008E6911" w:rsidP="000C1D84" w:rsidRDefault="006F2713" w14:paraId="5A148154" w14:textId="34687119">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Pr="00F35891" w:rsidR="000C1D84" w:rsidTr="00E7135C" w14:paraId="4A2F279D" w14:textId="77777777">
        <w:trPr>
          <w:cantSplit/>
          <w:tblHeader/>
        </w:trPr>
        <w:tc>
          <w:tcPr>
            <w:tcW w:w="2878" w:type="dxa"/>
            <w:shd w:val="clear" w:color="auto" w:fill="D9D9D9" w:themeFill="background1" w:themeFillShade="D9"/>
          </w:tcPr>
          <w:p w:rsidRPr="00F35891" w:rsidR="000C1D84" w:rsidRDefault="00273CD9" w14:paraId="4E35F069" w14:textId="588EDEBC">
            <w:pPr>
              <w:pStyle w:val="Table-1row"/>
            </w:pPr>
            <w:proofErr w:type="spellStart"/>
            <w:r>
              <w:t>Relatado</w:t>
            </w:r>
            <w:proofErr w:type="spellEnd"/>
          </w:p>
        </w:tc>
        <w:tc>
          <w:tcPr>
            <w:tcW w:w="2879" w:type="dxa"/>
            <w:shd w:val="clear" w:color="auto" w:fill="D9D9D9" w:themeFill="background1" w:themeFillShade="D9"/>
          </w:tcPr>
          <w:p w:rsidRPr="00F35891" w:rsidR="000C1D84" w:rsidRDefault="000C1D84" w14:paraId="0654D3C6" w14:textId="3428A3D7">
            <w:pPr>
              <w:pStyle w:val="Table-1row"/>
            </w:pPr>
            <w:r w:rsidRPr="00F35891">
              <w:t>LLT</w:t>
            </w:r>
            <w:r>
              <w:t xml:space="preserve"> </w:t>
            </w:r>
            <w:proofErr w:type="spellStart"/>
            <w:r w:rsidR="00083160">
              <w:t>Selecionado</w:t>
            </w:r>
            <w:proofErr w:type="spellEnd"/>
          </w:p>
        </w:tc>
        <w:tc>
          <w:tcPr>
            <w:tcW w:w="2879" w:type="dxa"/>
            <w:shd w:val="clear" w:color="auto" w:fill="D9D9D9" w:themeFill="background1" w:themeFillShade="D9"/>
          </w:tcPr>
          <w:p w:rsidRPr="00F35891" w:rsidR="000C1D84" w:rsidRDefault="00083160" w14:paraId="7F4D0E6B" w14:textId="593AA9F4">
            <w:pPr>
              <w:pStyle w:val="Table-1row"/>
            </w:pPr>
            <w:proofErr w:type="spellStart"/>
            <w:r>
              <w:t>Comentário</w:t>
            </w:r>
            <w:proofErr w:type="spellEnd"/>
          </w:p>
        </w:tc>
      </w:tr>
      <w:tr w:rsidRPr="00F35891" w:rsidR="00303960" w:rsidTr="00E7135C" w14:paraId="5BE2504C" w14:textId="77777777">
        <w:trPr>
          <w:cantSplit/>
        </w:trPr>
        <w:tc>
          <w:tcPr>
            <w:tcW w:w="2878" w:type="dxa"/>
          </w:tcPr>
          <w:p w:rsidRPr="00E7135C" w:rsidR="00303960" w:rsidP="00303960" w:rsidRDefault="005F5663" w14:paraId="0E0F9EE9" w14:textId="10135000">
            <w:pPr>
              <w:pStyle w:val="Table-Text"/>
              <w:rPr>
                <w:lang w:val="pt-BR"/>
              </w:rPr>
            </w:pPr>
            <w:r w:rsidRPr="00E7135C">
              <w:rPr>
                <w:lang w:val="pt-BR"/>
              </w:rPr>
              <w:t xml:space="preserve">A fisioterapeuta desenvolveu uma erupção cutânea de fotossensibilidade nas mãos após exposição a um creme </w:t>
            </w:r>
            <w:r w:rsidRPr="005F5663">
              <w:rPr>
                <w:lang w:val="pt-BR"/>
              </w:rPr>
              <w:t>analgésico</w:t>
            </w:r>
            <w:r w:rsidRPr="00E7135C">
              <w:rPr>
                <w:lang w:val="pt-BR"/>
              </w:rPr>
              <w:t xml:space="preserve"> contendo AINEs que aplicou </w:t>
            </w:r>
            <w:r w:rsidRPr="005F5663">
              <w:rPr>
                <w:lang w:val="pt-BR"/>
              </w:rPr>
              <w:t>em</w:t>
            </w:r>
            <w:r w:rsidRPr="00E7135C">
              <w:rPr>
                <w:lang w:val="pt-BR"/>
              </w:rPr>
              <w:t xml:space="preserve"> um paciente</w:t>
            </w:r>
          </w:p>
        </w:tc>
        <w:tc>
          <w:tcPr>
            <w:tcW w:w="2879" w:type="dxa"/>
          </w:tcPr>
          <w:p w:rsidRPr="00E7135C" w:rsidR="00A07F15" w:rsidP="0036065C" w:rsidRDefault="00A07F15" w14:paraId="3B59BFB6" w14:textId="5294EEA0">
            <w:pPr>
              <w:pStyle w:val="Table-Text"/>
              <w:rPr>
                <w:lang w:val="pt-BR"/>
              </w:rPr>
            </w:pPr>
            <w:r w:rsidRPr="004F5749">
              <w:rPr>
                <w:rStyle w:val="MedDRAterm"/>
                <w:lang w:val="pt-BR"/>
              </w:rPr>
              <w:t xml:space="preserve">Exposição ocupacional por contato </w:t>
            </w:r>
            <w:r w:rsidR="004F5749">
              <w:rPr>
                <w:rStyle w:val="MedDRAterm"/>
                <w:lang w:val="pt-BR"/>
              </w:rPr>
              <w:t>d</w:t>
            </w:r>
            <w:r w:rsidRPr="004F5749">
              <w:rPr>
                <w:rStyle w:val="MedDRAterm"/>
                <w:lang w:val="pt-BR"/>
              </w:rPr>
              <w:t>a pele com produto</w:t>
            </w:r>
          </w:p>
          <w:p w:rsidRPr="00E7135C" w:rsidR="00303960" w:rsidP="00877A4C" w:rsidRDefault="004F5749" w14:paraId="004ACFFB" w14:textId="56F4E63B">
            <w:pPr>
              <w:pStyle w:val="Table-Text"/>
              <w:rPr>
                <w:rStyle w:val="MedDRAterm"/>
              </w:rPr>
            </w:pPr>
            <w:proofErr w:type="spellStart"/>
            <w:r w:rsidRPr="00E7135C">
              <w:rPr>
                <w:rStyle w:val="MedDRAterm"/>
              </w:rPr>
              <w:t>Erupção</w:t>
            </w:r>
            <w:proofErr w:type="spellEnd"/>
            <w:r w:rsidRPr="00E7135C">
              <w:rPr>
                <w:rStyle w:val="MedDRAterm"/>
              </w:rPr>
              <w:t xml:space="preserve"> </w:t>
            </w:r>
            <w:proofErr w:type="spellStart"/>
            <w:r w:rsidRPr="00E7135C">
              <w:rPr>
                <w:rStyle w:val="MedDRAterm"/>
              </w:rPr>
              <w:t>cutânea</w:t>
            </w:r>
            <w:proofErr w:type="spellEnd"/>
            <w:r w:rsidRPr="00E7135C" w:rsidR="005F5663">
              <w:rPr>
                <w:rStyle w:val="MedDRAterm"/>
              </w:rPr>
              <w:t xml:space="preserve"> </w:t>
            </w:r>
            <w:proofErr w:type="spellStart"/>
            <w:r w:rsidRPr="00E7135C" w:rsidR="005F5663">
              <w:rPr>
                <w:rStyle w:val="MedDRAterm"/>
              </w:rPr>
              <w:t>fotossensível</w:t>
            </w:r>
            <w:proofErr w:type="spellEnd"/>
          </w:p>
        </w:tc>
        <w:tc>
          <w:tcPr>
            <w:tcW w:w="2879" w:type="dxa"/>
          </w:tcPr>
          <w:p w:rsidRPr="00E07B02" w:rsidR="00303960" w:rsidP="00303960" w:rsidRDefault="00303960" w14:paraId="51198A7A" w14:textId="77777777">
            <w:pPr>
              <w:pStyle w:val="Table-Text"/>
            </w:pPr>
          </w:p>
        </w:tc>
      </w:tr>
      <w:tr w:rsidRPr="00EB48E1" w:rsidR="00303960" w:rsidTr="00E7135C" w14:paraId="1E1EC865" w14:textId="77777777">
        <w:trPr>
          <w:cantSplit/>
        </w:trPr>
        <w:tc>
          <w:tcPr>
            <w:tcW w:w="2878" w:type="dxa"/>
          </w:tcPr>
          <w:p w:rsidRPr="00E7135C" w:rsidR="00303960" w:rsidP="00303960" w:rsidRDefault="00E90F93" w14:paraId="142F6401" w14:textId="283F09CB">
            <w:pPr>
              <w:pStyle w:val="Table-Text"/>
              <w:rPr>
                <w:lang w:val="pt-BR"/>
              </w:rPr>
            </w:pPr>
            <w:r w:rsidRPr="00E7135C">
              <w:rPr>
                <w:lang w:val="pt-BR"/>
              </w:rPr>
              <w:t>Patologista cronicamente exposto ao formaldeído desenvolveu carcinoma nasofaríngeo</w:t>
            </w:r>
          </w:p>
        </w:tc>
        <w:tc>
          <w:tcPr>
            <w:tcW w:w="2879" w:type="dxa"/>
          </w:tcPr>
          <w:p w:rsidRPr="00E7135C" w:rsidR="000022C0" w:rsidP="00F053CB" w:rsidRDefault="000022C0" w14:paraId="25851B5E" w14:textId="0FA11D43">
            <w:pPr>
              <w:pStyle w:val="Table-Text"/>
              <w:rPr>
                <w:lang w:val="pt-BR"/>
              </w:rPr>
            </w:pPr>
            <w:r w:rsidRPr="000022C0">
              <w:rPr>
                <w:rStyle w:val="MedDRAterm"/>
                <w:lang w:val="pt-BR"/>
              </w:rPr>
              <w:t>Exposição ocupacional a agente tóxico</w:t>
            </w:r>
          </w:p>
          <w:p w:rsidRPr="000022C0" w:rsidR="00303960" w:rsidP="0092597E" w:rsidRDefault="000022C0" w14:paraId="4BBDC442" w14:textId="653ECA50">
            <w:pPr>
              <w:pStyle w:val="Table-Text"/>
              <w:rPr>
                <w:rStyle w:val="MedDRAterm"/>
                <w:lang w:val="pt-BR"/>
              </w:rPr>
            </w:pPr>
            <w:r w:rsidRPr="000022C0">
              <w:rPr>
                <w:rStyle w:val="MedDRAterm"/>
                <w:lang w:val="pt-BR"/>
              </w:rPr>
              <w:t>Carcinoma nasofaríngeo</w:t>
            </w:r>
          </w:p>
        </w:tc>
        <w:tc>
          <w:tcPr>
            <w:tcW w:w="2879" w:type="dxa"/>
          </w:tcPr>
          <w:p w:rsidRPr="00E7135C" w:rsidR="00303960" w:rsidP="00303960" w:rsidRDefault="000022C0" w14:paraId="4A1EE407" w14:textId="4FF0CAAB">
            <w:pPr>
              <w:pStyle w:val="Table-Text"/>
              <w:rPr>
                <w:lang w:val="pt-BR"/>
              </w:rPr>
            </w:pPr>
            <w:r w:rsidRPr="00E7135C">
              <w:rPr>
                <w:lang w:val="pt-BR"/>
              </w:rPr>
              <w:t xml:space="preserve">A exposição </w:t>
            </w:r>
            <w:r w:rsidRPr="000022C0">
              <w:rPr>
                <w:lang w:val="pt-BR"/>
              </w:rPr>
              <w:t>a</w:t>
            </w:r>
            <w:r w:rsidRPr="00E7135C">
              <w:rPr>
                <w:lang w:val="pt-BR"/>
              </w:rPr>
              <w:t xml:space="preserve"> form</w:t>
            </w:r>
            <w:r w:rsidRPr="00E7135C" w:rsidR="00E90F93">
              <w:rPr>
                <w:lang w:val="pt-BR"/>
              </w:rPr>
              <w:t>aldeído</w:t>
            </w:r>
            <w:r w:rsidRPr="00E7135C">
              <w:rPr>
                <w:lang w:val="pt-BR"/>
              </w:rPr>
              <w:t xml:space="preserve"> é um fator de risco conhecido para esse tipo de malignidade</w:t>
            </w:r>
          </w:p>
        </w:tc>
      </w:tr>
      <w:tr w:rsidRPr="00EB48E1" w:rsidR="00D879BD" w:rsidTr="00E7135C" w14:paraId="31CF6FBD" w14:textId="77777777">
        <w:trPr>
          <w:cantSplit/>
        </w:trPr>
        <w:tc>
          <w:tcPr>
            <w:tcW w:w="2878" w:type="dxa"/>
          </w:tcPr>
          <w:p w:rsidRPr="00E7135C" w:rsidR="00D879BD" w:rsidP="00303960" w:rsidRDefault="00AC58C7" w14:paraId="6B68B54C" w14:textId="6E9CCF2A">
            <w:pPr>
              <w:pStyle w:val="Table-Text"/>
              <w:rPr>
                <w:lang w:val="pt-BR"/>
              </w:rPr>
            </w:pPr>
            <w:r w:rsidRPr="00E7135C">
              <w:rPr>
                <w:lang w:val="pt-BR"/>
              </w:rPr>
              <w:t xml:space="preserve">Enfermeira espirrou </w:t>
            </w:r>
            <w:r>
              <w:rPr>
                <w:lang w:val="pt-BR"/>
              </w:rPr>
              <w:t>medicamento</w:t>
            </w:r>
            <w:r w:rsidRPr="00E7135C">
              <w:rPr>
                <w:lang w:val="pt-BR"/>
              </w:rPr>
              <w:t xml:space="preserve"> injetável </w:t>
            </w:r>
            <w:r w:rsidRPr="00AC58C7">
              <w:rPr>
                <w:lang w:val="pt-BR"/>
              </w:rPr>
              <w:t>no</w:t>
            </w:r>
            <w:r w:rsidRPr="00E7135C">
              <w:rPr>
                <w:lang w:val="pt-BR"/>
              </w:rPr>
              <w:t xml:space="preserve"> próprio olho, resultando em l</w:t>
            </w:r>
            <w:r w:rsidRPr="00E7135C" w:rsidR="00DC7708">
              <w:rPr>
                <w:lang w:val="pt-BR"/>
              </w:rPr>
              <w:t>acrimejamento</w:t>
            </w:r>
            <w:r w:rsidRPr="00E7135C">
              <w:rPr>
                <w:lang w:val="pt-BR"/>
              </w:rPr>
              <w:t xml:space="preserve"> excessiv</w:t>
            </w:r>
            <w:r w:rsidRPr="00E7135C" w:rsidR="00DC7708">
              <w:rPr>
                <w:lang w:val="pt-BR"/>
              </w:rPr>
              <w:t>o</w:t>
            </w:r>
          </w:p>
        </w:tc>
        <w:tc>
          <w:tcPr>
            <w:tcW w:w="2879" w:type="dxa"/>
          </w:tcPr>
          <w:p w:rsidRPr="00E7135C" w:rsidR="00612586" w:rsidP="00F246CA" w:rsidRDefault="00612586" w14:paraId="0D361C77" w14:textId="77777777">
            <w:pPr>
              <w:pStyle w:val="Table-Text"/>
              <w:rPr>
                <w:lang w:val="pt-BR"/>
              </w:rPr>
            </w:pPr>
            <w:r w:rsidRPr="00612586">
              <w:rPr>
                <w:rStyle w:val="MedDRAterm"/>
                <w:lang w:val="pt-BR"/>
              </w:rPr>
              <w:t>Contato acidental do produto com o olho</w:t>
            </w:r>
          </w:p>
          <w:p w:rsidRPr="00E7135C" w:rsidR="00D879BD" w:rsidP="00CB297E" w:rsidRDefault="00612586" w14:paraId="2B001754" w14:textId="1AF673BE">
            <w:pPr>
              <w:pStyle w:val="Table-Text"/>
              <w:rPr>
                <w:rStyle w:val="MedDRAterm"/>
              </w:rPr>
            </w:pPr>
            <w:r w:rsidRPr="00E7135C">
              <w:rPr>
                <w:rStyle w:val="MedDRAterm"/>
              </w:rPr>
              <w:t xml:space="preserve">Lágrimas </w:t>
            </w:r>
            <w:proofErr w:type="spellStart"/>
            <w:r w:rsidRPr="00E7135C">
              <w:rPr>
                <w:rStyle w:val="MedDRAterm"/>
              </w:rPr>
              <w:t>em</w:t>
            </w:r>
            <w:proofErr w:type="spellEnd"/>
            <w:r w:rsidRPr="00E7135C">
              <w:rPr>
                <w:rStyle w:val="MedDRAterm"/>
              </w:rPr>
              <w:t xml:space="preserve"> </w:t>
            </w:r>
            <w:proofErr w:type="spellStart"/>
            <w:r w:rsidRPr="00E7135C">
              <w:rPr>
                <w:rStyle w:val="MedDRAterm"/>
              </w:rPr>
              <w:t>excesso</w:t>
            </w:r>
            <w:proofErr w:type="spellEnd"/>
          </w:p>
        </w:tc>
        <w:tc>
          <w:tcPr>
            <w:tcW w:w="2879" w:type="dxa"/>
          </w:tcPr>
          <w:p w:rsidRPr="00E7135C" w:rsidR="00D879BD" w:rsidP="00303960" w:rsidRDefault="003A62AB" w14:paraId="3D8BA897" w14:textId="5D7703B3">
            <w:pPr>
              <w:pStyle w:val="Table-Text"/>
              <w:rPr>
                <w:lang w:val="pt-BR"/>
              </w:rPr>
            </w:pPr>
            <w:r w:rsidRPr="00E7135C">
              <w:rPr>
                <w:lang w:val="pt-BR"/>
              </w:rPr>
              <w:t>Um termo alternativo</w:t>
            </w:r>
            <w:r w:rsidRPr="00E7135C" w:rsidR="00AA33E9">
              <w:rPr>
                <w:lang w:val="pt-BR"/>
              </w:rPr>
              <w:t xml:space="preserve">, LLT </w:t>
            </w:r>
            <w:r w:rsidRPr="00954ECA" w:rsidR="00612586">
              <w:rPr>
                <w:rStyle w:val="MedDRAterm"/>
                <w:lang w:val="pt-BR"/>
              </w:rPr>
              <w:t xml:space="preserve">Exposição ocupacional ao produto </w:t>
            </w:r>
            <w:r w:rsidRPr="00954ECA">
              <w:rPr>
                <w:rStyle w:val="MedDRAterm"/>
                <w:lang w:val="pt-BR"/>
              </w:rPr>
              <w:t>pelo</w:t>
            </w:r>
            <w:r w:rsidRPr="00954ECA" w:rsidR="00612586">
              <w:rPr>
                <w:rStyle w:val="MedDRAterm"/>
                <w:lang w:val="pt-BR"/>
              </w:rPr>
              <w:t xml:space="preserve"> olho</w:t>
            </w:r>
            <w:r w:rsidRPr="00E7135C" w:rsidR="00612586">
              <w:rPr>
                <w:rStyle w:val="MedDRAterm"/>
                <w:lang w:val="pt-BR"/>
              </w:rPr>
              <w:t xml:space="preserve"> </w:t>
            </w:r>
            <w:r w:rsidRPr="00E7135C" w:rsidR="00AA33E9">
              <w:rPr>
                <w:lang w:val="pt-BR"/>
              </w:rPr>
              <w:t xml:space="preserve">– </w:t>
            </w:r>
            <w:r w:rsidRPr="00954ECA">
              <w:rPr>
                <w:lang w:val="pt-BR"/>
              </w:rPr>
              <w:t>poderia</w:t>
            </w:r>
            <w:r w:rsidRPr="00E7135C">
              <w:rPr>
                <w:lang w:val="pt-BR"/>
              </w:rPr>
              <w:t xml:space="preserve"> </w:t>
            </w:r>
            <w:r w:rsidRPr="00E7135C" w:rsidR="003E3A7E">
              <w:rPr>
                <w:lang w:val="pt-BR"/>
              </w:rPr>
              <w:t xml:space="preserve">ser </w:t>
            </w:r>
            <w:r w:rsidRPr="00954ECA" w:rsidR="003E3A7E">
              <w:rPr>
                <w:lang w:val="pt-BR"/>
              </w:rPr>
              <w:t>selecionado</w:t>
            </w:r>
            <w:r w:rsidRPr="00E7135C" w:rsidR="00AA33E9">
              <w:rPr>
                <w:lang w:val="pt-BR"/>
              </w:rPr>
              <w:t xml:space="preserve"> </w:t>
            </w:r>
            <w:r w:rsidRPr="00E7135C" w:rsidR="00954ECA">
              <w:rPr>
                <w:lang w:val="pt-BR"/>
              </w:rPr>
              <w:t xml:space="preserve">para substituir </w:t>
            </w:r>
            <w:r w:rsidRPr="00954ECA" w:rsidR="00954ECA">
              <w:rPr>
                <w:lang w:val="pt-BR"/>
              </w:rPr>
              <w:t xml:space="preserve">o </w:t>
            </w:r>
            <w:r w:rsidRPr="00E7135C" w:rsidR="00954ECA">
              <w:rPr>
                <w:lang w:val="pt-BR"/>
              </w:rPr>
              <w:t xml:space="preserve">LLT </w:t>
            </w:r>
            <w:r w:rsidRPr="00954ECA" w:rsidR="00954ECA">
              <w:rPr>
                <w:rStyle w:val="MedDRAterm"/>
                <w:lang w:val="pt-BR"/>
              </w:rPr>
              <w:t>Contato acidental do produto com o olho</w:t>
            </w:r>
            <w:r w:rsidRPr="00E7135C" w:rsidR="00954ECA">
              <w:rPr>
                <w:lang w:val="pt-BR"/>
              </w:rPr>
              <w:t xml:space="preserve">, se aplicável </w:t>
            </w:r>
            <w:r w:rsidRPr="00954ECA" w:rsidR="00954ECA">
              <w:rPr>
                <w:lang w:val="pt-BR"/>
              </w:rPr>
              <w:t>a</w:t>
            </w:r>
            <w:r w:rsidRPr="00E7135C" w:rsidR="00954ECA">
              <w:rPr>
                <w:lang w:val="pt-BR"/>
              </w:rPr>
              <w:t xml:space="preserve"> requisitos regionais </w:t>
            </w:r>
            <w:r w:rsidRPr="00954ECA" w:rsidR="00954ECA">
              <w:rPr>
                <w:lang w:val="pt-BR"/>
              </w:rPr>
              <w:t>onde</w:t>
            </w:r>
            <w:r w:rsidRPr="00E7135C" w:rsidR="00954ECA">
              <w:rPr>
                <w:lang w:val="pt-BR"/>
              </w:rPr>
              <w:t xml:space="preserve"> exposições agudas são consideradas exposições ocupacionais</w:t>
            </w:r>
          </w:p>
        </w:tc>
      </w:tr>
    </w:tbl>
    <w:p w:rsidRPr="00E7135C" w:rsidR="00B54B7D" w:rsidP="00E7135C" w:rsidRDefault="00FF4754" w14:paraId="0F4FA841" w14:textId="48E8E4E3">
      <w:pPr>
        <w:pStyle w:val="Heading2"/>
        <w:rPr>
          <w:lang w:val="pt-BR"/>
        </w:rPr>
      </w:pPr>
      <w:bookmarkStart w:name="_Toc209091787" w:id="202"/>
      <w:bookmarkStart w:name="_Toc181093647" w:id="203"/>
      <w:bookmarkStart w:name="_Ref212016633" w:id="204"/>
      <w:bookmarkStart w:name="_Ref212018194" w:id="205"/>
      <w:bookmarkStart w:name="_Toc223878939" w:id="206"/>
      <w:r w:rsidRPr="00E7135C">
        <w:rPr>
          <w:lang w:val="pt-BR"/>
        </w:rPr>
        <w:t>Uso</w:t>
      </w:r>
      <w:r w:rsidRPr="00E7135C" w:rsidR="00BB6F2B">
        <w:rPr>
          <w:lang w:val="pt-BR"/>
        </w:rPr>
        <w:t xml:space="preserve"> </w:t>
      </w:r>
      <w:r w:rsidR="00BB6F2B">
        <w:rPr>
          <w:lang w:val="pt-BR"/>
        </w:rPr>
        <w:t>I</w:t>
      </w:r>
      <w:r w:rsidRPr="00BB6F2B" w:rsidR="00BB6F2B">
        <w:rPr>
          <w:lang w:val="pt-BR"/>
        </w:rPr>
        <w:t>ndevido</w:t>
      </w:r>
      <w:r w:rsidRPr="00BB6F2B" w:rsidR="00B54B7D">
        <w:rPr>
          <w:lang w:val="pt-BR"/>
        </w:rPr>
        <w:t>, Abus</w:t>
      </w:r>
      <w:r w:rsidRPr="00BB6F2B" w:rsidR="00BB6F2B">
        <w:rPr>
          <w:lang w:val="pt-BR"/>
        </w:rPr>
        <w:t>o</w:t>
      </w:r>
      <w:r w:rsidRPr="00E7135C" w:rsidR="00B54B7D">
        <w:rPr>
          <w:lang w:val="pt-BR"/>
        </w:rPr>
        <w:t xml:space="preserve"> </w:t>
      </w:r>
      <w:r w:rsidRPr="00E7135C" w:rsidR="00BB6F2B">
        <w:rPr>
          <w:lang w:val="pt-BR"/>
        </w:rPr>
        <w:t>e</w:t>
      </w:r>
      <w:r w:rsidRPr="00E7135C" w:rsidR="00B54B7D">
        <w:rPr>
          <w:lang w:val="pt-BR"/>
        </w:rPr>
        <w:t xml:space="preserve"> </w:t>
      </w:r>
      <w:bookmarkEnd w:id="202"/>
      <w:r w:rsidRPr="00BB6F2B" w:rsidR="00B54B7D">
        <w:rPr>
          <w:lang w:val="pt-BR"/>
        </w:rPr>
        <w:t>Ad</w:t>
      </w:r>
      <w:bookmarkEnd w:id="203"/>
      <w:bookmarkEnd w:id="204"/>
      <w:bookmarkEnd w:id="205"/>
      <w:r w:rsidR="00BB6F2B">
        <w:rPr>
          <w:lang w:val="pt-BR"/>
        </w:rPr>
        <w:t>icção</w:t>
      </w:r>
      <w:bookmarkEnd w:id="206"/>
    </w:p>
    <w:p w:rsidRPr="00E7135C" w:rsidR="00907631" w:rsidP="005C234B" w:rsidRDefault="00D628CC" w14:paraId="46C62012" w14:textId="76E603FF">
      <w:pPr>
        <w:pStyle w:val="Text"/>
        <w:rPr>
          <w:lang w:val="pt-BR"/>
        </w:rPr>
      </w:pPr>
      <w:r w:rsidRPr="00960647">
        <w:rPr>
          <w:lang w:val="pt-BR"/>
        </w:rPr>
        <w:t>Seleção de termos para casos</w:t>
      </w:r>
      <w:r w:rsidRPr="00960647" w:rsidR="00B54B7D">
        <w:rPr>
          <w:lang w:val="pt-BR"/>
        </w:rPr>
        <w:t xml:space="preserve"> </w:t>
      </w:r>
      <w:r w:rsidRPr="00E7135C">
        <w:rPr>
          <w:lang w:val="pt-BR"/>
        </w:rPr>
        <w:t>de uso indevido</w:t>
      </w:r>
      <w:r w:rsidRPr="00E7135C" w:rsidR="00B54B7D">
        <w:rPr>
          <w:lang w:val="pt-BR"/>
        </w:rPr>
        <w:t>, abus</w:t>
      </w:r>
      <w:r w:rsidRPr="00E7135C">
        <w:rPr>
          <w:lang w:val="pt-BR"/>
        </w:rPr>
        <w:t>o</w:t>
      </w:r>
      <w:r w:rsidRPr="00E7135C" w:rsidR="00B54B7D">
        <w:rPr>
          <w:lang w:val="pt-BR"/>
        </w:rPr>
        <w:t xml:space="preserve"> </w:t>
      </w:r>
      <w:r w:rsidRPr="00E7135C">
        <w:rPr>
          <w:lang w:val="pt-BR"/>
        </w:rPr>
        <w:t>e</w:t>
      </w:r>
      <w:r w:rsidRPr="00E7135C" w:rsidR="00B54B7D">
        <w:rPr>
          <w:lang w:val="pt-BR"/>
        </w:rPr>
        <w:t xml:space="preserve"> </w:t>
      </w:r>
      <w:r w:rsidRPr="00960647" w:rsidR="00B54B7D">
        <w:rPr>
          <w:lang w:val="pt-BR"/>
        </w:rPr>
        <w:t>adic</w:t>
      </w:r>
      <w:r w:rsidRPr="00960647">
        <w:rPr>
          <w:lang w:val="pt-BR"/>
        </w:rPr>
        <w:t>ção</w:t>
      </w:r>
      <w:r w:rsidRPr="00E7135C" w:rsidR="00B54B7D">
        <w:rPr>
          <w:lang w:val="pt-BR"/>
        </w:rPr>
        <w:t xml:space="preserve"> </w:t>
      </w:r>
      <w:r w:rsidRPr="00E7135C" w:rsidR="00960647">
        <w:rPr>
          <w:lang w:val="pt-BR"/>
        </w:rPr>
        <w:t>podem representar desafios</w:t>
      </w:r>
      <w:r w:rsidRPr="00E7135C" w:rsidR="00B54B7D">
        <w:rPr>
          <w:lang w:val="pt-BR"/>
        </w:rPr>
        <w:t xml:space="preserve"> </w:t>
      </w:r>
      <w:r w:rsidRPr="00E7135C" w:rsidR="00960647">
        <w:rPr>
          <w:lang w:val="pt-BR"/>
        </w:rPr>
        <w:t>uma vez que os termos</w:t>
      </w:r>
      <w:r w:rsidRPr="00E7135C" w:rsidR="00B54B7D">
        <w:rPr>
          <w:lang w:val="pt-BR"/>
        </w:rPr>
        <w:t xml:space="preserve"> </w:t>
      </w:r>
      <w:r w:rsidR="00960647">
        <w:rPr>
          <w:lang w:val="pt-BR"/>
        </w:rPr>
        <w:t>na linguagem leiga</w:t>
      </w:r>
      <w:r w:rsidRPr="00960647" w:rsidR="00092825">
        <w:rPr>
          <w:lang w:val="pt-BR"/>
        </w:rPr>
        <w:t xml:space="preserve"> </w:t>
      </w:r>
      <w:r w:rsidRPr="00E7135C" w:rsidR="001A045A">
        <w:rPr>
          <w:lang w:val="pt-BR"/>
        </w:rPr>
        <w:t xml:space="preserve">podem se sobrepor até certo ponto; </w:t>
      </w:r>
      <w:r w:rsidRPr="001A045A" w:rsidR="006C60D3">
        <w:rPr>
          <w:lang w:val="pt-BR"/>
        </w:rPr>
        <w:t>as</w:t>
      </w:r>
      <w:r w:rsidRPr="00E7135C" w:rsidR="001A045A">
        <w:rPr>
          <w:lang w:val="pt-BR"/>
        </w:rPr>
        <w:t xml:space="preserve"> circunstâncias específicas</w:t>
      </w:r>
      <w:r w:rsidRPr="00E7135C" w:rsidR="00B54B7D">
        <w:rPr>
          <w:lang w:val="pt-BR"/>
        </w:rPr>
        <w:t xml:space="preserve"> </w:t>
      </w:r>
      <w:r w:rsidRPr="00E7135C" w:rsidR="00483194">
        <w:rPr>
          <w:lang w:val="pt-BR"/>
        </w:rPr>
        <w:t>de cada caso relatado</w:t>
      </w:r>
      <w:r w:rsidRPr="00E7135C" w:rsidR="00B54B7D">
        <w:rPr>
          <w:lang w:val="pt-BR"/>
        </w:rPr>
        <w:t xml:space="preserve"> </w:t>
      </w:r>
      <w:r w:rsidR="00483194">
        <w:rPr>
          <w:lang w:val="pt-BR"/>
        </w:rPr>
        <w:t>proporcionam</w:t>
      </w:r>
      <w:r w:rsidRPr="00960647" w:rsidR="000378B1">
        <w:rPr>
          <w:lang w:val="pt-BR"/>
        </w:rPr>
        <w:t xml:space="preserve"> </w:t>
      </w:r>
      <w:r w:rsidRPr="00354F62" w:rsidR="00354F62">
        <w:rPr>
          <w:lang w:val="pt-BR"/>
        </w:rPr>
        <w:t xml:space="preserve">informações essenciais que esclarecem os conceitos </w:t>
      </w:r>
      <w:r w:rsidR="00354F62">
        <w:rPr>
          <w:lang w:val="pt-BR"/>
        </w:rPr>
        <w:t>relatados</w:t>
      </w:r>
      <w:r w:rsidRPr="00960647" w:rsidR="00B54B7D">
        <w:rPr>
          <w:lang w:val="pt-BR"/>
        </w:rPr>
        <w:t>.</w:t>
      </w:r>
      <w:r w:rsidRPr="00960647" w:rsidR="00260ED0">
        <w:rPr>
          <w:lang w:val="pt-BR"/>
        </w:rPr>
        <w:t xml:space="preserve"> </w:t>
      </w:r>
      <w:r w:rsidRPr="00EC64FD" w:rsidR="00EC64FD">
        <w:rPr>
          <w:lang w:val="pt-BR"/>
        </w:rPr>
        <w:t xml:space="preserve">Portanto, todas as informações relevantes (incluindo contextuais) devem estar disponíveis durante a seleção do </w:t>
      </w:r>
      <w:r w:rsidR="00EC64FD">
        <w:rPr>
          <w:lang w:val="pt-BR"/>
        </w:rPr>
        <w:t>termo</w:t>
      </w:r>
      <w:r w:rsidRPr="00EC64FD" w:rsidR="00EC64FD">
        <w:rPr>
          <w:lang w:val="pt-BR"/>
        </w:rPr>
        <w:t>.</w:t>
      </w:r>
      <w:r w:rsidRPr="00354F62" w:rsidR="00B54B7D">
        <w:rPr>
          <w:lang w:val="pt-BR"/>
        </w:rPr>
        <w:t xml:space="preserve"> </w:t>
      </w:r>
      <w:r w:rsidR="00907631">
        <w:rPr>
          <w:lang w:val="pt-BR"/>
        </w:rPr>
        <w:t>J</w:t>
      </w:r>
      <w:r w:rsidRPr="00907631" w:rsidR="00907631">
        <w:rPr>
          <w:lang w:val="pt-BR"/>
        </w:rPr>
        <w:t>ulgamento</w:t>
      </w:r>
      <w:r w:rsidRPr="00E7135C" w:rsidR="00907631">
        <w:rPr>
          <w:lang w:val="pt-BR"/>
        </w:rPr>
        <w:t xml:space="preserve"> médico e as considerações regulatórias regionais precisam ser aplicados.</w:t>
      </w:r>
    </w:p>
    <w:p w:rsidRPr="00E7135C" w:rsidR="008E6911" w:rsidP="00B54B7D" w:rsidRDefault="0019790C" w14:paraId="55D89E7F" w14:textId="71343975">
      <w:pPr>
        <w:pStyle w:val="Text"/>
        <w:rPr>
          <w:lang w:val="pt-BR"/>
        </w:rPr>
      </w:pPr>
      <w:r w:rsidRPr="00E7135C">
        <w:rPr>
          <w:lang w:val="pt-BR"/>
        </w:rPr>
        <w:t xml:space="preserve">Também pode ser útil considerar esses conceitos conforme mostrado </w:t>
      </w:r>
      <w:r w:rsidRPr="0019790C">
        <w:rPr>
          <w:lang w:val="pt-BR"/>
        </w:rPr>
        <w:t>na tabela</w:t>
      </w:r>
      <w:r w:rsidRPr="00E7135C" w:rsidR="00B54B7D">
        <w:rPr>
          <w:lang w:val="pt-BR"/>
        </w:rPr>
        <w:t>:</w:t>
      </w:r>
    </w:p>
    <w:tbl>
      <w:tblPr>
        <w:tblStyle w:val="TableGrid"/>
        <w:tblW w:w="8636" w:type="dxa"/>
        <w:tblLook w:val="04A0" w:firstRow="1" w:lastRow="0" w:firstColumn="1" w:lastColumn="0" w:noHBand="0" w:noVBand="1"/>
      </w:tblPr>
      <w:tblGrid>
        <w:gridCol w:w="1440"/>
        <w:gridCol w:w="1671"/>
        <w:gridCol w:w="2332"/>
        <w:gridCol w:w="1657"/>
        <w:gridCol w:w="1536"/>
      </w:tblGrid>
      <w:tr w:rsidRPr="00AE36FA" w:rsidR="00D8116F" w:rsidTr="0CBAA49E" w14:paraId="63538FB9" w14:textId="77777777">
        <w:trPr>
          <w:tblHeader/>
        </w:trPr>
        <w:tc>
          <w:tcPr>
            <w:tcW w:w="1440" w:type="dxa"/>
            <w:shd w:val="clear" w:color="auto" w:fill="D9D9D9" w:themeFill="background1" w:themeFillShade="D9"/>
            <w:tcMar/>
            <w:vAlign w:val="center"/>
          </w:tcPr>
          <w:p w:rsidRPr="00AE36FA" w:rsidR="00141443" w:rsidP="00141443" w:rsidRDefault="00141443" w14:paraId="0FA5ED70" w14:textId="46AE1335">
            <w:pPr>
              <w:pStyle w:val="Table-1row"/>
            </w:pPr>
            <w:proofErr w:type="spellStart"/>
            <w:r w:rsidRPr="00AE36FA">
              <w:t>Conce</w:t>
            </w:r>
            <w:r w:rsidR="00C015CF">
              <w:t>ito</w:t>
            </w:r>
            <w:proofErr w:type="spellEnd"/>
          </w:p>
        </w:tc>
        <w:tc>
          <w:tcPr>
            <w:tcW w:w="1671" w:type="dxa"/>
            <w:shd w:val="clear" w:color="auto" w:fill="D9D9D9" w:themeFill="background1" w:themeFillShade="D9"/>
            <w:tcMar/>
            <w:vAlign w:val="center"/>
          </w:tcPr>
          <w:p w:rsidRPr="00AE36FA" w:rsidR="00141443" w:rsidP="00141443" w:rsidRDefault="00141443" w14:paraId="6B92A08D" w14:textId="35D906E3">
            <w:pPr>
              <w:pStyle w:val="Table-1row"/>
            </w:pPr>
            <w:proofErr w:type="spellStart"/>
            <w:r w:rsidRPr="00AE36FA">
              <w:t>Inten</w:t>
            </w:r>
            <w:r w:rsidR="00C015CF">
              <w:t>c</w:t>
            </w:r>
            <w:r w:rsidRPr="00AE36FA">
              <w:t>ional</w:t>
            </w:r>
            <w:proofErr w:type="spellEnd"/>
            <w:r w:rsidRPr="00AE36FA">
              <w:t>?</w:t>
            </w:r>
          </w:p>
        </w:tc>
        <w:tc>
          <w:tcPr>
            <w:tcW w:w="2332" w:type="dxa"/>
            <w:shd w:val="clear" w:color="auto" w:fill="D9D9D9" w:themeFill="background1" w:themeFillShade="D9"/>
            <w:tcMar/>
            <w:vAlign w:val="center"/>
          </w:tcPr>
          <w:p w:rsidRPr="00AE36FA" w:rsidR="00141443" w:rsidP="00141443" w:rsidRDefault="00C015CF" w14:paraId="73262A45" w14:textId="59EC1073">
            <w:pPr>
              <w:pStyle w:val="Table-1row"/>
            </w:pPr>
            <w:r w:rsidRPr="00AE36FA">
              <w:t>Por quem?</w:t>
            </w:r>
          </w:p>
        </w:tc>
        <w:tc>
          <w:tcPr>
            <w:tcW w:w="1657" w:type="dxa"/>
            <w:shd w:val="clear" w:color="auto" w:fill="D9D9D9" w:themeFill="background1" w:themeFillShade="D9"/>
            <w:tcMar/>
            <w:vAlign w:val="center"/>
          </w:tcPr>
          <w:p w:rsidRPr="00AE36FA" w:rsidR="00141443" w:rsidP="00141443" w:rsidRDefault="00FF4754" w14:paraId="1A308C62" w14:textId="24AF11C5">
            <w:pPr>
              <w:pStyle w:val="Table-1row"/>
            </w:pPr>
            <w:r w:rsidRPr="00AE36FA">
              <w:t xml:space="preserve">Uso </w:t>
            </w:r>
            <w:proofErr w:type="spellStart"/>
            <w:r w:rsidRPr="00AE36FA">
              <w:t>terapêutico</w:t>
            </w:r>
            <w:proofErr w:type="spellEnd"/>
            <w:r w:rsidRPr="00AE36FA">
              <w:t>?</w:t>
            </w:r>
          </w:p>
        </w:tc>
        <w:tc>
          <w:tcPr>
            <w:tcW w:w="1536" w:type="dxa"/>
            <w:shd w:val="clear" w:color="auto" w:fill="D9D9D9" w:themeFill="background1" w:themeFillShade="D9"/>
            <w:tcMar/>
            <w:vAlign w:val="center"/>
          </w:tcPr>
          <w:p w:rsidRPr="00AE36FA" w:rsidR="00141443" w:rsidP="00141443" w:rsidRDefault="00FF4754" w14:paraId="5386540E" w14:textId="70F8C35D">
            <w:pPr>
              <w:pStyle w:val="Table-1row"/>
            </w:pPr>
            <w:proofErr w:type="spellStart"/>
            <w:r w:rsidRPr="00AE36FA">
              <w:t>Seções</w:t>
            </w:r>
            <w:proofErr w:type="spellEnd"/>
            <w:r w:rsidRPr="00AE36FA">
              <w:t xml:space="preserve"> </w:t>
            </w:r>
            <w:proofErr w:type="spellStart"/>
            <w:r w:rsidRPr="00AE36FA">
              <w:t>Adicionais</w:t>
            </w:r>
            <w:proofErr w:type="spellEnd"/>
            <w:r w:rsidRPr="00AE36FA">
              <w:t xml:space="preserve"> </w:t>
            </w:r>
            <w:proofErr w:type="spellStart"/>
            <w:r w:rsidRPr="00AE36FA">
              <w:t>neste</w:t>
            </w:r>
            <w:proofErr w:type="spellEnd"/>
            <w:r w:rsidRPr="00AE36FA">
              <w:t xml:space="preserve"> </w:t>
            </w:r>
            <w:proofErr w:type="spellStart"/>
            <w:r w:rsidRPr="00AE36FA">
              <w:t>Documento</w:t>
            </w:r>
            <w:proofErr w:type="spellEnd"/>
          </w:p>
        </w:tc>
      </w:tr>
      <w:tr w:rsidRPr="00AE36FA" w:rsidR="00141443" w:rsidTr="0CBAA49E" w14:paraId="788FA883" w14:textId="77777777">
        <w:tc>
          <w:tcPr>
            <w:tcW w:w="1440" w:type="dxa"/>
            <w:tcMar/>
            <w:vAlign w:val="center"/>
          </w:tcPr>
          <w:p w:rsidRPr="00AE36FA" w:rsidR="00141443" w:rsidP="005F5C1E" w:rsidRDefault="0019790C" w14:paraId="17BDA8F7" w14:textId="43A9B875">
            <w:pPr>
              <w:pStyle w:val="Table-Text"/>
              <w:keepNext/>
            </w:pPr>
            <w:r>
              <w:t xml:space="preserve">Uso </w:t>
            </w:r>
            <w:proofErr w:type="spellStart"/>
            <w:r>
              <w:t>indevido</w:t>
            </w:r>
            <w:proofErr w:type="spellEnd"/>
          </w:p>
        </w:tc>
        <w:tc>
          <w:tcPr>
            <w:tcW w:w="1671" w:type="dxa"/>
            <w:tcMar/>
            <w:vAlign w:val="center"/>
          </w:tcPr>
          <w:p w:rsidRPr="00AE36FA" w:rsidR="00141443" w:rsidP="005F5C1E" w:rsidRDefault="00E86BD8" w14:paraId="6207CFC3" w14:textId="2188CAC1">
            <w:pPr>
              <w:pStyle w:val="Table-Text"/>
              <w:keepNext/>
            </w:pPr>
            <w:r>
              <w:t>Sim</w:t>
            </w:r>
          </w:p>
        </w:tc>
        <w:tc>
          <w:tcPr>
            <w:tcW w:w="2332" w:type="dxa"/>
            <w:tcMar/>
          </w:tcPr>
          <w:p w:rsidRPr="00E7135C" w:rsidR="00141443" w:rsidP="004A4434" w:rsidRDefault="004A4434" w14:paraId="60BA6958" w14:textId="15B3C9B5">
            <w:pPr>
              <w:pStyle w:val="Table-Text"/>
              <w:keepNext/>
              <w:rPr>
                <w:sz w:val="22"/>
              </w:rPr>
            </w:pPr>
            <w:proofErr w:type="spellStart"/>
            <w:r w:rsidRPr="00E7135C">
              <w:rPr>
                <w:sz w:val="22"/>
              </w:rPr>
              <w:t>Paciente</w:t>
            </w:r>
            <w:proofErr w:type="spellEnd"/>
            <w:r w:rsidRPr="00E7135C">
              <w:rPr>
                <w:sz w:val="22"/>
              </w:rPr>
              <w:t>/</w:t>
            </w:r>
            <w:proofErr w:type="spellStart"/>
            <w:r w:rsidRPr="00E7135C">
              <w:rPr>
                <w:sz w:val="22"/>
              </w:rPr>
              <w:t>consumidor</w:t>
            </w:r>
            <w:proofErr w:type="spellEnd"/>
          </w:p>
        </w:tc>
        <w:tc>
          <w:tcPr>
            <w:tcW w:w="1657" w:type="dxa"/>
            <w:tcMar/>
            <w:vAlign w:val="center"/>
          </w:tcPr>
          <w:p w:rsidRPr="00AE36FA" w:rsidR="00141443" w:rsidP="005F5C1E" w:rsidRDefault="00E86BD8" w14:paraId="6A683852" w14:textId="251F954C">
            <w:pPr>
              <w:pStyle w:val="Table-Text"/>
              <w:keepNext/>
            </w:pPr>
            <w:r>
              <w:t>Sim</w:t>
            </w:r>
            <w:r w:rsidRPr="00AE36FA" w:rsidR="00141443">
              <w:t>*</w:t>
            </w:r>
          </w:p>
        </w:tc>
        <w:tc>
          <w:tcPr>
            <w:tcW w:w="1536" w:type="dxa"/>
            <w:tcMar/>
            <w:vAlign w:val="center"/>
          </w:tcPr>
          <w:p w:rsidRPr="00AE36FA" w:rsidR="00141443" w:rsidP="005F5C1E" w:rsidRDefault="00141443" w14:paraId="3B459C73" w14:textId="77777777">
            <w:pPr>
              <w:pStyle w:val="Table-Text"/>
              <w:keepNext/>
            </w:pPr>
            <w:r w:rsidRPr="00AE36FA">
              <w:t>3.16.1</w:t>
            </w:r>
          </w:p>
        </w:tc>
      </w:tr>
      <w:tr w:rsidRPr="00AE36FA" w:rsidR="00141443" w:rsidTr="0CBAA49E" w14:paraId="34BCB44D" w14:textId="77777777">
        <w:tc>
          <w:tcPr>
            <w:tcW w:w="1440" w:type="dxa"/>
            <w:tcMar/>
            <w:vAlign w:val="center"/>
          </w:tcPr>
          <w:p w:rsidRPr="00AE36FA" w:rsidR="00141443" w:rsidP="005F5C1E" w:rsidRDefault="00141443" w14:paraId="3A40A765" w14:textId="24B371E0">
            <w:pPr>
              <w:pStyle w:val="Table-Text"/>
              <w:keepNext/>
            </w:pPr>
            <w:r w:rsidRPr="00AE36FA">
              <w:t>Abus</w:t>
            </w:r>
            <w:r w:rsidR="0019790C">
              <w:t>o</w:t>
            </w:r>
          </w:p>
        </w:tc>
        <w:tc>
          <w:tcPr>
            <w:tcW w:w="1671" w:type="dxa"/>
            <w:tcMar/>
            <w:vAlign w:val="center"/>
          </w:tcPr>
          <w:p w:rsidRPr="00AE36FA" w:rsidR="00141443" w:rsidP="005F5C1E" w:rsidRDefault="00E86BD8" w14:paraId="5D62A6A1" w14:textId="772EE007">
            <w:pPr>
              <w:pStyle w:val="Table-Text"/>
              <w:keepNext/>
            </w:pPr>
            <w:r>
              <w:t>Sim</w:t>
            </w:r>
          </w:p>
        </w:tc>
        <w:tc>
          <w:tcPr>
            <w:tcW w:w="2332" w:type="dxa"/>
            <w:tcMar/>
          </w:tcPr>
          <w:p w:rsidRPr="00E7135C" w:rsidR="00141443" w:rsidP="005F5C1E" w:rsidRDefault="00141443" w14:paraId="2C9F5FA2" w14:textId="54AA7A39">
            <w:pPr>
              <w:pStyle w:val="Table-Text"/>
              <w:keepNext/>
              <w:rPr>
                <w:sz w:val="22"/>
              </w:rPr>
            </w:pPr>
            <w:proofErr w:type="spellStart"/>
            <w:r w:rsidRPr="00E7135C">
              <w:rPr>
                <w:sz w:val="22"/>
              </w:rPr>
              <w:t>Pa</w:t>
            </w:r>
            <w:r w:rsidRPr="00E7135C" w:rsidR="004A4434">
              <w:rPr>
                <w:sz w:val="22"/>
              </w:rPr>
              <w:t>ciente</w:t>
            </w:r>
            <w:proofErr w:type="spellEnd"/>
            <w:r w:rsidRPr="00E7135C">
              <w:rPr>
                <w:sz w:val="22"/>
              </w:rPr>
              <w:t>/</w:t>
            </w:r>
            <w:proofErr w:type="spellStart"/>
            <w:r w:rsidRPr="00E7135C">
              <w:rPr>
                <w:sz w:val="22"/>
              </w:rPr>
              <w:t>consum</w:t>
            </w:r>
            <w:r w:rsidRPr="00E7135C" w:rsidR="004A4434">
              <w:rPr>
                <w:sz w:val="22"/>
              </w:rPr>
              <w:t>idor</w:t>
            </w:r>
            <w:proofErr w:type="spellEnd"/>
          </w:p>
        </w:tc>
        <w:tc>
          <w:tcPr>
            <w:tcW w:w="1657" w:type="dxa"/>
            <w:tcMar/>
            <w:vAlign w:val="center"/>
          </w:tcPr>
          <w:p w:rsidRPr="00AE36FA" w:rsidR="00141443" w:rsidP="005F5C1E" w:rsidRDefault="00141443" w14:paraId="792487F7" w14:textId="47AF5B60">
            <w:pPr>
              <w:pStyle w:val="Table-Text"/>
              <w:keepNext/>
            </w:pPr>
            <w:proofErr w:type="spellStart"/>
            <w:r w:rsidRPr="00AE36FA">
              <w:t>N</w:t>
            </w:r>
            <w:r w:rsidR="00E86BD8">
              <w:t>ã</w:t>
            </w:r>
            <w:r w:rsidRPr="00AE36FA">
              <w:t>o</w:t>
            </w:r>
            <w:proofErr w:type="spellEnd"/>
          </w:p>
        </w:tc>
        <w:tc>
          <w:tcPr>
            <w:tcW w:w="1536" w:type="dxa"/>
            <w:tcMar/>
            <w:vAlign w:val="center"/>
          </w:tcPr>
          <w:p w:rsidRPr="00AE36FA" w:rsidR="00141443" w:rsidP="005F5C1E" w:rsidRDefault="00141443" w14:paraId="0980FED4" w14:textId="77777777">
            <w:pPr>
              <w:pStyle w:val="Table-Text"/>
              <w:keepNext/>
            </w:pPr>
            <w:r w:rsidRPr="00AE36FA">
              <w:t>3.16.2</w:t>
            </w:r>
          </w:p>
        </w:tc>
      </w:tr>
      <w:tr w:rsidRPr="00AE36FA" w:rsidR="00141443" w:rsidTr="0CBAA49E" w14:paraId="297ACD7E" w14:textId="77777777">
        <w:tc>
          <w:tcPr>
            <w:tcW w:w="1440" w:type="dxa"/>
            <w:tcMar/>
            <w:vAlign w:val="center"/>
          </w:tcPr>
          <w:p w:rsidRPr="00AE36FA" w:rsidR="00141443" w:rsidP="005F5C1E" w:rsidRDefault="00141443" w14:paraId="465DCB09" w14:textId="1EA13E2A">
            <w:pPr>
              <w:pStyle w:val="Table-Text"/>
              <w:keepNext/>
            </w:pPr>
            <w:proofErr w:type="spellStart"/>
            <w:r w:rsidRPr="00AE36FA">
              <w:t>Ad</w:t>
            </w:r>
            <w:r w:rsidR="0019790C">
              <w:t>icção</w:t>
            </w:r>
            <w:proofErr w:type="spellEnd"/>
          </w:p>
        </w:tc>
        <w:tc>
          <w:tcPr>
            <w:tcW w:w="1671" w:type="dxa"/>
            <w:tcMar/>
            <w:vAlign w:val="center"/>
          </w:tcPr>
          <w:p w:rsidRPr="00AE36FA" w:rsidR="00141443" w:rsidP="005F5C1E" w:rsidRDefault="00E86BD8" w14:paraId="1742E2AD" w14:textId="3152DB1F">
            <w:pPr>
              <w:pStyle w:val="Table-Text"/>
              <w:keepNext/>
            </w:pPr>
            <w:r>
              <w:t>Sim</w:t>
            </w:r>
          </w:p>
        </w:tc>
        <w:tc>
          <w:tcPr>
            <w:tcW w:w="2332" w:type="dxa"/>
            <w:tcMar/>
          </w:tcPr>
          <w:p w:rsidRPr="00E7135C" w:rsidR="00141443" w:rsidP="005F5C1E" w:rsidRDefault="00141443" w14:paraId="7BFEC87B" w14:textId="13A18BE5">
            <w:pPr>
              <w:pStyle w:val="Table-Text"/>
              <w:keepNext/>
              <w:rPr>
                <w:sz w:val="22"/>
              </w:rPr>
            </w:pPr>
            <w:proofErr w:type="spellStart"/>
            <w:r w:rsidRPr="00E7135C">
              <w:rPr>
                <w:sz w:val="22"/>
              </w:rPr>
              <w:t>Pa</w:t>
            </w:r>
            <w:r w:rsidRPr="00E7135C" w:rsidR="004A4434">
              <w:rPr>
                <w:sz w:val="22"/>
              </w:rPr>
              <w:t>ciente</w:t>
            </w:r>
            <w:proofErr w:type="spellEnd"/>
            <w:r w:rsidRPr="00E7135C">
              <w:rPr>
                <w:sz w:val="22"/>
              </w:rPr>
              <w:t>/</w:t>
            </w:r>
            <w:proofErr w:type="spellStart"/>
            <w:r w:rsidRPr="00E7135C">
              <w:rPr>
                <w:sz w:val="22"/>
              </w:rPr>
              <w:t>consum</w:t>
            </w:r>
            <w:r w:rsidRPr="00E7135C" w:rsidR="004A4434">
              <w:rPr>
                <w:sz w:val="22"/>
              </w:rPr>
              <w:t>idor</w:t>
            </w:r>
            <w:proofErr w:type="spellEnd"/>
          </w:p>
        </w:tc>
        <w:tc>
          <w:tcPr>
            <w:tcW w:w="1657" w:type="dxa"/>
            <w:tcMar/>
            <w:vAlign w:val="center"/>
          </w:tcPr>
          <w:p w:rsidRPr="00AE36FA" w:rsidR="00141443" w:rsidP="005F5C1E" w:rsidRDefault="00141443" w14:paraId="785E1B61" w14:textId="2D5158C1">
            <w:pPr>
              <w:pStyle w:val="Table-Text"/>
              <w:keepNext/>
            </w:pPr>
            <w:proofErr w:type="spellStart"/>
            <w:r w:rsidRPr="00AE36FA">
              <w:t>N</w:t>
            </w:r>
            <w:r w:rsidR="00E86BD8">
              <w:t>ã</w:t>
            </w:r>
            <w:r w:rsidRPr="00AE36FA">
              <w:t>o</w:t>
            </w:r>
            <w:proofErr w:type="spellEnd"/>
          </w:p>
        </w:tc>
        <w:tc>
          <w:tcPr>
            <w:tcW w:w="1536" w:type="dxa"/>
            <w:tcMar/>
            <w:vAlign w:val="center"/>
          </w:tcPr>
          <w:p w:rsidRPr="00AE36FA" w:rsidR="00141443" w:rsidP="005F5C1E" w:rsidRDefault="00141443" w14:paraId="4D4D4C74" w14:textId="77777777">
            <w:pPr>
              <w:pStyle w:val="Table-Text"/>
              <w:keepNext/>
            </w:pPr>
            <w:r w:rsidRPr="00AE36FA">
              <w:t>3.16.3</w:t>
            </w:r>
          </w:p>
        </w:tc>
      </w:tr>
      <w:tr w:rsidRPr="00EB48E1" w:rsidR="00141443" w:rsidTr="0CBAA49E" w14:paraId="557F8741" w14:textId="77777777">
        <w:tc>
          <w:tcPr>
            <w:tcW w:w="8636" w:type="dxa"/>
            <w:gridSpan w:val="5"/>
            <w:tcMar/>
            <w:vAlign w:val="center"/>
          </w:tcPr>
          <w:p w:rsidRPr="00E7135C" w:rsidR="00141443" w:rsidP="005F5C1E" w:rsidRDefault="00EE588A" w14:paraId="672A1BF6" w14:textId="1EA343D5">
            <w:pPr>
              <w:pStyle w:val="Table-Text"/>
              <w:keepNext/>
              <w:rPr>
                <w:lang w:val="pt-BR"/>
              </w:rPr>
            </w:pPr>
            <w:bookmarkStart w:name="merged_cell22" w:id="207"/>
            <w:r w:rsidRPr="00E7135C">
              <w:rPr>
                <w:b/>
                <w:lang w:val="pt-BR"/>
              </w:rPr>
              <w:t xml:space="preserve">Os conceitos </w:t>
            </w:r>
            <w:r w:rsidRPr="00EE588A">
              <w:rPr>
                <w:b/>
                <w:lang w:val="pt-BR"/>
              </w:rPr>
              <w:t>erro</w:t>
            </w:r>
            <w:r w:rsidRPr="00E7135C">
              <w:rPr>
                <w:b/>
                <w:lang w:val="pt-BR"/>
              </w:rPr>
              <w:t xml:space="preserve"> de medicação e </w:t>
            </w:r>
            <w:r w:rsidRPr="00EE588A">
              <w:rPr>
                <w:b/>
                <w:lang w:val="pt-BR"/>
              </w:rPr>
              <w:t>uso</w:t>
            </w:r>
            <w:r w:rsidRPr="00E7135C">
              <w:rPr>
                <w:b/>
                <w:lang w:val="pt-BR"/>
              </w:rPr>
              <w:t xml:space="preserve"> off label </w:t>
            </w:r>
            <w:r w:rsidRPr="00EE588A">
              <w:rPr>
                <w:b/>
                <w:lang w:val="pt-BR"/>
              </w:rPr>
              <w:t>estão</w:t>
            </w:r>
            <w:r w:rsidRPr="00E7135C">
              <w:rPr>
                <w:b/>
                <w:lang w:val="pt-BR"/>
              </w:rPr>
              <w:t xml:space="preserve"> aqui para fins de comparação</w:t>
            </w:r>
            <w:r w:rsidRPr="00E7135C" w:rsidR="00141443">
              <w:rPr>
                <w:b/>
                <w:lang w:val="pt-BR"/>
              </w:rPr>
              <w:t>:</w:t>
            </w:r>
            <w:bookmarkEnd w:id="207"/>
          </w:p>
        </w:tc>
      </w:tr>
      <w:tr w:rsidRPr="00AE36FA" w:rsidR="00141443" w:rsidTr="0CBAA49E" w14:paraId="52FDB595" w14:textId="77777777">
        <w:trPr>
          <w:trHeight w:val="736"/>
        </w:trPr>
        <w:tc>
          <w:tcPr>
            <w:tcW w:w="1440" w:type="dxa"/>
            <w:tcMar/>
            <w:vAlign w:val="center"/>
          </w:tcPr>
          <w:p w:rsidRPr="00AE36FA" w:rsidR="00141443" w:rsidP="005F5C1E" w:rsidRDefault="00A217D3" w14:paraId="1874AF1E" w14:textId="786DFC98">
            <w:pPr>
              <w:pStyle w:val="Table-Text"/>
              <w:keepNext/>
            </w:pPr>
            <w:r>
              <w:t xml:space="preserve">Erro de </w:t>
            </w:r>
            <w:proofErr w:type="spellStart"/>
            <w:r>
              <w:t>Medicação</w:t>
            </w:r>
            <w:proofErr w:type="spellEnd"/>
          </w:p>
        </w:tc>
        <w:tc>
          <w:tcPr>
            <w:tcW w:w="1671" w:type="dxa"/>
            <w:tcMar/>
            <w:vAlign w:val="center"/>
          </w:tcPr>
          <w:p w:rsidRPr="00AE36FA" w:rsidR="00141443" w:rsidP="005F5C1E" w:rsidRDefault="00141443" w14:paraId="4F6ED7F5" w14:textId="28CD50D8">
            <w:pPr>
              <w:pStyle w:val="Table-Text"/>
              <w:keepNext/>
            </w:pPr>
            <w:proofErr w:type="spellStart"/>
            <w:r w:rsidRPr="00AE36FA">
              <w:t>N</w:t>
            </w:r>
            <w:r w:rsidR="00A217D3">
              <w:t>ã</w:t>
            </w:r>
            <w:r w:rsidRPr="00AE36FA">
              <w:t>o</w:t>
            </w:r>
            <w:proofErr w:type="spellEnd"/>
          </w:p>
        </w:tc>
        <w:tc>
          <w:tcPr>
            <w:tcW w:w="2332" w:type="dxa"/>
            <w:tcMar/>
          </w:tcPr>
          <w:p w:rsidRPr="00E7135C" w:rsidR="00141443" w:rsidP="005F5C1E" w:rsidRDefault="00E728FA" w14:paraId="6A5FA579" w14:textId="43011044">
            <w:pPr>
              <w:pStyle w:val="Table-Text"/>
              <w:keepNext/>
              <w:rPr>
                <w:lang w:val="pt-BR"/>
              </w:rPr>
            </w:pPr>
            <w:r w:rsidRPr="00E7135C">
              <w:rPr>
                <w:sz w:val="22"/>
                <w:lang w:val="pt-BR"/>
              </w:rPr>
              <w:t>Paciente/consumidor</w:t>
            </w:r>
            <w:r w:rsidRPr="00E7135C">
              <w:rPr>
                <w:lang w:val="pt-BR"/>
              </w:rPr>
              <w:t xml:space="preserve"> </w:t>
            </w:r>
            <w:r w:rsidRPr="00E7135C">
              <w:rPr>
                <w:b/>
                <w:lang w:val="pt-BR"/>
              </w:rPr>
              <w:t>ou</w:t>
            </w:r>
            <w:r w:rsidRPr="00E7135C">
              <w:rPr>
                <w:lang w:val="pt-BR"/>
              </w:rPr>
              <w:t xml:space="preserve"> profissional de saúde</w:t>
            </w:r>
          </w:p>
        </w:tc>
        <w:tc>
          <w:tcPr>
            <w:tcW w:w="1657" w:type="dxa"/>
            <w:tcMar/>
            <w:vAlign w:val="center"/>
          </w:tcPr>
          <w:p w:rsidRPr="00AE36FA" w:rsidR="00141443" w:rsidP="005F5C1E" w:rsidRDefault="00E728FA" w14:paraId="725BFA21" w14:textId="30AE0A36">
            <w:pPr>
              <w:pStyle w:val="Table-Text"/>
              <w:keepNext/>
            </w:pPr>
            <w:r>
              <w:t>Sim</w:t>
            </w:r>
          </w:p>
        </w:tc>
        <w:tc>
          <w:tcPr>
            <w:tcW w:w="1536" w:type="dxa"/>
            <w:tcMar/>
            <w:vAlign w:val="center"/>
          </w:tcPr>
          <w:p w:rsidRPr="00AE36FA" w:rsidR="00141443" w:rsidP="005F5C1E" w:rsidRDefault="00141443" w14:paraId="4D97C8C3" w14:textId="77777777">
            <w:pPr>
              <w:pStyle w:val="Table-Text"/>
              <w:keepNext/>
            </w:pPr>
            <w:r w:rsidRPr="00AE36FA">
              <w:t>3.15</w:t>
            </w:r>
          </w:p>
        </w:tc>
      </w:tr>
      <w:tr w:rsidRPr="00AE36FA" w:rsidR="00141443" w:rsidTr="0CBAA49E" w14:paraId="612A98BC" w14:textId="77777777">
        <w:tc>
          <w:tcPr>
            <w:tcW w:w="1440" w:type="dxa"/>
            <w:tcMar/>
            <w:vAlign w:val="center"/>
          </w:tcPr>
          <w:p w:rsidRPr="00AE36FA" w:rsidR="00141443" w:rsidP="005F5C1E" w:rsidRDefault="00A217D3" w14:paraId="6A2BFFAD" w14:textId="19172AB0">
            <w:pPr>
              <w:pStyle w:val="Table-Text"/>
              <w:keepNext/>
            </w:pPr>
            <w:r>
              <w:t xml:space="preserve">Uso </w:t>
            </w:r>
            <w:r w:rsidRPr="00AE36FA" w:rsidR="00141443">
              <w:t xml:space="preserve">Off label </w:t>
            </w:r>
          </w:p>
        </w:tc>
        <w:tc>
          <w:tcPr>
            <w:tcW w:w="1671" w:type="dxa"/>
            <w:tcMar/>
            <w:vAlign w:val="center"/>
          </w:tcPr>
          <w:p w:rsidRPr="00AE36FA" w:rsidR="00141443" w:rsidP="005F5C1E" w:rsidRDefault="00A217D3" w14:paraId="34FC74ED" w14:textId="4B415ECD">
            <w:pPr>
              <w:pStyle w:val="Table-Text"/>
              <w:keepNext/>
            </w:pPr>
            <w:r>
              <w:t>Sim</w:t>
            </w:r>
          </w:p>
        </w:tc>
        <w:tc>
          <w:tcPr>
            <w:tcW w:w="2332" w:type="dxa"/>
            <w:tcMar/>
          </w:tcPr>
          <w:p w:rsidRPr="00AE36FA" w:rsidR="00141443" w:rsidP="005F5C1E" w:rsidRDefault="00E728FA" w14:paraId="541E8336" w14:textId="13D7D4D7">
            <w:pPr>
              <w:pStyle w:val="Table-Text"/>
              <w:keepNext/>
            </w:pPr>
            <w:proofErr w:type="spellStart"/>
            <w:r w:rsidRPr="00AE36FA">
              <w:t>Profissional</w:t>
            </w:r>
            <w:proofErr w:type="spellEnd"/>
            <w:r w:rsidRPr="00AE36FA">
              <w:t xml:space="preserve"> de </w:t>
            </w:r>
            <w:proofErr w:type="spellStart"/>
            <w:r w:rsidRPr="00AE36FA">
              <w:t>saúde</w:t>
            </w:r>
            <w:proofErr w:type="spellEnd"/>
          </w:p>
        </w:tc>
        <w:tc>
          <w:tcPr>
            <w:tcW w:w="1657" w:type="dxa"/>
            <w:tcMar/>
            <w:vAlign w:val="center"/>
          </w:tcPr>
          <w:p w:rsidRPr="00AE36FA" w:rsidR="00141443" w:rsidP="005F5C1E" w:rsidRDefault="00E728FA" w14:paraId="319C83A9" w14:textId="543A7E65">
            <w:pPr>
              <w:pStyle w:val="Table-Text"/>
              <w:keepNext/>
            </w:pPr>
            <w:r>
              <w:t>Sim</w:t>
            </w:r>
          </w:p>
        </w:tc>
        <w:tc>
          <w:tcPr>
            <w:tcW w:w="1536" w:type="dxa"/>
            <w:tcMar/>
            <w:vAlign w:val="center"/>
          </w:tcPr>
          <w:p w:rsidRPr="00AE36FA" w:rsidR="00141443" w:rsidP="005F5C1E" w:rsidRDefault="00141443" w14:paraId="5C73CA74" w14:textId="77777777">
            <w:pPr>
              <w:pStyle w:val="Table-Text"/>
              <w:keepNext/>
            </w:pPr>
            <w:r w:rsidRPr="00AE36FA">
              <w:t>3.27</w:t>
            </w:r>
          </w:p>
        </w:tc>
      </w:tr>
    </w:tbl>
    <w:p w:rsidRPr="00E7135C" w:rsidR="00BF251A" w:rsidP="002F1904" w:rsidRDefault="00685D41" w14:paraId="33593595" w14:textId="28BB5321">
      <w:pPr>
        <w:pStyle w:val="Text"/>
        <w:rPr>
          <w:lang w:val="pt-BR"/>
        </w:rPr>
      </w:pPr>
      <w:r w:rsidRPr="00E7135C">
        <w:rPr>
          <w:lang w:val="pt-BR"/>
        </w:rPr>
        <w:t xml:space="preserve">* </w:t>
      </w:r>
      <w:r w:rsidRPr="00BF251A" w:rsidR="00BF251A">
        <w:rPr>
          <w:lang w:val="pt-BR"/>
        </w:rPr>
        <w:t>Definições</w:t>
      </w:r>
      <w:r w:rsidRPr="00E7135C" w:rsidR="00BF251A">
        <w:rPr>
          <w:lang w:val="pt-BR"/>
        </w:rPr>
        <w:t xml:space="preserve"> de uso indevido </w:t>
      </w:r>
      <w:r w:rsidRPr="00BF251A" w:rsidR="00BF251A">
        <w:rPr>
          <w:lang w:val="pt-BR"/>
        </w:rPr>
        <w:t xml:space="preserve">podem </w:t>
      </w:r>
      <w:r w:rsidRPr="00E7135C" w:rsidR="00BF251A">
        <w:rPr>
          <w:lang w:val="pt-BR"/>
        </w:rPr>
        <w:t xml:space="preserve">nem sempre </w:t>
      </w:r>
      <w:r w:rsidRPr="00BF251A" w:rsidR="00BF251A">
        <w:rPr>
          <w:lang w:val="pt-BR"/>
        </w:rPr>
        <w:t>incluir</w:t>
      </w:r>
      <w:r w:rsidRPr="00E7135C" w:rsidR="00BF251A">
        <w:rPr>
          <w:lang w:val="pt-BR"/>
        </w:rPr>
        <w:t xml:space="preserve"> o conceito de uso terapêutico; </w:t>
      </w:r>
      <w:r w:rsidRPr="00BF251A" w:rsidR="00BF251A">
        <w:rPr>
          <w:lang w:val="pt-BR"/>
        </w:rPr>
        <w:t>o</w:t>
      </w:r>
      <w:r w:rsidRPr="00E7135C" w:rsidR="00BF251A">
        <w:rPr>
          <w:lang w:val="pt-BR"/>
        </w:rPr>
        <w:t xml:space="preserve"> uso indevido pode ser semelhante ao conceito de abuso em algumas regiões.</w:t>
      </w:r>
      <w:r w:rsidRPr="00BF251A" w:rsidR="00BF251A">
        <w:rPr>
          <w:lang w:val="pt-BR"/>
        </w:rPr>
        <w:t xml:space="preserve"> </w:t>
      </w:r>
      <w:r w:rsidRPr="00267546" w:rsidR="00BF251A">
        <w:rPr>
          <w:lang w:val="pt-BR"/>
        </w:rPr>
        <w:t>(Para mais informações, veja a seção 3.16.1)</w:t>
      </w:r>
    </w:p>
    <w:p w:rsidRPr="00BF251A" w:rsidR="00BF251A" w:rsidP="00B23D8A" w:rsidRDefault="00BF251A" w14:paraId="438E1D4F" w14:textId="18B84B66">
      <w:pPr>
        <w:pStyle w:val="Text"/>
        <w:rPr>
          <w:lang w:val="pt-BR"/>
        </w:rPr>
      </w:pPr>
      <w:r w:rsidRPr="00E7135C">
        <w:rPr>
          <w:lang w:val="pt-BR"/>
        </w:rPr>
        <w:t xml:space="preserve">Selecione o termo mais específico disponível e </w:t>
      </w:r>
      <w:r w:rsidRPr="00BF251A">
        <w:rPr>
          <w:lang w:val="pt-BR"/>
        </w:rPr>
        <w:t xml:space="preserve">sempre </w:t>
      </w:r>
      <w:r w:rsidRPr="00E7135C">
        <w:rPr>
          <w:lang w:val="pt-BR"/>
        </w:rPr>
        <w:t xml:space="preserve">verifique a hierarquia MedDRA acima do termo </w:t>
      </w:r>
      <w:r w:rsidRPr="00E7135C" w:rsidR="00A74162">
        <w:rPr>
          <w:lang w:val="pt-BR"/>
        </w:rPr>
        <w:t>s</w:t>
      </w:r>
      <w:r w:rsidRPr="00E7135C">
        <w:rPr>
          <w:lang w:val="pt-BR"/>
        </w:rPr>
        <w:t xml:space="preserve">elecionado para </w:t>
      </w:r>
      <w:r w:rsidRPr="00BF251A">
        <w:rPr>
          <w:lang w:val="pt-BR"/>
        </w:rPr>
        <w:t>garantir</w:t>
      </w:r>
      <w:r w:rsidRPr="00E7135C">
        <w:rPr>
          <w:lang w:val="pt-BR"/>
        </w:rPr>
        <w:t xml:space="preserve"> que </w:t>
      </w:r>
      <w:r w:rsidRPr="00BF251A">
        <w:rPr>
          <w:lang w:val="pt-BR"/>
        </w:rPr>
        <w:t>ele seja</w:t>
      </w:r>
      <w:r w:rsidRPr="00E7135C">
        <w:rPr>
          <w:lang w:val="pt-BR"/>
        </w:rPr>
        <w:t xml:space="preserve"> apropriado para as informações </w:t>
      </w:r>
      <w:r w:rsidRPr="00E7135C" w:rsidR="00A74162">
        <w:rPr>
          <w:lang w:val="pt-BR"/>
        </w:rPr>
        <w:t>relatadas</w:t>
      </w:r>
      <w:r w:rsidRPr="00E7135C">
        <w:rPr>
          <w:lang w:val="pt-BR"/>
        </w:rPr>
        <w:t xml:space="preserve">. Em alguns casos, pode ser apropriado selecionar mais </w:t>
      </w:r>
      <w:r w:rsidRPr="00BF251A">
        <w:rPr>
          <w:lang w:val="pt-BR"/>
        </w:rPr>
        <w:t>de</w:t>
      </w:r>
      <w:r w:rsidRPr="00E7135C">
        <w:rPr>
          <w:lang w:val="pt-BR"/>
        </w:rPr>
        <w:t xml:space="preserve"> um LLT para representar </w:t>
      </w:r>
      <w:r w:rsidRPr="00BF251A">
        <w:rPr>
          <w:lang w:val="pt-BR"/>
        </w:rPr>
        <w:t xml:space="preserve">as informações do </w:t>
      </w:r>
      <w:r w:rsidR="00E64F46">
        <w:rPr>
          <w:lang w:val="pt-BR"/>
        </w:rPr>
        <w:t>r</w:t>
      </w:r>
      <w:r w:rsidRPr="00BF251A">
        <w:rPr>
          <w:lang w:val="pt-BR"/>
        </w:rPr>
        <w:t>elat</w:t>
      </w:r>
      <w:r w:rsidR="00E64F46">
        <w:rPr>
          <w:lang w:val="pt-BR"/>
        </w:rPr>
        <w:t>o</w:t>
      </w:r>
      <w:r w:rsidRPr="00BF251A">
        <w:rPr>
          <w:lang w:val="pt-BR"/>
        </w:rPr>
        <w:t>.</w:t>
      </w:r>
    </w:p>
    <w:p w:rsidRPr="00CD7990" w:rsidR="0079732A" w:rsidP="0079732A" w:rsidRDefault="00CD7990" w14:paraId="3B00C3F0" w14:textId="21998465">
      <w:pPr>
        <w:pStyle w:val="Text"/>
        <w:rPr>
          <w:lang w:val="pt-BR"/>
        </w:rPr>
      </w:pPr>
      <w:r w:rsidRPr="00CD7990">
        <w:rPr>
          <w:lang w:val="pt-BR"/>
        </w:rPr>
        <w:t xml:space="preserve">Não é recomendado selecionar termos da hierarquia de erros e </w:t>
      </w:r>
      <w:r w:rsidR="00973DCE">
        <w:rPr>
          <w:lang w:val="pt-BR"/>
        </w:rPr>
        <w:t>problema</w:t>
      </w:r>
      <w:r w:rsidRPr="00CD7990">
        <w:rPr>
          <w:lang w:val="pt-BR"/>
        </w:rPr>
        <w:t xml:space="preserve">s </w:t>
      </w:r>
      <w:r w:rsidR="00973DCE">
        <w:rPr>
          <w:lang w:val="pt-BR"/>
        </w:rPr>
        <w:t>de produtos</w:t>
      </w:r>
      <w:r w:rsidRPr="00CD7990">
        <w:rPr>
          <w:lang w:val="pt-BR"/>
        </w:rPr>
        <w:t>, além de termos para uso indevido, abuso ou uso off-label para descrever o mesmo cenário</w:t>
      </w:r>
      <w:r w:rsidRPr="00CD7990" w:rsidR="0079732A">
        <w:rPr>
          <w:lang w:val="pt-BR"/>
        </w:rPr>
        <w:t>.</w:t>
      </w:r>
    </w:p>
    <w:p w:rsidRPr="004651B6" w:rsidR="0079732A" w:rsidP="0079732A" w:rsidRDefault="00ED7480" w14:paraId="6C264F18" w14:textId="2A88A8BF">
      <w:pPr>
        <w:pStyle w:val="Text"/>
        <w:rPr>
          <w:lang w:val="pt-BR"/>
        </w:rPr>
      </w:pPr>
      <w:r w:rsidRPr="004651B6">
        <w:rPr>
          <w:lang w:val="pt-BR"/>
        </w:rPr>
        <w:t>P</w:t>
      </w:r>
      <w:r w:rsidRPr="004651B6" w:rsidR="0079732A">
        <w:rPr>
          <w:lang w:val="pt-BR"/>
        </w:rPr>
        <w:t xml:space="preserve">or </w:t>
      </w:r>
      <w:r w:rsidRPr="004651B6">
        <w:rPr>
          <w:lang w:val="pt-BR"/>
        </w:rPr>
        <w:t>e</w:t>
      </w:r>
      <w:r w:rsidRPr="004651B6" w:rsidR="006F2713">
        <w:rPr>
          <w:lang w:val="pt-BR"/>
        </w:rPr>
        <w:t>xemplo</w:t>
      </w:r>
      <w:r w:rsidRPr="004651B6" w:rsidR="0079732A">
        <w:rPr>
          <w:lang w:val="pt-BR"/>
        </w:rPr>
        <w:t xml:space="preserve">, </w:t>
      </w:r>
      <w:r w:rsidRPr="004651B6">
        <w:rPr>
          <w:lang w:val="pt-BR"/>
        </w:rPr>
        <w:t>em um caso</w:t>
      </w:r>
      <w:r w:rsidRPr="004651B6" w:rsidR="00453C88">
        <w:rPr>
          <w:lang w:val="pt-BR"/>
        </w:rPr>
        <w:t xml:space="preserve"> de</w:t>
      </w:r>
      <w:r w:rsidRPr="004651B6" w:rsidR="0079732A">
        <w:rPr>
          <w:lang w:val="pt-BR"/>
        </w:rPr>
        <w:t xml:space="preserve"> abus</w:t>
      </w:r>
      <w:r w:rsidRPr="004651B6">
        <w:rPr>
          <w:lang w:val="pt-BR"/>
        </w:rPr>
        <w:t>o</w:t>
      </w:r>
      <w:r w:rsidRPr="004651B6" w:rsidR="0079732A">
        <w:rPr>
          <w:lang w:val="pt-BR"/>
        </w:rPr>
        <w:t xml:space="preserve">, </w:t>
      </w:r>
      <w:r w:rsidRPr="00F52DD2" w:rsidR="00F52DD2">
        <w:rPr>
          <w:lang w:val="pt-BR"/>
        </w:rPr>
        <w:t>codifica</w:t>
      </w:r>
      <w:r w:rsidR="00F25593">
        <w:rPr>
          <w:lang w:val="pt-BR"/>
        </w:rPr>
        <w:t>r</w:t>
      </w:r>
      <w:r w:rsidRPr="00F52DD2" w:rsidR="00F52DD2">
        <w:rPr>
          <w:lang w:val="pt-BR"/>
        </w:rPr>
        <w:t xml:space="preserve"> os passos da alteração de </w:t>
      </w:r>
      <w:r w:rsidR="00F25593">
        <w:rPr>
          <w:lang w:val="pt-BR"/>
        </w:rPr>
        <w:t>medicamentos</w:t>
      </w:r>
      <w:r w:rsidRPr="00F52DD2" w:rsidR="00F52DD2">
        <w:rPr>
          <w:lang w:val="pt-BR"/>
        </w:rPr>
        <w:t xml:space="preserve"> não aprovad</w:t>
      </w:r>
      <w:r w:rsidR="00F25593">
        <w:rPr>
          <w:lang w:val="pt-BR"/>
        </w:rPr>
        <w:t>o</w:t>
      </w:r>
      <w:r w:rsidRPr="00F52DD2" w:rsidR="00F52DD2">
        <w:rPr>
          <w:lang w:val="pt-BR"/>
        </w:rPr>
        <w:t xml:space="preserve">s para abuso (como esmagar um comprimido para cheirar) com termos do </w:t>
      </w:r>
      <w:r w:rsidRPr="004651B6" w:rsidR="0079732A">
        <w:rPr>
          <w:lang w:val="pt-BR"/>
        </w:rPr>
        <w:t xml:space="preserve">HLGT </w:t>
      </w:r>
      <w:r w:rsidRPr="004651B6" w:rsidR="00453C88">
        <w:rPr>
          <w:rStyle w:val="MedDRAterm"/>
          <w:lang w:val="pt-BR"/>
        </w:rPr>
        <w:t xml:space="preserve">Erros de medicação e outros erros e problemas de utilização do produto </w:t>
      </w:r>
      <w:r w:rsidRPr="004651B6" w:rsidR="004651B6">
        <w:rPr>
          <w:lang w:val="pt-BR"/>
        </w:rPr>
        <w:t>pode levar à</w:t>
      </w:r>
      <w:r w:rsidR="00361E8B">
        <w:rPr>
          <w:lang w:val="pt-BR"/>
        </w:rPr>
        <w:t xml:space="preserve"> uma</w:t>
      </w:r>
      <w:r w:rsidRPr="004651B6" w:rsidR="004651B6">
        <w:rPr>
          <w:lang w:val="pt-BR"/>
        </w:rPr>
        <w:t xml:space="preserve"> super-representação ou relato de eventos que não são erros d</w:t>
      </w:r>
      <w:r w:rsidR="00361E8B">
        <w:rPr>
          <w:lang w:val="pt-BR"/>
        </w:rPr>
        <w:t>e</w:t>
      </w:r>
      <w:r w:rsidRPr="004651B6" w:rsidR="004651B6">
        <w:rPr>
          <w:lang w:val="pt-BR"/>
        </w:rPr>
        <w:t xml:space="preserve"> medicação</w:t>
      </w:r>
      <w:r w:rsidR="00361E8B">
        <w:rPr>
          <w:lang w:val="pt-BR"/>
        </w:rPr>
        <w:t xml:space="preserve"> reais</w:t>
      </w:r>
      <w:r w:rsidRPr="004651B6" w:rsidR="004651B6">
        <w:rPr>
          <w:lang w:val="pt-BR"/>
        </w:rPr>
        <w:t xml:space="preserve"> (ou seja, a ação foi intencional, não acidental)</w:t>
      </w:r>
      <w:r w:rsidRPr="004651B6" w:rsidR="0079732A">
        <w:rPr>
          <w:lang w:val="pt-BR"/>
        </w:rPr>
        <w:t>).</w:t>
      </w:r>
    </w:p>
    <w:p w:rsidRPr="00E7135C" w:rsidR="000A72C7" w:rsidP="0079732A" w:rsidRDefault="00923432" w14:paraId="3710EE29" w14:textId="6F1E6359">
      <w:pPr>
        <w:pStyle w:val="Text"/>
        <w:rPr>
          <w:lang w:val="pt-BR"/>
        </w:rPr>
      </w:pPr>
      <w:r w:rsidRPr="00923432">
        <w:rPr>
          <w:lang w:val="pt-BR"/>
        </w:rPr>
        <w:t>No entanto, se um caso envolver mais de um cenário, selecione os termos para cada um de forma apropriada</w:t>
      </w:r>
      <w:r w:rsidRPr="00E7135C" w:rsidR="000A72C7">
        <w:rPr>
          <w:lang w:val="pt-BR"/>
        </w:rPr>
        <w:t>.</w:t>
      </w:r>
    </w:p>
    <w:p w:rsidR="008A30E4" w:rsidP="00E7135C" w:rsidRDefault="009D7527" w14:paraId="63783CBA" w14:textId="5681FFE4">
      <w:pPr>
        <w:pStyle w:val="Heading3"/>
      </w:pPr>
      <w:bookmarkStart w:name="_Toc209091788" w:id="208"/>
      <w:bookmarkStart w:name="_Toc223878940" w:id="209"/>
      <w:r>
        <w:t xml:space="preserve">Uso </w:t>
      </w:r>
      <w:proofErr w:type="spellStart"/>
      <w:r>
        <w:t>indevido</w:t>
      </w:r>
      <w:bookmarkEnd w:id="208"/>
      <w:bookmarkEnd w:id="209"/>
      <w:proofErr w:type="spellEnd"/>
    </w:p>
    <w:p w:rsidRPr="00B64D86" w:rsidR="00B64D86" w:rsidP="007B6DBE" w:rsidRDefault="00B64D86" w14:paraId="28244325" w14:textId="1D518344">
      <w:pPr>
        <w:pStyle w:val="Text"/>
        <w:rPr>
          <w:lang w:val="pt-BR"/>
        </w:rPr>
      </w:pPr>
      <w:r w:rsidRPr="00E7135C">
        <w:rPr>
          <w:lang w:val="pt-BR"/>
        </w:rPr>
        <w:t xml:space="preserve">Para </w:t>
      </w:r>
      <w:r w:rsidRPr="00B64D86">
        <w:rPr>
          <w:lang w:val="pt-BR"/>
        </w:rPr>
        <w:t>fins de seleção de termos e análise de dados codificados pelo</w:t>
      </w:r>
      <w:r w:rsidRPr="00E7135C">
        <w:rPr>
          <w:lang w:val="pt-BR"/>
        </w:rPr>
        <w:t xml:space="preserve"> MedDRA, </w:t>
      </w:r>
      <w:r w:rsidRPr="00B64D86">
        <w:rPr>
          <w:b/>
          <w:bCs/>
          <w:lang w:val="pt-BR"/>
        </w:rPr>
        <w:t>Uso</w:t>
      </w:r>
      <w:r w:rsidRPr="00E7135C">
        <w:rPr>
          <w:b/>
          <w:lang w:val="pt-BR"/>
        </w:rPr>
        <w:t xml:space="preserve"> indevido</w:t>
      </w:r>
      <w:r w:rsidRPr="00E7135C">
        <w:rPr>
          <w:lang w:val="pt-BR"/>
        </w:rPr>
        <w:t xml:space="preserve"> </w:t>
      </w:r>
      <w:r w:rsidRPr="00B64D86">
        <w:rPr>
          <w:lang w:val="pt-BR"/>
        </w:rPr>
        <w:t>(</w:t>
      </w:r>
      <w:r>
        <w:rPr>
          <w:b/>
          <w:bCs/>
          <w:lang w:val="pt-BR"/>
        </w:rPr>
        <w:t>Misuse</w:t>
      </w:r>
      <w:r w:rsidRPr="00B64D86">
        <w:rPr>
          <w:b/>
          <w:bCs/>
          <w:lang w:val="pt-BR"/>
        </w:rPr>
        <w:t>)</w:t>
      </w:r>
      <w:r w:rsidRPr="00B64D86">
        <w:rPr>
          <w:lang w:val="pt-BR"/>
        </w:rPr>
        <w:t xml:space="preserve"> </w:t>
      </w:r>
      <w:r w:rsidRPr="00E7135C">
        <w:rPr>
          <w:lang w:val="pt-BR"/>
        </w:rPr>
        <w:t xml:space="preserve">é o uso intencional para fins terapêuticos por um paciente ou consumidor de um produto – </w:t>
      </w:r>
      <w:r w:rsidRPr="00B64D86">
        <w:rPr>
          <w:lang w:val="pt-BR"/>
        </w:rPr>
        <w:t xml:space="preserve">vendido </w:t>
      </w:r>
      <w:r w:rsidRPr="00E7135C">
        <w:rPr>
          <w:lang w:val="pt-BR"/>
        </w:rPr>
        <w:t>sem receita ou</w:t>
      </w:r>
      <w:r w:rsidR="00E76FF8">
        <w:rPr>
          <w:lang w:val="pt-BR"/>
        </w:rPr>
        <w:t xml:space="preserve"> com</w:t>
      </w:r>
      <w:r w:rsidRPr="00E7135C">
        <w:rPr>
          <w:lang w:val="pt-BR"/>
        </w:rPr>
        <w:t xml:space="preserve"> prescrição – </w:t>
      </w:r>
      <w:r w:rsidRPr="00E7135C" w:rsidR="00E82A92">
        <w:rPr>
          <w:lang w:val="pt-BR"/>
        </w:rPr>
        <w:t>que não seja conforme</w:t>
      </w:r>
      <w:r w:rsidRPr="00E7135C">
        <w:rPr>
          <w:lang w:val="pt-BR"/>
        </w:rPr>
        <w:t xml:space="preserve"> prescrito</w:t>
      </w:r>
      <w:r w:rsidRPr="00E7135C" w:rsidR="00E82A92">
        <w:rPr>
          <w:lang w:val="pt-BR"/>
        </w:rPr>
        <w:t xml:space="preserve"> </w:t>
      </w:r>
      <w:r w:rsidRPr="00E7135C">
        <w:rPr>
          <w:lang w:val="pt-BR"/>
        </w:rPr>
        <w:t xml:space="preserve">ou não </w:t>
      </w:r>
      <w:r w:rsidRPr="00B64D86">
        <w:rPr>
          <w:lang w:val="pt-BR"/>
        </w:rPr>
        <w:t>conforme</w:t>
      </w:r>
      <w:r w:rsidRPr="00E7135C">
        <w:rPr>
          <w:lang w:val="pt-BR"/>
        </w:rPr>
        <w:t xml:space="preserve"> as informações autorizadas do produto</w:t>
      </w:r>
      <w:r w:rsidR="00894596">
        <w:rPr>
          <w:lang w:val="pt-BR"/>
        </w:rPr>
        <w:t xml:space="preserve"> (bula)</w:t>
      </w:r>
      <w:r w:rsidRPr="00B64D86">
        <w:rPr>
          <w:lang w:val="pt-BR"/>
        </w:rPr>
        <w:t>.</w:t>
      </w:r>
    </w:p>
    <w:p w:rsidRPr="00E7135C" w:rsidR="00FE26B8" w:rsidP="00B3021D" w:rsidRDefault="009D7527" w14:paraId="65384154" w14:textId="3C001B92">
      <w:pPr>
        <w:pStyle w:val="Text"/>
        <w:rPr>
          <w:lang w:val="pt-BR"/>
        </w:rPr>
      </w:pPr>
      <w:r w:rsidRPr="00FE26B8">
        <w:rPr>
          <w:lang w:val="pt-BR"/>
        </w:rPr>
        <w:t>Uso indevido</w:t>
      </w:r>
      <w:r w:rsidRPr="00FE26B8" w:rsidR="00B06D08">
        <w:rPr>
          <w:lang w:val="pt-BR"/>
        </w:rPr>
        <w:t xml:space="preserve"> </w:t>
      </w:r>
      <w:r w:rsidRPr="00FE26B8">
        <w:rPr>
          <w:lang w:val="pt-BR"/>
        </w:rPr>
        <w:t>(</w:t>
      </w:r>
      <w:r w:rsidRPr="00FE26B8" w:rsidR="00B06D08">
        <w:rPr>
          <w:lang w:val="pt-BR"/>
        </w:rPr>
        <w:t>misuse</w:t>
      </w:r>
      <w:r w:rsidRPr="00FE26B8">
        <w:rPr>
          <w:lang w:val="pt-BR"/>
        </w:rPr>
        <w:t>)</w:t>
      </w:r>
      <w:r w:rsidRPr="00FE26B8" w:rsidR="00B06D08">
        <w:rPr>
          <w:lang w:val="pt-BR"/>
        </w:rPr>
        <w:t xml:space="preserve"> </w:t>
      </w:r>
      <w:r w:rsidR="00FE26B8">
        <w:rPr>
          <w:lang w:val="pt-BR"/>
        </w:rPr>
        <w:t>e</w:t>
      </w:r>
      <w:r w:rsidRPr="00FE26B8" w:rsidR="00FE26B8">
        <w:rPr>
          <w:lang w:val="pt-BR"/>
        </w:rPr>
        <w:t xml:space="preserve">m linguagem leiga, pode se sobrepor aos conceitos de abuso, uso off label e erro de medicação. Portanto, todas as informações relevantes (incluindo contextuais) devem estar disponíveis durante a seleção do </w:t>
      </w:r>
      <w:r w:rsidR="00772B25">
        <w:rPr>
          <w:lang w:val="pt-BR"/>
        </w:rPr>
        <w:t>termo</w:t>
      </w:r>
      <w:r w:rsidRPr="00FE26B8" w:rsidR="00FE26B8">
        <w:rPr>
          <w:lang w:val="pt-BR"/>
        </w:rPr>
        <w:t>. O termo selecionado deve representar o cenário correto relatado</w:t>
      </w:r>
      <w:r w:rsidRPr="00E7135C" w:rsidR="00FE26B8">
        <w:rPr>
          <w:lang w:val="pt-BR"/>
        </w:rPr>
        <w:t>.</w:t>
      </w:r>
    </w:p>
    <w:p w:rsidR="008E6911" w:rsidP="008A30E4" w:rsidRDefault="006F2713" w14:paraId="72D6668A" w14:textId="3A2F2D6D">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Pr="00F35891" w:rsidR="00E40D7C" w14:paraId="5C523F4E" w14:textId="77777777">
        <w:trPr>
          <w:cantSplit/>
          <w:tblHeader/>
        </w:trPr>
        <w:tc>
          <w:tcPr>
            <w:tcW w:w="4318" w:type="dxa"/>
            <w:shd w:val="clear" w:color="auto" w:fill="D9D9D9" w:themeFill="background1" w:themeFillShade="D9"/>
          </w:tcPr>
          <w:p w:rsidRPr="00F35891" w:rsidR="00E40D7C" w:rsidRDefault="00273CD9" w14:paraId="57596494" w14:textId="1108E7FE">
            <w:pPr>
              <w:pStyle w:val="Table-1row"/>
            </w:pPr>
            <w:proofErr w:type="spellStart"/>
            <w:r>
              <w:t>Relatado</w:t>
            </w:r>
            <w:proofErr w:type="spellEnd"/>
          </w:p>
        </w:tc>
        <w:tc>
          <w:tcPr>
            <w:tcW w:w="4318" w:type="dxa"/>
            <w:shd w:val="clear" w:color="auto" w:fill="D9D9D9" w:themeFill="background1" w:themeFillShade="D9"/>
          </w:tcPr>
          <w:p w:rsidRPr="00F35891" w:rsidR="00E40D7C" w:rsidRDefault="00E40D7C" w14:paraId="1B746BA4" w14:textId="0BE0DB5C">
            <w:pPr>
              <w:pStyle w:val="Table-1row"/>
            </w:pPr>
            <w:r w:rsidRPr="00F35891">
              <w:t>LLT</w:t>
            </w:r>
            <w:r>
              <w:t xml:space="preserve"> </w:t>
            </w:r>
            <w:proofErr w:type="spellStart"/>
            <w:r w:rsidR="00083160">
              <w:t>Selecionado</w:t>
            </w:r>
            <w:proofErr w:type="spellEnd"/>
          </w:p>
        </w:tc>
      </w:tr>
      <w:tr w:rsidRPr="00EB48E1" w:rsidR="00612C13" w:rsidTr="00E7135C" w14:paraId="2E827E35" w14:textId="77777777">
        <w:trPr>
          <w:cantSplit/>
        </w:trPr>
        <w:tc>
          <w:tcPr>
            <w:tcW w:w="4318" w:type="dxa"/>
          </w:tcPr>
          <w:p w:rsidRPr="00E7135C" w:rsidR="00612C13" w:rsidP="00612C13" w:rsidRDefault="009F13F5" w14:paraId="5A536D2C" w14:textId="5B2577E1">
            <w:pPr>
              <w:pStyle w:val="Table-Text"/>
              <w:rPr>
                <w:lang w:val="pt-BR"/>
              </w:rPr>
            </w:pPr>
            <w:r w:rsidRPr="00E7135C">
              <w:rPr>
                <w:lang w:val="pt-BR"/>
              </w:rPr>
              <w:t xml:space="preserve">O paciente tomou </w:t>
            </w:r>
            <w:r w:rsidRPr="009F13F5">
              <w:rPr>
                <w:lang w:val="pt-BR"/>
              </w:rPr>
              <w:t xml:space="preserve">o medicamento </w:t>
            </w:r>
            <w:r w:rsidRPr="00E7135C">
              <w:rPr>
                <w:lang w:val="pt-BR"/>
              </w:rPr>
              <w:t>deliberadamente duas vezes ao dia em vez de uma vez ao dia</w:t>
            </w:r>
          </w:p>
        </w:tc>
        <w:tc>
          <w:tcPr>
            <w:tcW w:w="4318" w:type="dxa"/>
          </w:tcPr>
          <w:p w:rsidRPr="009F13F5" w:rsidR="00612C13" w:rsidP="00612C13" w:rsidRDefault="009F13F5" w14:paraId="4D902905" w14:textId="39D5DFE4">
            <w:pPr>
              <w:pStyle w:val="Table-Text"/>
              <w:rPr>
                <w:rStyle w:val="MedDRAterm"/>
                <w:lang w:val="pt-BR"/>
              </w:rPr>
            </w:pPr>
            <w:r w:rsidRPr="009F13F5">
              <w:rPr>
                <w:rStyle w:val="MedDRAterm"/>
                <w:lang w:val="pt-BR"/>
              </w:rPr>
              <w:t>Uso indevido intencional de p</w:t>
            </w:r>
            <w:r>
              <w:rPr>
                <w:rStyle w:val="MedDRAterm"/>
                <w:lang w:val="pt-BR"/>
              </w:rPr>
              <w:t>o</w:t>
            </w:r>
            <w:r w:rsidRPr="009F13F5">
              <w:rPr>
                <w:rStyle w:val="MedDRAterm"/>
                <w:lang w:val="pt-BR"/>
              </w:rPr>
              <w:t>sologia</w:t>
            </w:r>
            <w:r w:rsidRPr="00141732" w:rsidR="00141732">
              <w:rPr>
                <w:rStyle w:val="MedDRAterm"/>
                <w:lang w:val="pt-BR"/>
              </w:rPr>
              <w:t xml:space="preserve"> não </w:t>
            </w:r>
            <w:r w:rsidR="00141732">
              <w:rPr>
                <w:rStyle w:val="MedDRAterm"/>
                <w:lang w:val="pt-BR"/>
              </w:rPr>
              <w:t>descrita</w:t>
            </w:r>
            <w:r w:rsidRPr="00141732" w:rsidR="00141732">
              <w:rPr>
                <w:rStyle w:val="MedDRAterm"/>
                <w:lang w:val="pt-BR"/>
              </w:rPr>
              <w:t xml:space="preserve"> em bula (off label)</w:t>
            </w:r>
          </w:p>
        </w:tc>
      </w:tr>
    </w:tbl>
    <w:p w:rsidR="00092F1B" w:rsidP="00E7135C" w:rsidRDefault="00092F1B" w14:paraId="626F9376" w14:textId="53EAEE5A">
      <w:pPr>
        <w:pStyle w:val="Heading3"/>
      </w:pPr>
      <w:bookmarkStart w:name="_Toc181093649" w:id="210"/>
      <w:bookmarkStart w:name="_Toc209091789" w:id="211"/>
      <w:bookmarkStart w:name="_Toc223878941" w:id="212"/>
      <w:r>
        <w:t>Abus</w:t>
      </w:r>
      <w:bookmarkEnd w:id="210"/>
      <w:r w:rsidR="00EA0570">
        <w:t>o</w:t>
      </w:r>
      <w:bookmarkEnd w:id="211"/>
      <w:bookmarkEnd w:id="212"/>
    </w:p>
    <w:p w:rsidRPr="00E7135C" w:rsidR="00092F1B" w:rsidP="00092F1B" w:rsidRDefault="00334518" w14:paraId="6D7901E9" w14:textId="3B3546B5">
      <w:pPr>
        <w:pStyle w:val="Text"/>
        <w:rPr>
          <w:lang w:val="pt-BR"/>
        </w:rPr>
      </w:pPr>
      <w:r w:rsidRPr="007E2679">
        <w:rPr>
          <w:lang w:val="pt-BR"/>
        </w:rPr>
        <w:t>No</w:t>
      </w:r>
      <w:r w:rsidRPr="00E7135C">
        <w:rPr>
          <w:lang w:val="pt-BR"/>
        </w:rPr>
        <w:t xml:space="preserve"> MedDRA</w:t>
      </w:r>
      <w:r w:rsidRPr="00E7135C" w:rsidR="00092F1B">
        <w:rPr>
          <w:lang w:val="pt-BR"/>
        </w:rPr>
        <w:t xml:space="preserve">, </w:t>
      </w:r>
      <w:r w:rsidRPr="00E7135C" w:rsidR="00092F1B">
        <w:rPr>
          <w:b/>
          <w:lang w:val="pt-BR"/>
        </w:rPr>
        <w:t>abus</w:t>
      </w:r>
      <w:r w:rsidRPr="00E7135C" w:rsidR="00D9208C">
        <w:rPr>
          <w:b/>
          <w:lang w:val="pt-BR"/>
        </w:rPr>
        <w:t>o</w:t>
      </w:r>
      <w:r w:rsidRPr="00E7135C" w:rsidR="00092F1B">
        <w:rPr>
          <w:lang w:val="pt-BR"/>
        </w:rPr>
        <w:t xml:space="preserve"> </w:t>
      </w:r>
      <w:r w:rsidRPr="00E7135C" w:rsidR="007E2679">
        <w:rPr>
          <w:lang w:val="pt-BR"/>
        </w:rPr>
        <w:t>é o uso intencional e não terapêutico por um paciente ou consumidor de um produto – sem receita ou prescrição</w:t>
      </w:r>
      <w:r w:rsidRPr="00E7135C" w:rsidR="00EB20D6">
        <w:rPr>
          <w:lang w:val="pt-BR"/>
        </w:rPr>
        <w:t xml:space="preserve"> – para uma recompensa percebida ou efeito não terapêutico desejado, incluindo, mas não se limitando </w:t>
      </w:r>
      <w:r w:rsidRPr="00E7135C" w:rsidR="0046506A">
        <w:rPr>
          <w:lang w:val="pt-BR"/>
        </w:rPr>
        <w:t>a</w:t>
      </w:r>
      <w:r w:rsidR="0046506A">
        <w:rPr>
          <w:lang w:val="pt-BR"/>
        </w:rPr>
        <w:t xml:space="preserve"> “</w:t>
      </w:r>
      <w:r w:rsidRPr="00E7135C" w:rsidR="0046506A">
        <w:rPr>
          <w:lang w:val="pt-BR"/>
        </w:rPr>
        <w:t>ficar</w:t>
      </w:r>
      <w:r w:rsidRPr="00E7135C" w:rsidR="00EB20D6">
        <w:rPr>
          <w:lang w:val="pt-BR"/>
        </w:rPr>
        <w:t xml:space="preserve"> chap</w:t>
      </w:r>
      <w:r w:rsidRPr="00E7135C" w:rsidR="00EE2233">
        <w:rPr>
          <w:lang w:val="pt-BR"/>
        </w:rPr>
        <w:t>ado</w:t>
      </w:r>
      <w:r w:rsidR="00EE2233">
        <w:rPr>
          <w:lang w:val="pt-BR"/>
        </w:rPr>
        <w:t>”</w:t>
      </w:r>
      <w:r w:rsidRPr="00E7135C" w:rsidR="00EE2233">
        <w:rPr>
          <w:lang w:val="pt-BR"/>
        </w:rPr>
        <w:t xml:space="preserve"> (euforia). O abuso pode ocorrer com um único uso, uso esporádico ou uso persistente do produto.</w:t>
      </w:r>
    </w:p>
    <w:p w:rsidR="008E6911" w:rsidP="00092F1B" w:rsidRDefault="006F2713" w14:paraId="03D3C0BC" w14:textId="4A41697F">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43"/>
        <w:gridCol w:w="2830"/>
        <w:gridCol w:w="2826"/>
        <w:gridCol w:w="137"/>
      </w:tblGrid>
      <w:tr w:rsidRPr="00F35891" w:rsidR="00092F1B" w:rsidTr="00E7135C" w14:paraId="153F0CFD" w14:textId="77777777">
        <w:trPr>
          <w:cantSplit/>
          <w:tblHeader/>
        </w:trPr>
        <w:tc>
          <w:tcPr>
            <w:tcW w:w="2878" w:type="dxa"/>
            <w:shd w:val="clear" w:color="auto" w:fill="D9D9D9" w:themeFill="background1" w:themeFillShade="D9"/>
          </w:tcPr>
          <w:p w:rsidRPr="00F35891" w:rsidR="00092F1B" w:rsidRDefault="00273CD9" w14:paraId="387A8BEA" w14:textId="4F881F45">
            <w:pPr>
              <w:pStyle w:val="Table-1row"/>
            </w:pPr>
            <w:proofErr w:type="spellStart"/>
            <w:r>
              <w:t>Relatado</w:t>
            </w:r>
            <w:proofErr w:type="spellEnd"/>
          </w:p>
        </w:tc>
        <w:tc>
          <w:tcPr>
            <w:tcW w:w="2879" w:type="dxa"/>
            <w:shd w:val="clear" w:color="auto" w:fill="D9D9D9" w:themeFill="background1" w:themeFillShade="D9"/>
          </w:tcPr>
          <w:p w:rsidRPr="00F35891" w:rsidR="00092F1B" w:rsidRDefault="00092F1B" w14:paraId="5056632D" w14:textId="1F45A7A4">
            <w:pPr>
              <w:pStyle w:val="Table-1row"/>
            </w:pPr>
            <w:r w:rsidRPr="00F35891">
              <w:t>LLT</w:t>
            </w:r>
            <w:r>
              <w:t xml:space="preserve"> </w:t>
            </w:r>
            <w:proofErr w:type="spellStart"/>
            <w:r w:rsidR="00083160">
              <w:t>Selecionado</w:t>
            </w:r>
            <w:proofErr w:type="spellEnd"/>
          </w:p>
        </w:tc>
        <w:tc>
          <w:tcPr>
            <w:tcW w:w="2879" w:type="dxa"/>
            <w:gridSpan w:val="2"/>
            <w:shd w:val="clear" w:color="auto" w:fill="D9D9D9" w:themeFill="background1" w:themeFillShade="D9"/>
          </w:tcPr>
          <w:p w:rsidRPr="00F35891" w:rsidR="00092F1B" w:rsidRDefault="00083160" w14:paraId="1D27A704" w14:textId="4677554C">
            <w:pPr>
              <w:pStyle w:val="Table-1row"/>
            </w:pPr>
            <w:proofErr w:type="spellStart"/>
            <w:r>
              <w:t>Comentário</w:t>
            </w:r>
            <w:proofErr w:type="spellEnd"/>
          </w:p>
        </w:tc>
      </w:tr>
      <w:tr w:rsidRPr="00F35891" w:rsidR="00D6745B" w:rsidTr="00E7135C" w14:paraId="30BDB50D" w14:textId="77777777">
        <w:trPr>
          <w:cantSplit/>
        </w:trPr>
        <w:tc>
          <w:tcPr>
            <w:tcW w:w="2878" w:type="dxa"/>
          </w:tcPr>
          <w:p w:rsidRPr="005D6160" w:rsidR="00D6745B" w:rsidP="00D6745B" w:rsidRDefault="00D6745B" w14:paraId="2EE1F2CB" w14:textId="05E668F2">
            <w:pPr>
              <w:pStyle w:val="Table-Text"/>
            </w:pPr>
            <w:r w:rsidRPr="00F44FAE">
              <w:t>Athlete used anabolic steroid preparation to enhance performance</w:t>
            </w:r>
          </w:p>
        </w:tc>
        <w:tc>
          <w:tcPr>
            <w:tcW w:w="2879" w:type="dxa"/>
          </w:tcPr>
          <w:p w:rsidRPr="00E7135C" w:rsidR="00D6745B" w:rsidP="00D6745B" w:rsidRDefault="00F8761A" w14:paraId="12080C3B" w14:textId="7354C18F">
            <w:pPr>
              <w:pStyle w:val="Table-Text"/>
              <w:rPr>
                <w:rStyle w:val="MedDRAterm"/>
              </w:rPr>
            </w:pPr>
            <w:r w:rsidRPr="00E7135C">
              <w:rPr>
                <w:rStyle w:val="MedDRAterm"/>
              </w:rPr>
              <w:t xml:space="preserve">Abuso de </w:t>
            </w:r>
            <w:proofErr w:type="spellStart"/>
            <w:r w:rsidRPr="00D6745B">
              <w:rPr>
                <w:rStyle w:val="MedDRAterm"/>
              </w:rPr>
              <w:t>esteroides</w:t>
            </w:r>
            <w:proofErr w:type="spellEnd"/>
          </w:p>
        </w:tc>
        <w:tc>
          <w:tcPr>
            <w:tcW w:w="2879" w:type="dxa"/>
            <w:gridSpan w:val="2"/>
          </w:tcPr>
          <w:p w:rsidRPr="00E07B02" w:rsidR="00D6745B" w:rsidP="00D6745B" w:rsidRDefault="00D6745B" w14:paraId="59C9E0B0" w14:textId="77777777">
            <w:pPr>
              <w:pStyle w:val="Table-Text"/>
            </w:pPr>
          </w:p>
        </w:tc>
      </w:tr>
      <w:tr w:rsidRPr="00EB48E1" w:rsidR="00D6745B" w:rsidTr="00E7135C" w14:paraId="25C3E1F1" w14:textId="77777777">
        <w:trPr>
          <w:cantSplit/>
        </w:trPr>
        <w:tc>
          <w:tcPr>
            <w:tcW w:w="2878" w:type="dxa"/>
          </w:tcPr>
          <w:p w:rsidRPr="00E7135C" w:rsidR="00D6745B" w:rsidP="00D6745B" w:rsidRDefault="00073C19" w14:paraId="78D789E3" w14:textId="15928D41">
            <w:pPr>
              <w:pStyle w:val="Table-Text"/>
              <w:rPr>
                <w:lang w:val="pt-BR"/>
              </w:rPr>
            </w:pPr>
            <w:r w:rsidRPr="00E7135C">
              <w:rPr>
                <w:lang w:val="pt-BR"/>
              </w:rPr>
              <w:t>O paciente ocasionalmente usa opioide para ficar chapado</w:t>
            </w:r>
          </w:p>
        </w:tc>
        <w:tc>
          <w:tcPr>
            <w:tcW w:w="2879" w:type="dxa"/>
          </w:tcPr>
          <w:p w:rsidRPr="0000607C" w:rsidR="00D6745B" w:rsidP="00D6745B" w:rsidRDefault="0000607C" w14:paraId="2D8BBE5F" w14:textId="374E63CE">
            <w:pPr>
              <w:pStyle w:val="Table-Text"/>
              <w:rPr>
                <w:rStyle w:val="MedDRAterm"/>
                <w:lang w:val="pt-BR"/>
              </w:rPr>
            </w:pPr>
            <w:r w:rsidRPr="0000607C">
              <w:rPr>
                <w:rStyle w:val="MedDRAterm"/>
                <w:lang w:val="pt-BR"/>
              </w:rPr>
              <w:t>Abuso de opioides, uso episódico</w:t>
            </w:r>
          </w:p>
        </w:tc>
        <w:tc>
          <w:tcPr>
            <w:tcW w:w="2879" w:type="dxa"/>
            <w:gridSpan w:val="2"/>
          </w:tcPr>
          <w:p w:rsidRPr="00E7135C" w:rsidR="00D6745B" w:rsidP="00D6745B" w:rsidRDefault="00D6745B" w14:paraId="6513056C" w14:textId="664F4746">
            <w:pPr>
              <w:pStyle w:val="Table-Text"/>
              <w:rPr>
                <w:lang w:val="pt-BR"/>
              </w:rPr>
            </w:pPr>
          </w:p>
        </w:tc>
      </w:tr>
      <w:tr w:rsidRPr="00EB48E1" w:rsidR="00092F1B" w:rsidTr="00E7135C" w14:paraId="65AE3DC5" w14:textId="77777777">
        <w:trPr>
          <w:cantSplit/>
        </w:trPr>
        <w:tc>
          <w:tcPr>
            <w:tcW w:w="2878" w:type="dxa"/>
          </w:tcPr>
          <w:p w:rsidRPr="00E7135C" w:rsidR="00092F1B" w:rsidRDefault="00073C19" w14:paraId="66BFAEFE" w14:textId="3241A54B">
            <w:pPr>
              <w:pStyle w:val="Table-Text"/>
              <w:rPr>
                <w:lang w:val="pt-BR"/>
              </w:rPr>
            </w:pPr>
            <w:r w:rsidRPr="00E7135C">
              <w:rPr>
                <w:lang w:val="pt-BR"/>
              </w:rPr>
              <w:t xml:space="preserve">O paciente ingeriu deliberadamente </w:t>
            </w:r>
            <w:r w:rsidRPr="00073C19">
              <w:rPr>
                <w:lang w:val="pt-BR"/>
              </w:rPr>
              <w:t>o medicamento tópico</w:t>
            </w:r>
            <w:r w:rsidRPr="00E7135C">
              <w:rPr>
                <w:lang w:val="pt-BR"/>
              </w:rPr>
              <w:t xml:space="preserve"> por seu efeito psicoativo</w:t>
            </w:r>
          </w:p>
        </w:tc>
        <w:tc>
          <w:tcPr>
            <w:tcW w:w="2879" w:type="dxa"/>
          </w:tcPr>
          <w:p w:rsidRPr="00E7135C" w:rsidR="000F0191" w:rsidP="000F0191" w:rsidRDefault="0000607C" w14:paraId="4BD64056" w14:textId="197B16D9">
            <w:pPr>
              <w:pStyle w:val="Table-Text"/>
              <w:rPr>
                <w:lang w:val="pt-BR"/>
              </w:rPr>
            </w:pPr>
            <w:r w:rsidRPr="0000607C">
              <w:rPr>
                <w:rStyle w:val="MedDRAterm"/>
                <w:lang w:val="pt-BR"/>
              </w:rPr>
              <w:t>Abuso de droga ou m</w:t>
            </w:r>
            <w:r>
              <w:rPr>
                <w:rStyle w:val="MedDRAterm"/>
                <w:lang w:val="pt-BR"/>
              </w:rPr>
              <w:t>edicamento</w:t>
            </w:r>
          </w:p>
          <w:p w:rsidRPr="002B1E14" w:rsidR="00092F1B" w:rsidP="000F0191" w:rsidRDefault="002B1E14" w14:paraId="11553B44" w14:textId="18EC2965">
            <w:pPr>
              <w:pStyle w:val="Table-Text"/>
              <w:rPr>
                <w:rStyle w:val="MedDRAterm"/>
                <w:lang w:val="pt-BR"/>
              </w:rPr>
            </w:pPr>
            <w:r w:rsidRPr="002B1E14">
              <w:rPr>
                <w:rStyle w:val="MedDRAterm"/>
                <w:lang w:val="pt-BR"/>
              </w:rPr>
              <w:t>Uso intencional p</w:t>
            </w:r>
            <w:r>
              <w:rPr>
                <w:rStyle w:val="MedDRAterm"/>
                <w:lang w:val="pt-BR"/>
              </w:rPr>
              <w:t>ela</w:t>
            </w:r>
            <w:r w:rsidRPr="002B1E14">
              <w:rPr>
                <w:rStyle w:val="MedDRAterm"/>
                <w:lang w:val="pt-BR"/>
              </w:rPr>
              <w:t xml:space="preserve"> </w:t>
            </w:r>
            <w:r>
              <w:rPr>
                <w:rStyle w:val="MedDRAterm"/>
                <w:lang w:val="pt-BR"/>
              </w:rPr>
              <w:t>via</w:t>
            </w:r>
            <w:r w:rsidRPr="002B1E14">
              <w:rPr>
                <w:rStyle w:val="MedDRAterm"/>
                <w:lang w:val="pt-BR"/>
              </w:rPr>
              <w:t xml:space="preserve"> incorreta</w:t>
            </w:r>
          </w:p>
        </w:tc>
        <w:tc>
          <w:tcPr>
            <w:tcW w:w="2879" w:type="dxa"/>
            <w:gridSpan w:val="2"/>
          </w:tcPr>
          <w:p w:rsidRPr="00E7135C" w:rsidR="00092F1B" w:rsidRDefault="009E10E5" w14:paraId="0DCF52F5" w14:textId="1B6F0E4F">
            <w:pPr>
              <w:pStyle w:val="Table-Text"/>
              <w:rPr>
                <w:lang w:val="pt-BR"/>
              </w:rPr>
            </w:pPr>
            <w:r w:rsidRPr="00E7135C">
              <w:rPr>
                <w:lang w:val="pt-BR"/>
              </w:rPr>
              <w:t xml:space="preserve">LLT </w:t>
            </w:r>
            <w:r w:rsidRPr="00251FDB" w:rsidR="002B1E14">
              <w:rPr>
                <w:rStyle w:val="MedDRAterm"/>
                <w:lang w:val="pt-BR"/>
              </w:rPr>
              <w:t>Uso intencional pela via incorreta</w:t>
            </w:r>
            <w:r w:rsidRPr="00E7135C" w:rsidR="002B1E14">
              <w:rPr>
                <w:lang w:val="pt-BR"/>
              </w:rPr>
              <w:t xml:space="preserve"> </w:t>
            </w:r>
            <w:r w:rsidRPr="00E7135C">
              <w:rPr>
                <w:lang w:val="pt-BR"/>
              </w:rPr>
              <w:t xml:space="preserve">(PT </w:t>
            </w:r>
            <w:r w:rsidRPr="00251FDB" w:rsidR="00251FDB">
              <w:rPr>
                <w:rStyle w:val="MedDRAterm"/>
                <w:lang w:val="pt-BR"/>
              </w:rPr>
              <w:t>problema de ut</w:t>
            </w:r>
            <w:r w:rsidR="00251FDB">
              <w:rPr>
                <w:rStyle w:val="MedDRAterm"/>
                <w:lang w:val="pt-BR"/>
              </w:rPr>
              <w:t>ilização intencional do produto</w:t>
            </w:r>
            <w:r w:rsidRPr="00E7135C">
              <w:rPr>
                <w:lang w:val="pt-BR"/>
              </w:rPr>
              <w:t xml:space="preserve">) </w:t>
            </w:r>
            <w:r w:rsidRPr="00E7135C" w:rsidR="00073C19">
              <w:rPr>
                <w:lang w:val="pt-BR"/>
              </w:rPr>
              <w:t>fornece informações adicionais sobre a natureza do abuso de drogas</w:t>
            </w:r>
          </w:p>
        </w:tc>
      </w:tr>
      <w:tr w:rsidRPr="00EB48E1" w:rsidR="00516A53" w14:paraId="16DD1B4A" w14:textId="77777777">
        <w:trPr>
          <w:gridAfter w:val="1"/>
          <w:wAfter w:w="142" w:type="dxa"/>
          <w:cantSplit/>
        </w:trPr>
        <w:tc>
          <w:tcPr>
            <w:tcW w:w="2878" w:type="dxa"/>
          </w:tcPr>
          <w:p w:rsidRPr="0085139F" w:rsidR="00516A53" w:rsidRDefault="0085139F" w14:paraId="7F610EB1" w14:textId="14C0307D">
            <w:pPr>
              <w:pStyle w:val="Table-Text"/>
              <w:rPr>
                <w:lang w:val="pt-BR"/>
              </w:rPr>
            </w:pPr>
            <w:r w:rsidRPr="0085139F">
              <w:rPr>
                <w:lang w:val="pt-BR"/>
              </w:rPr>
              <w:t>Um paciente usou opioides prescritos para ficar chapado.</w:t>
            </w:r>
          </w:p>
        </w:tc>
        <w:tc>
          <w:tcPr>
            <w:tcW w:w="2879" w:type="dxa"/>
          </w:tcPr>
          <w:p w:rsidRPr="000F0191" w:rsidR="00516A53" w:rsidP="000F0191" w:rsidRDefault="002A7403" w14:paraId="497DA74B" w14:textId="0280A7CC">
            <w:pPr>
              <w:pStyle w:val="Table-Text"/>
              <w:rPr>
                <w:rStyle w:val="MedDRAterm"/>
              </w:rPr>
            </w:pPr>
            <w:r w:rsidRPr="007C45E9">
              <w:rPr>
                <w:rStyle w:val="MedDRAterm"/>
              </w:rPr>
              <w:t xml:space="preserve">Abuso de </w:t>
            </w:r>
            <w:proofErr w:type="spellStart"/>
            <w:r w:rsidRPr="007C45E9">
              <w:rPr>
                <w:rStyle w:val="MedDRAterm"/>
              </w:rPr>
              <w:t>opioides</w:t>
            </w:r>
            <w:proofErr w:type="spellEnd"/>
          </w:p>
        </w:tc>
        <w:tc>
          <w:tcPr>
            <w:tcW w:w="2879" w:type="dxa"/>
          </w:tcPr>
          <w:p w:rsidRPr="007B2664" w:rsidR="00516A53" w:rsidRDefault="007B2664" w14:paraId="7487BFFC" w14:textId="76818F60">
            <w:pPr>
              <w:pStyle w:val="Table-Text"/>
              <w:rPr>
                <w:lang w:val="pt-BR"/>
              </w:rPr>
            </w:pPr>
            <w:r w:rsidRPr="007B2664">
              <w:rPr>
                <w:lang w:val="pt-BR"/>
              </w:rPr>
              <w:t>O contexto indica claramente abuso de drogas e não uso indevido intencional para fins médicos</w:t>
            </w:r>
            <w:r w:rsidRPr="007B2664" w:rsidR="00B7014B">
              <w:rPr>
                <w:lang w:val="pt-BR"/>
              </w:rPr>
              <w:t>.</w:t>
            </w:r>
          </w:p>
        </w:tc>
      </w:tr>
    </w:tbl>
    <w:p w:rsidRPr="007B2664" w:rsidR="00092F1B" w:rsidP="00092F1B" w:rsidRDefault="00092F1B" w14:paraId="1C1CAB29" w14:textId="0E849AEF">
      <w:pPr>
        <w:pStyle w:val="Text"/>
        <w:rPr>
          <w:lang w:val="pt-BR"/>
        </w:rPr>
      </w:pPr>
    </w:p>
    <w:p w:rsidRPr="00E7135C" w:rsidR="000D0317" w:rsidP="000D0317" w:rsidRDefault="007B2664" w14:paraId="7D0C224D" w14:textId="5158FED1">
      <w:pPr>
        <w:pStyle w:val="Text"/>
        <w:rPr>
          <w:lang w:val="pt-BR"/>
        </w:rPr>
      </w:pPr>
      <w:r w:rsidRPr="007B2664">
        <w:rPr>
          <w:lang w:val="pt-BR"/>
        </w:rPr>
        <w:t>Veja</w:t>
      </w:r>
      <w:r w:rsidRPr="00E7135C">
        <w:rPr>
          <w:lang w:val="pt-BR"/>
        </w:rPr>
        <w:t xml:space="preserve"> as Seções 3.24.1 e 3.24.2 para referências adicionais a termos de "abuso" no MedDRA</w:t>
      </w:r>
      <w:r w:rsidRPr="00E7135C" w:rsidR="000D0317">
        <w:rPr>
          <w:lang w:val="pt-BR"/>
        </w:rPr>
        <w:t>.</w:t>
      </w:r>
    </w:p>
    <w:p w:rsidR="000D0317" w:rsidP="00E7135C" w:rsidRDefault="000D0317" w14:paraId="558CD616" w14:textId="300DA26D">
      <w:pPr>
        <w:pStyle w:val="Heading3"/>
      </w:pPr>
      <w:bookmarkStart w:name="_Toc181093650" w:id="213"/>
      <w:bookmarkStart w:name="_Toc209091790" w:id="214"/>
      <w:bookmarkStart w:name="_Toc223878942" w:id="215"/>
      <w:proofErr w:type="spellStart"/>
      <w:r>
        <w:t>Adic</w:t>
      </w:r>
      <w:r w:rsidR="007B67AF">
        <w:t>ção</w:t>
      </w:r>
      <w:bookmarkEnd w:id="213"/>
      <w:bookmarkEnd w:id="214"/>
      <w:bookmarkEnd w:id="215"/>
      <w:proofErr w:type="spellEnd"/>
    </w:p>
    <w:p w:rsidRPr="00E7135C" w:rsidR="00AB1D36" w:rsidP="000263E9" w:rsidRDefault="00AB1D36" w14:paraId="06EBB061" w14:textId="44A291B3">
      <w:pPr>
        <w:pStyle w:val="Text"/>
        <w:rPr>
          <w:lang w:val="pt-BR"/>
        </w:rPr>
      </w:pPr>
      <w:r w:rsidRPr="00E7135C">
        <w:rPr>
          <w:lang w:val="pt-BR"/>
        </w:rPr>
        <w:t xml:space="preserve">Para fins de seleção de termos e análise de dados codificados pelo MedDRA, </w:t>
      </w:r>
      <w:r w:rsidRPr="00E7135C">
        <w:rPr>
          <w:b/>
          <w:lang w:val="pt-BR"/>
        </w:rPr>
        <w:t>Adicção</w:t>
      </w:r>
      <w:r w:rsidRPr="00E7135C">
        <w:rPr>
          <w:lang w:val="pt-BR"/>
        </w:rPr>
        <w:t xml:space="preserve"> é um desejo </w:t>
      </w:r>
      <w:r w:rsidRPr="00AB1D36">
        <w:rPr>
          <w:lang w:val="pt-BR"/>
        </w:rPr>
        <w:t>avassalador</w:t>
      </w:r>
      <w:r w:rsidRPr="00E7135C">
        <w:rPr>
          <w:lang w:val="pt-BR"/>
        </w:rPr>
        <w:t xml:space="preserve"> de um paciente ou consumidor de tomar um medicamento para fins não terapêuticos, juntamente com a incapacidade de controlar ou </w:t>
      </w:r>
      <w:r w:rsidRPr="00AB1D36">
        <w:rPr>
          <w:lang w:val="pt-BR"/>
        </w:rPr>
        <w:t>parar</w:t>
      </w:r>
      <w:r w:rsidRPr="00E7135C">
        <w:rPr>
          <w:lang w:val="pt-BR"/>
        </w:rPr>
        <w:t xml:space="preserve"> seu uso apesar das consequências prejudiciais. Adicção pode ocorrer porque a droga induz dependência física e, consequentemente, uma síndrome de abstinência, mas </w:t>
      </w:r>
      <w:r w:rsidRPr="00AB1D36">
        <w:rPr>
          <w:lang w:val="pt-BR"/>
        </w:rPr>
        <w:t>isso</w:t>
      </w:r>
      <w:r w:rsidRPr="00E7135C">
        <w:rPr>
          <w:lang w:val="pt-BR"/>
        </w:rPr>
        <w:t xml:space="preserve"> não é uma característica essencial; e pode ocorrer devido ao desejo de experimentar os efeitos psicológicos, comportamentais ou físicos da droga.</w:t>
      </w:r>
    </w:p>
    <w:p w:rsidR="00092F1B" w:rsidP="000D0317" w:rsidRDefault="006F2713" w14:paraId="446E6D7E" w14:textId="222CBE0D">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Pr="00F35891" w:rsidR="000D0317" w14:paraId="4506EB5A" w14:textId="77777777">
        <w:trPr>
          <w:cantSplit/>
          <w:tblHeader/>
        </w:trPr>
        <w:tc>
          <w:tcPr>
            <w:tcW w:w="4318" w:type="dxa"/>
            <w:shd w:val="clear" w:color="auto" w:fill="D9D9D9" w:themeFill="background1" w:themeFillShade="D9"/>
          </w:tcPr>
          <w:p w:rsidRPr="00F35891" w:rsidR="000D0317" w:rsidRDefault="00273CD9" w14:paraId="557BAFAF" w14:textId="746B695E">
            <w:pPr>
              <w:pStyle w:val="Table-1row"/>
            </w:pPr>
            <w:proofErr w:type="spellStart"/>
            <w:r>
              <w:t>Relatado</w:t>
            </w:r>
            <w:proofErr w:type="spellEnd"/>
          </w:p>
        </w:tc>
        <w:tc>
          <w:tcPr>
            <w:tcW w:w="4318" w:type="dxa"/>
            <w:shd w:val="clear" w:color="auto" w:fill="D9D9D9" w:themeFill="background1" w:themeFillShade="D9"/>
          </w:tcPr>
          <w:p w:rsidRPr="00F35891" w:rsidR="000D0317" w:rsidRDefault="000D0317" w14:paraId="050FAA5A" w14:textId="12A61A31">
            <w:pPr>
              <w:pStyle w:val="Table-1row"/>
            </w:pPr>
            <w:r w:rsidRPr="00F35891">
              <w:t>LLT</w:t>
            </w:r>
            <w:r>
              <w:t xml:space="preserve"> </w:t>
            </w:r>
            <w:proofErr w:type="spellStart"/>
            <w:r w:rsidR="00083160">
              <w:t>Selecionado</w:t>
            </w:r>
            <w:proofErr w:type="spellEnd"/>
          </w:p>
        </w:tc>
      </w:tr>
      <w:tr w:rsidRPr="00F35891" w:rsidR="0016159D" w14:paraId="1AA5D403" w14:textId="77777777">
        <w:trPr>
          <w:cantSplit/>
        </w:trPr>
        <w:tc>
          <w:tcPr>
            <w:tcW w:w="4318" w:type="dxa"/>
          </w:tcPr>
          <w:p w:rsidRPr="00467311" w:rsidR="0016159D" w:rsidP="0016159D" w:rsidRDefault="00467311" w14:paraId="357FBF6D" w14:textId="44527DDA">
            <w:pPr>
              <w:pStyle w:val="Table-Text"/>
              <w:rPr>
                <w:lang w:val="pt-BR"/>
              </w:rPr>
            </w:pPr>
            <w:r w:rsidRPr="00467311">
              <w:rPr>
                <w:lang w:val="pt-BR"/>
              </w:rPr>
              <w:t>O paciente tornou-se dependente d</w:t>
            </w:r>
            <w:r>
              <w:rPr>
                <w:lang w:val="pt-BR"/>
              </w:rPr>
              <w:t>e</w:t>
            </w:r>
            <w:r w:rsidRPr="00467311">
              <w:rPr>
                <w:lang w:val="pt-BR"/>
              </w:rPr>
              <w:t xml:space="preserve"> c</w:t>
            </w:r>
            <w:r>
              <w:rPr>
                <w:lang w:val="pt-BR"/>
              </w:rPr>
              <w:t>ocaína</w:t>
            </w:r>
          </w:p>
        </w:tc>
        <w:tc>
          <w:tcPr>
            <w:tcW w:w="4318" w:type="dxa"/>
          </w:tcPr>
          <w:p w:rsidRPr="0016159D" w:rsidR="0016159D" w:rsidP="0016159D" w:rsidRDefault="00E6635E" w14:paraId="00DF8960" w14:textId="734B04C9">
            <w:pPr>
              <w:pStyle w:val="Table-Text"/>
              <w:rPr>
                <w:rStyle w:val="MedDRAterm"/>
              </w:rPr>
            </w:pPr>
            <w:proofErr w:type="spellStart"/>
            <w:r w:rsidRPr="0016159D">
              <w:rPr>
                <w:rStyle w:val="MedDRAterm"/>
              </w:rPr>
              <w:t>Dependência</w:t>
            </w:r>
            <w:proofErr w:type="spellEnd"/>
            <w:r w:rsidRPr="0016159D">
              <w:rPr>
                <w:rStyle w:val="MedDRAterm"/>
              </w:rPr>
              <w:t xml:space="preserve"> de </w:t>
            </w:r>
            <w:proofErr w:type="spellStart"/>
            <w:r w:rsidRPr="0016159D">
              <w:rPr>
                <w:rStyle w:val="MedDRAterm"/>
              </w:rPr>
              <w:t>cocaína</w:t>
            </w:r>
            <w:proofErr w:type="spellEnd"/>
          </w:p>
        </w:tc>
      </w:tr>
      <w:tr w:rsidRPr="00EB48E1" w:rsidR="0016159D" w14:paraId="50FD2140" w14:textId="77777777">
        <w:trPr>
          <w:cantSplit/>
        </w:trPr>
        <w:tc>
          <w:tcPr>
            <w:tcW w:w="4318" w:type="dxa"/>
          </w:tcPr>
          <w:p w:rsidRPr="00467311" w:rsidR="0016159D" w:rsidP="0016159D" w:rsidRDefault="00467311" w14:paraId="4D7CAA91" w14:textId="467FABAA">
            <w:pPr>
              <w:pStyle w:val="Table-Text"/>
              <w:rPr>
                <w:lang w:val="pt-BR"/>
              </w:rPr>
            </w:pPr>
            <w:r w:rsidRPr="00467311">
              <w:rPr>
                <w:lang w:val="pt-BR"/>
              </w:rPr>
              <w:t>O paciente tornou-se dependente de um medicamento tópico ingerido deliberadamente por seu efeito psicoativo</w:t>
            </w:r>
          </w:p>
        </w:tc>
        <w:tc>
          <w:tcPr>
            <w:tcW w:w="4318" w:type="dxa"/>
          </w:tcPr>
          <w:p w:rsidRPr="00E6635E" w:rsidR="007C37B2" w:rsidP="007C37B2" w:rsidRDefault="00E6635E" w14:paraId="4012F441" w14:textId="7332F0B2">
            <w:pPr>
              <w:pStyle w:val="Table-Text"/>
              <w:rPr>
                <w:lang w:val="pt-BR"/>
              </w:rPr>
            </w:pPr>
            <w:r w:rsidRPr="00E6635E">
              <w:rPr>
                <w:rStyle w:val="MedDRAterm"/>
                <w:lang w:val="pt-BR"/>
              </w:rPr>
              <w:t>Adicção a droga ou m</w:t>
            </w:r>
            <w:r>
              <w:rPr>
                <w:rStyle w:val="MedDRAterm"/>
                <w:lang w:val="pt-BR"/>
              </w:rPr>
              <w:t>edicamento</w:t>
            </w:r>
          </w:p>
          <w:p w:rsidRPr="002C2CB0" w:rsidR="0016159D" w:rsidP="007C37B2" w:rsidRDefault="002C2CB0" w14:paraId="42A8637A" w14:textId="14E6194A">
            <w:pPr>
              <w:pStyle w:val="Table-Text"/>
              <w:rPr>
                <w:rStyle w:val="MedDRAterm"/>
                <w:lang w:val="pt-BR"/>
              </w:rPr>
            </w:pPr>
            <w:r w:rsidRPr="002C2CB0">
              <w:rPr>
                <w:rStyle w:val="MedDRAterm"/>
                <w:lang w:val="pt-BR"/>
              </w:rPr>
              <w:t>Uso intencional p</w:t>
            </w:r>
            <w:r>
              <w:rPr>
                <w:rStyle w:val="MedDRAterm"/>
                <w:lang w:val="pt-BR"/>
              </w:rPr>
              <w:t>ela</w:t>
            </w:r>
            <w:r w:rsidRPr="002C2CB0">
              <w:rPr>
                <w:rStyle w:val="MedDRAterm"/>
                <w:lang w:val="pt-BR"/>
              </w:rPr>
              <w:t xml:space="preserve"> </w:t>
            </w:r>
            <w:r>
              <w:rPr>
                <w:rStyle w:val="MedDRAterm"/>
                <w:lang w:val="pt-BR"/>
              </w:rPr>
              <w:t>via</w:t>
            </w:r>
            <w:r w:rsidRPr="002C2CB0">
              <w:rPr>
                <w:rStyle w:val="MedDRAterm"/>
                <w:lang w:val="pt-BR"/>
              </w:rPr>
              <w:t xml:space="preserve"> incorreta</w:t>
            </w:r>
          </w:p>
        </w:tc>
      </w:tr>
    </w:tbl>
    <w:p w:rsidRPr="00E7135C" w:rsidR="00092F1B" w:rsidP="00092F1B" w:rsidRDefault="00092F1B" w14:paraId="41EA0211" w14:textId="77777777">
      <w:pPr>
        <w:pStyle w:val="Text"/>
        <w:rPr>
          <w:lang w:val="pt-BR"/>
        </w:rPr>
      </w:pPr>
    </w:p>
    <w:p w:rsidRPr="00E7135C" w:rsidR="00707848" w:rsidP="00707848" w:rsidRDefault="00C13D4F" w14:paraId="34F50151" w14:textId="3C00AD5A">
      <w:pPr>
        <w:pStyle w:val="Text"/>
        <w:rPr>
          <w:lang w:val="pt-BR"/>
        </w:rPr>
      </w:pPr>
      <w:r w:rsidRPr="00C13D4F">
        <w:rPr>
          <w:lang w:val="pt-BR"/>
        </w:rPr>
        <w:t xml:space="preserve">Veja a Seção </w:t>
      </w:r>
      <w:r>
        <w:fldChar w:fldCharType="begin"/>
      </w:r>
      <w:r w:rsidRPr="00C13D4F">
        <w:rPr>
          <w:lang w:val="pt-BR"/>
        </w:rPr>
        <w:instrText xml:space="preserve"> REF _Ref214961532 \r \h </w:instrText>
      </w:r>
      <w:r>
        <w:fldChar w:fldCharType="separate"/>
      </w:r>
      <w:r w:rsidRPr="00C13D4F">
        <w:rPr>
          <w:lang w:val="pt-BR"/>
        </w:rPr>
        <w:t>3.24.1</w:t>
      </w:r>
      <w:r>
        <w:fldChar w:fldCharType="end"/>
      </w:r>
      <w:r w:rsidRPr="00E7135C">
        <w:rPr>
          <w:lang w:val="pt-BR"/>
        </w:rPr>
        <w:t xml:space="preserve"> para referências adicionais </w:t>
      </w:r>
      <w:r w:rsidRPr="00C13D4F">
        <w:rPr>
          <w:lang w:val="pt-BR"/>
        </w:rPr>
        <w:t>a</w:t>
      </w:r>
      <w:r w:rsidRPr="00E7135C">
        <w:rPr>
          <w:lang w:val="pt-BR"/>
        </w:rPr>
        <w:t xml:space="preserve"> termos "</w:t>
      </w:r>
      <w:r w:rsidRPr="00E7135C" w:rsidR="00901F5E">
        <w:rPr>
          <w:lang w:val="pt-BR"/>
        </w:rPr>
        <w:t>toxicodependentes</w:t>
      </w:r>
      <w:r w:rsidRPr="00E7135C">
        <w:rPr>
          <w:lang w:val="pt-BR"/>
        </w:rPr>
        <w:t>" no MedDRA</w:t>
      </w:r>
      <w:r w:rsidRPr="00E7135C" w:rsidR="00707848">
        <w:rPr>
          <w:lang w:val="pt-BR"/>
        </w:rPr>
        <w:t>.</w:t>
      </w:r>
    </w:p>
    <w:p w:rsidR="00707848" w:rsidP="00E7135C" w:rsidRDefault="00707848" w14:paraId="364062CF" w14:textId="28D267A0">
      <w:pPr>
        <w:pStyle w:val="Heading3"/>
      </w:pPr>
      <w:bookmarkStart w:name="_Toc181093651" w:id="216"/>
      <w:bookmarkStart w:name="_Toc209091791" w:id="217"/>
      <w:bookmarkStart w:name="_Toc223878943" w:id="218"/>
      <w:proofErr w:type="spellStart"/>
      <w:r>
        <w:t>D</w:t>
      </w:r>
      <w:r w:rsidR="007D1750">
        <w:t>esvio</w:t>
      </w:r>
      <w:proofErr w:type="spellEnd"/>
      <w:r w:rsidR="007D1750">
        <w:t xml:space="preserve"> de </w:t>
      </w:r>
      <w:proofErr w:type="spellStart"/>
      <w:r w:rsidR="007D1750">
        <w:t>medicamentos</w:t>
      </w:r>
      <w:bookmarkEnd w:id="216"/>
      <w:bookmarkEnd w:id="217"/>
      <w:bookmarkEnd w:id="218"/>
      <w:proofErr w:type="spellEnd"/>
    </w:p>
    <w:p w:rsidRPr="00E7135C" w:rsidR="00FE020E" w:rsidP="000115DE" w:rsidRDefault="00FE020E" w14:paraId="16A7EB83" w14:textId="70C3E2D7">
      <w:pPr>
        <w:pStyle w:val="Text"/>
        <w:rPr>
          <w:lang w:val="pt-BR"/>
        </w:rPr>
      </w:pPr>
      <w:r w:rsidRPr="00E7135C">
        <w:rPr>
          <w:lang w:val="pt-BR"/>
        </w:rPr>
        <w:t xml:space="preserve">Para fins de seleção de termos e análise de dados codificados pelo MedDRA, </w:t>
      </w:r>
      <w:r w:rsidRPr="00E7135C">
        <w:rPr>
          <w:b/>
          <w:lang w:val="pt-BR"/>
        </w:rPr>
        <w:t>desvio de medicamentos</w:t>
      </w:r>
      <w:r w:rsidRPr="00E7135C">
        <w:rPr>
          <w:lang w:val="pt-BR"/>
        </w:rPr>
        <w:t xml:space="preserve"> significa que </w:t>
      </w:r>
      <w:r w:rsidRPr="00FE020E">
        <w:rPr>
          <w:lang w:val="pt-BR"/>
        </w:rPr>
        <w:t>um medicamento</w:t>
      </w:r>
      <w:r w:rsidRPr="00E7135C">
        <w:rPr>
          <w:lang w:val="pt-BR"/>
        </w:rPr>
        <w:t xml:space="preserve"> é </w:t>
      </w:r>
      <w:r w:rsidRPr="00FE020E">
        <w:rPr>
          <w:lang w:val="pt-BR"/>
        </w:rPr>
        <w:t>desviado</w:t>
      </w:r>
      <w:r w:rsidRPr="00E7135C">
        <w:rPr>
          <w:lang w:val="pt-BR"/>
        </w:rPr>
        <w:t xml:space="preserve"> de usos legais e medicamente necessários para usos ilegais.</w:t>
      </w:r>
    </w:p>
    <w:p w:rsidR="00092F1B" w:rsidP="00707848" w:rsidRDefault="006F2713" w14:paraId="3A301470" w14:textId="3F62E4CE">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Pr="00F35891" w:rsidR="00707848" w14:paraId="6180DA14" w14:textId="77777777">
        <w:trPr>
          <w:cantSplit/>
          <w:tblHeader/>
        </w:trPr>
        <w:tc>
          <w:tcPr>
            <w:tcW w:w="4318" w:type="dxa"/>
            <w:shd w:val="clear" w:color="auto" w:fill="D9D9D9" w:themeFill="background1" w:themeFillShade="D9"/>
          </w:tcPr>
          <w:p w:rsidRPr="00F35891" w:rsidR="00707848" w:rsidRDefault="00273CD9" w14:paraId="5EC6E277" w14:textId="010AABBF">
            <w:pPr>
              <w:pStyle w:val="Table-1row"/>
            </w:pPr>
            <w:proofErr w:type="spellStart"/>
            <w:r>
              <w:t>Relatado</w:t>
            </w:r>
            <w:proofErr w:type="spellEnd"/>
          </w:p>
        </w:tc>
        <w:tc>
          <w:tcPr>
            <w:tcW w:w="4318" w:type="dxa"/>
            <w:shd w:val="clear" w:color="auto" w:fill="D9D9D9" w:themeFill="background1" w:themeFillShade="D9"/>
          </w:tcPr>
          <w:p w:rsidRPr="00F35891" w:rsidR="00707848" w:rsidRDefault="00707848" w14:paraId="0EEAD1D7" w14:textId="197DBD5C">
            <w:pPr>
              <w:pStyle w:val="Table-1row"/>
            </w:pPr>
            <w:r w:rsidRPr="00F35891">
              <w:t>LLT</w:t>
            </w:r>
            <w:r>
              <w:t xml:space="preserve"> </w:t>
            </w:r>
            <w:proofErr w:type="spellStart"/>
            <w:r w:rsidR="00083160">
              <w:t>Selecionado</w:t>
            </w:r>
            <w:proofErr w:type="spellEnd"/>
          </w:p>
        </w:tc>
      </w:tr>
      <w:tr w:rsidRPr="00F35891" w:rsidR="003A33B2" w14:paraId="27AB2291" w14:textId="77777777">
        <w:trPr>
          <w:cantSplit/>
        </w:trPr>
        <w:tc>
          <w:tcPr>
            <w:tcW w:w="4318" w:type="dxa"/>
          </w:tcPr>
          <w:p w:rsidRPr="002F3EB5" w:rsidR="003A33B2" w:rsidP="003A33B2" w:rsidRDefault="002F3EB5" w14:paraId="273B1B37" w14:textId="00594DE3">
            <w:pPr>
              <w:pStyle w:val="Table-Text"/>
              <w:rPr>
                <w:lang w:val="pt-BR"/>
              </w:rPr>
            </w:pPr>
            <w:r w:rsidRPr="002F3EB5">
              <w:rPr>
                <w:lang w:val="pt-BR"/>
              </w:rPr>
              <w:t xml:space="preserve">O farmacêutico </w:t>
            </w:r>
            <w:r>
              <w:rPr>
                <w:lang w:val="pt-BR"/>
              </w:rPr>
              <w:t>furtav</w:t>
            </w:r>
            <w:r w:rsidRPr="002F3EB5">
              <w:rPr>
                <w:lang w:val="pt-BR"/>
              </w:rPr>
              <w:t>a medicamentos da farmácia e os vendia para outros para uso recreativo</w:t>
            </w:r>
          </w:p>
        </w:tc>
        <w:tc>
          <w:tcPr>
            <w:tcW w:w="4318" w:type="dxa"/>
          </w:tcPr>
          <w:p w:rsidRPr="003A33B2" w:rsidR="003A33B2" w:rsidP="003A33B2" w:rsidRDefault="00FE020E" w14:paraId="218FE0AD" w14:textId="02727B94">
            <w:pPr>
              <w:pStyle w:val="Table-Text"/>
              <w:rPr>
                <w:rStyle w:val="MedDRAterm"/>
              </w:rPr>
            </w:pPr>
            <w:proofErr w:type="spellStart"/>
            <w:r>
              <w:rPr>
                <w:rStyle w:val="MedDRAterm"/>
              </w:rPr>
              <w:t>Desvio</w:t>
            </w:r>
            <w:proofErr w:type="spellEnd"/>
            <w:r>
              <w:rPr>
                <w:rStyle w:val="MedDRAterm"/>
              </w:rPr>
              <w:t xml:space="preserve"> de </w:t>
            </w:r>
            <w:proofErr w:type="spellStart"/>
            <w:r>
              <w:rPr>
                <w:rStyle w:val="MedDRAterm"/>
              </w:rPr>
              <w:t>medicamentos</w:t>
            </w:r>
            <w:proofErr w:type="spellEnd"/>
          </w:p>
        </w:tc>
      </w:tr>
      <w:tr w:rsidRPr="00F35891" w:rsidR="003A33B2" w14:paraId="21172EE9" w14:textId="77777777">
        <w:trPr>
          <w:cantSplit/>
        </w:trPr>
        <w:tc>
          <w:tcPr>
            <w:tcW w:w="4318" w:type="dxa"/>
          </w:tcPr>
          <w:p w:rsidRPr="002F3EB5" w:rsidR="003A33B2" w:rsidP="003A33B2" w:rsidRDefault="002F3EB5" w14:paraId="6B59E6B8" w14:textId="159B6EC4">
            <w:pPr>
              <w:pStyle w:val="Table-Text"/>
              <w:rPr>
                <w:lang w:val="pt-BR"/>
              </w:rPr>
            </w:pPr>
            <w:r w:rsidRPr="002F3EB5">
              <w:rPr>
                <w:lang w:val="pt-BR"/>
              </w:rPr>
              <w:t>O paciente vendeu sua prescrição de remédio controlado para outra pessoa</w:t>
            </w:r>
          </w:p>
        </w:tc>
        <w:tc>
          <w:tcPr>
            <w:tcW w:w="4318" w:type="dxa"/>
          </w:tcPr>
          <w:p w:rsidRPr="003A33B2" w:rsidR="003A33B2" w:rsidP="003A33B2" w:rsidRDefault="00C55531" w14:paraId="40694209" w14:textId="53A10416">
            <w:pPr>
              <w:pStyle w:val="Table-Text"/>
              <w:rPr>
                <w:rStyle w:val="MedDRAterm"/>
              </w:rPr>
            </w:pPr>
            <w:proofErr w:type="spellStart"/>
            <w:r>
              <w:rPr>
                <w:rStyle w:val="MedDRAterm"/>
              </w:rPr>
              <w:t>Desvio</w:t>
            </w:r>
            <w:proofErr w:type="spellEnd"/>
            <w:r>
              <w:rPr>
                <w:rStyle w:val="MedDRAterm"/>
              </w:rPr>
              <w:t xml:space="preserve"> de </w:t>
            </w:r>
            <w:proofErr w:type="spellStart"/>
            <w:r>
              <w:rPr>
                <w:rStyle w:val="MedDRAterm"/>
              </w:rPr>
              <w:t>medicamentos</w:t>
            </w:r>
            <w:proofErr w:type="spellEnd"/>
          </w:p>
        </w:tc>
      </w:tr>
    </w:tbl>
    <w:p w:rsidRPr="00E7135C" w:rsidR="00561582" w:rsidP="00E7135C" w:rsidRDefault="00561582" w14:paraId="727B6A9F" w14:textId="3F4B0378">
      <w:pPr>
        <w:pStyle w:val="Heading2"/>
        <w:rPr>
          <w:lang w:val="pt-BR"/>
        </w:rPr>
      </w:pPr>
      <w:bookmarkStart w:name="_Toc181093652" w:id="219"/>
      <w:bookmarkStart w:name="_Toc209091792" w:id="220"/>
      <w:bookmarkStart w:name="_Toc223878944" w:id="221"/>
      <w:r w:rsidRPr="00E7135C">
        <w:rPr>
          <w:lang w:val="pt-BR"/>
        </w:rPr>
        <w:t>Transmiss</w:t>
      </w:r>
      <w:r w:rsidRPr="00E7135C" w:rsidR="007D1750">
        <w:rPr>
          <w:lang w:val="pt-BR"/>
        </w:rPr>
        <w:t>ão</w:t>
      </w:r>
      <w:r w:rsidRPr="00E7135C">
        <w:rPr>
          <w:lang w:val="pt-BR"/>
        </w:rPr>
        <w:t xml:space="preserve"> </w:t>
      </w:r>
      <w:bookmarkEnd w:id="219"/>
      <w:r w:rsidRPr="00E7135C" w:rsidR="007D1750">
        <w:rPr>
          <w:lang w:val="pt-BR"/>
        </w:rPr>
        <w:t>de agente infeccioso via produto</w:t>
      </w:r>
      <w:bookmarkEnd w:id="220"/>
      <w:bookmarkEnd w:id="221"/>
    </w:p>
    <w:p w:rsidRPr="00E7135C" w:rsidR="00776D8C" w:rsidP="00081177" w:rsidRDefault="00776D8C" w14:paraId="600676F3" w14:textId="1FC3825C">
      <w:pPr>
        <w:pStyle w:val="Text"/>
        <w:rPr>
          <w:lang w:val="pt-BR"/>
        </w:rPr>
      </w:pPr>
      <w:r w:rsidRPr="00E7135C">
        <w:rPr>
          <w:lang w:val="pt-BR"/>
        </w:rPr>
        <w:t xml:space="preserve">Se for recebido um relato de transmissão de um agente infeccioso </w:t>
      </w:r>
      <w:r w:rsidRPr="00776D8C">
        <w:rPr>
          <w:lang w:val="pt-BR"/>
        </w:rPr>
        <w:t>via</w:t>
      </w:r>
      <w:r w:rsidRPr="00E7135C">
        <w:rPr>
          <w:lang w:val="pt-BR"/>
        </w:rPr>
        <w:t xml:space="preserve"> um produto, selecione um termo para a transmissão. Se a infecção for identificada, selecione um segundo termo para a infecção específica; se apropriado, um termo de problema de qualidade do produto </w:t>
      </w:r>
      <w:r w:rsidRPr="00776D8C">
        <w:rPr>
          <w:lang w:val="pt-BR"/>
        </w:rPr>
        <w:t xml:space="preserve">também pode ser </w:t>
      </w:r>
      <w:r>
        <w:rPr>
          <w:lang w:val="pt-BR"/>
        </w:rPr>
        <w:t>s</w:t>
      </w:r>
      <w:r w:rsidRPr="00776D8C">
        <w:rPr>
          <w:lang w:val="pt-BR"/>
        </w:rPr>
        <w:t xml:space="preserve">elecionado </w:t>
      </w:r>
      <w:r w:rsidRPr="00E7135C">
        <w:rPr>
          <w:lang w:val="pt-BR"/>
        </w:rPr>
        <w:t xml:space="preserve">(ver </w:t>
      </w:r>
      <w:r w:rsidRPr="00776D8C">
        <w:rPr>
          <w:lang w:val="pt-BR"/>
        </w:rPr>
        <w:t>Seção</w:t>
      </w:r>
      <w:r w:rsidRPr="00E7135C">
        <w:rPr>
          <w:lang w:val="pt-BR"/>
        </w:rPr>
        <w:t xml:space="preserve"> 3.28).</w:t>
      </w:r>
    </w:p>
    <w:p w:rsidR="00092F1B" w:rsidP="00561582" w:rsidRDefault="006F2713" w14:paraId="73DC6D14" w14:textId="5BF267C4">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Pr="00F35891" w:rsidR="00561582" w14:paraId="760D60FE" w14:textId="77777777">
        <w:trPr>
          <w:cantSplit/>
          <w:tblHeader/>
        </w:trPr>
        <w:tc>
          <w:tcPr>
            <w:tcW w:w="4318" w:type="dxa"/>
            <w:shd w:val="clear" w:color="auto" w:fill="D9D9D9" w:themeFill="background1" w:themeFillShade="D9"/>
          </w:tcPr>
          <w:p w:rsidRPr="00F35891" w:rsidR="00561582" w:rsidRDefault="00273CD9" w14:paraId="16568821" w14:textId="5FD6F5A8">
            <w:pPr>
              <w:pStyle w:val="Table-1row"/>
            </w:pPr>
            <w:proofErr w:type="spellStart"/>
            <w:r>
              <w:t>Relatado</w:t>
            </w:r>
            <w:proofErr w:type="spellEnd"/>
          </w:p>
        </w:tc>
        <w:tc>
          <w:tcPr>
            <w:tcW w:w="4318" w:type="dxa"/>
            <w:shd w:val="clear" w:color="auto" w:fill="D9D9D9" w:themeFill="background1" w:themeFillShade="D9"/>
          </w:tcPr>
          <w:p w:rsidRPr="00F35891" w:rsidR="00561582" w:rsidRDefault="00561582" w14:paraId="10B11F60" w14:textId="080FFBCA">
            <w:pPr>
              <w:pStyle w:val="Table-1row"/>
            </w:pPr>
            <w:r w:rsidRPr="00F35891">
              <w:t>LLT</w:t>
            </w:r>
            <w:r>
              <w:t xml:space="preserve"> </w:t>
            </w:r>
            <w:proofErr w:type="spellStart"/>
            <w:r w:rsidR="00083160">
              <w:t>Selecionado</w:t>
            </w:r>
            <w:proofErr w:type="spellEnd"/>
          </w:p>
        </w:tc>
      </w:tr>
      <w:tr w:rsidRPr="00F35891" w:rsidR="004D7196" w:rsidTr="00E7135C" w14:paraId="3FD43F1E" w14:textId="77777777">
        <w:trPr>
          <w:cantSplit/>
        </w:trPr>
        <w:tc>
          <w:tcPr>
            <w:tcW w:w="4318" w:type="dxa"/>
          </w:tcPr>
          <w:p w:rsidRPr="00E7135C" w:rsidR="004D7196" w:rsidP="004D7196" w:rsidRDefault="009A371D" w14:paraId="7A4ED62C" w14:textId="0F797C83">
            <w:pPr>
              <w:pStyle w:val="Table-Text"/>
              <w:rPr>
                <w:lang w:val="pt-BR"/>
              </w:rPr>
            </w:pPr>
            <w:r w:rsidRPr="00E7135C">
              <w:rPr>
                <w:lang w:val="pt-BR"/>
              </w:rPr>
              <w:t xml:space="preserve">O paciente recebeu um produto spray nasal e posteriormente desenvolveu uma infecção nasal aguda grave com </w:t>
            </w:r>
            <w:r w:rsidRPr="00E7135C">
              <w:rPr>
                <w:i/>
                <w:lang w:val="pt-BR"/>
              </w:rPr>
              <w:t>Burkholderia cepacia</w:t>
            </w:r>
            <w:r w:rsidRPr="00E7135C">
              <w:rPr>
                <w:lang w:val="pt-BR"/>
              </w:rPr>
              <w:t xml:space="preserve">. Culturas de recipientes fechados do spray nasal </w:t>
            </w:r>
            <w:r w:rsidRPr="009A371D">
              <w:rPr>
                <w:lang w:val="pt-BR"/>
              </w:rPr>
              <w:t>cultivaram</w:t>
            </w:r>
            <w:r w:rsidRPr="00E7135C">
              <w:rPr>
                <w:lang w:val="pt-BR"/>
              </w:rPr>
              <w:t xml:space="preserve"> B. cepacia</w:t>
            </w:r>
          </w:p>
        </w:tc>
        <w:tc>
          <w:tcPr>
            <w:tcW w:w="4318" w:type="dxa"/>
          </w:tcPr>
          <w:p w:rsidRPr="00E7135C" w:rsidR="001F2DA7" w:rsidP="00BE58D7" w:rsidRDefault="001F2DA7" w14:paraId="077EB95B" w14:textId="1081463A">
            <w:pPr>
              <w:pStyle w:val="Table-Text"/>
              <w:rPr>
                <w:lang w:val="pt-BR"/>
              </w:rPr>
            </w:pPr>
            <w:r w:rsidRPr="001F2DA7">
              <w:rPr>
                <w:rStyle w:val="MedDRAterm"/>
                <w:lang w:val="pt-BR"/>
              </w:rPr>
              <w:t>Transmissão de um agente infeccioso via produto</w:t>
            </w:r>
            <w:r>
              <w:rPr>
                <w:rStyle w:val="MedDRAterm"/>
                <w:lang w:val="pt-BR"/>
              </w:rPr>
              <w:t xml:space="preserve"> </w:t>
            </w:r>
            <w:r w:rsidRPr="001F2DA7">
              <w:rPr>
                <w:rStyle w:val="MedDRAterm"/>
                <w:lang w:val="pt-BR"/>
              </w:rPr>
              <w:t>para saúde</w:t>
            </w:r>
          </w:p>
          <w:p w:rsidRPr="00E7135C" w:rsidR="0063673F" w:rsidP="00AE0E08" w:rsidRDefault="0063673F" w14:paraId="62D81B6B" w14:textId="13217A9E">
            <w:pPr>
              <w:pStyle w:val="Table-Text"/>
              <w:rPr>
                <w:lang w:val="pt-BR"/>
              </w:rPr>
            </w:pPr>
            <w:r w:rsidRPr="0063673F">
              <w:rPr>
                <w:rStyle w:val="MedDRAterm"/>
                <w:lang w:val="pt-BR"/>
              </w:rPr>
              <w:t xml:space="preserve">Contaminação </w:t>
            </w:r>
            <w:r>
              <w:rPr>
                <w:rStyle w:val="MedDRAterm"/>
                <w:lang w:val="pt-BR"/>
              </w:rPr>
              <w:t>b</w:t>
            </w:r>
            <w:r w:rsidRPr="0063673F">
              <w:rPr>
                <w:rStyle w:val="MedDRAterm"/>
                <w:lang w:val="pt-BR"/>
              </w:rPr>
              <w:t>acteriana do produto</w:t>
            </w:r>
          </w:p>
          <w:p w:rsidRPr="00E7135C" w:rsidR="0063673F" w:rsidP="00947BCA" w:rsidRDefault="0063673F" w14:paraId="7B4E6EEF" w14:textId="77777777">
            <w:pPr>
              <w:pStyle w:val="Table-Text"/>
              <w:rPr>
                <w:lang w:val="pt-BR"/>
              </w:rPr>
            </w:pPr>
            <w:r w:rsidRPr="0063673F">
              <w:rPr>
                <w:rStyle w:val="MedDRAterm"/>
                <w:lang w:val="pt-BR"/>
              </w:rPr>
              <w:t>Infecção por Burkholderia cepacia</w:t>
            </w:r>
          </w:p>
          <w:p w:rsidRPr="00E7135C" w:rsidR="004D7196" w:rsidP="009F7001" w:rsidRDefault="0063673F" w14:paraId="3D7B5763" w14:textId="25545A84">
            <w:pPr>
              <w:pStyle w:val="Table-Text"/>
              <w:rPr>
                <w:rStyle w:val="MedDRAterm"/>
              </w:rPr>
            </w:pPr>
            <w:proofErr w:type="spellStart"/>
            <w:r w:rsidRPr="00E7135C">
              <w:rPr>
                <w:rStyle w:val="MedDRAterm"/>
              </w:rPr>
              <w:t>Rinite</w:t>
            </w:r>
            <w:proofErr w:type="spellEnd"/>
            <w:r w:rsidRPr="00E7135C">
              <w:rPr>
                <w:rStyle w:val="MedDRAterm"/>
              </w:rPr>
              <w:t xml:space="preserve"> </w:t>
            </w:r>
            <w:proofErr w:type="spellStart"/>
            <w:r w:rsidRPr="00E7135C">
              <w:rPr>
                <w:rStyle w:val="MedDRAterm"/>
              </w:rPr>
              <w:t>aguda</w:t>
            </w:r>
            <w:proofErr w:type="spellEnd"/>
          </w:p>
        </w:tc>
      </w:tr>
      <w:tr w:rsidRPr="00EB48E1" w:rsidR="004D7196" w:rsidTr="00E7135C" w14:paraId="3D0CC1FE" w14:textId="77777777">
        <w:trPr>
          <w:cantSplit/>
        </w:trPr>
        <w:tc>
          <w:tcPr>
            <w:tcW w:w="4318" w:type="dxa"/>
          </w:tcPr>
          <w:p w:rsidRPr="00E7135C" w:rsidR="004D7196" w:rsidP="004D7196" w:rsidRDefault="00A762FF" w14:paraId="4C8626AF" w14:textId="1C9723A5">
            <w:pPr>
              <w:pStyle w:val="Table-Text"/>
              <w:rPr>
                <w:lang w:val="pt-BR"/>
              </w:rPr>
            </w:pPr>
            <w:r w:rsidRPr="00A762FF">
              <w:rPr>
                <w:lang w:val="pt-BR"/>
              </w:rPr>
              <w:t>O paciente</w:t>
            </w:r>
            <w:r w:rsidRPr="00E7135C">
              <w:rPr>
                <w:lang w:val="pt-BR"/>
              </w:rPr>
              <w:t xml:space="preserve"> recebeu </w:t>
            </w:r>
            <w:r w:rsidRPr="00A762FF">
              <w:rPr>
                <w:lang w:val="pt-BR"/>
              </w:rPr>
              <w:t xml:space="preserve">uma </w:t>
            </w:r>
            <w:r w:rsidRPr="00E7135C">
              <w:rPr>
                <w:lang w:val="pt-BR"/>
              </w:rPr>
              <w:t xml:space="preserve">transfusão de sangue e desenvolveu </w:t>
            </w:r>
            <w:r w:rsidRPr="00A762FF">
              <w:rPr>
                <w:lang w:val="pt-BR"/>
              </w:rPr>
              <w:t>Hepatite</w:t>
            </w:r>
            <w:r w:rsidRPr="00E7135C">
              <w:rPr>
                <w:lang w:val="pt-BR"/>
              </w:rPr>
              <w:t xml:space="preserve"> C</w:t>
            </w:r>
          </w:p>
        </w:tc>
        <w:tc>
          <w:tcPr>
            <w:tcW w:w="4318" w:type="dxa"/>
          </w:tcPr>
          <w:p w:rsidRPr="00E7135C" w:rsidR="0034615E" w:rsidP="00DD5EF4" w:rsidRDefault="0034615E" w14:paraId="18403E1E" w14:textId="6D3F2FA7">
            <w:pPr>
              <w:pStyle w:val="Table-Text"/>
              <w:rPr>
                <w:lang w:val="pt-BR"/>
              </w:rPr>
            </w:pPr>
            <w:r w:rsidRPr="0034615E">
              <w:rPr>
                <w:rStyle w:val="MedDRAterm"/>
                <w:lang w:val="pt-BR"/>
              </w:rPr>
              <w:t>Doença infecciosa transmitidas por transfusão</w:t>
            </w:r>
          </w:p>
          <w:p w:rsidRPr="0034615E" w:rsidR="004D7196" w:rsidP="007E20DA" w:rsidRDefault="0034615E" w14:paraId="5186D7AC" w14:textId="4B9AAF8C">
            <w:pPr>
              <w:pStyle w:val="Table-Text"/>
              <w:rPr>
                <w:rStyle w:val="MedDRAterm"/>
                <w:lang w:val="pt-BR"/>
              </w:rPr>
            </w:pPr>
            <w:r w:rsidRPr="0034615E">
              <w:rPr>
                <w:rStyle w:val="MedDRAterm"/>
                <w:lang w:val="pt-BR"/>
              </w:rPr>
              <w:t>Hepatite C</w:t>
            </w:r>
          </w:p>
        </w:tc>
      </w:tr>
    </w:tbl>
    <w:p w:rsidRPr="00E7135C" w:rsidR="00092F1B" w:rsidP="00092F1B" w:rsidRDefault="00092F1B" w14:paraId="52F7B785" w14:textId="77777777">
      <w:pPr>
        <w:pStyle w:val="Text"/>
        <w:rPr>
          <w:lang w:val="pt-BR"/>
        </w:rPr>
      </w:pPr>
    </w:p>
    <w:p w:rsidRPr="00E7135C" w:rsidR="00D70EDA" w:rsidP="008E2E60" w:rsidRDefault="00DA09FF" w14:paraId="48883E67" w14:textId="65A64867">
      <w:pPr>
        <w:pStyle w:val="Text"/>
        <w:rPr>
          <w:lang w:val="pt-BR"/>
        </w:rPr>
      </w:pPr>
      <w:r w:rsidRPr="00E7135C">
        <w:rPr>
          <w:lang w:val="pt-BR"/>
        </w:rPr>
        <w:t xml:space="preserve">Julgamento médico deve ser usado se o relator não declarar explicitamente a transmissão de um agente infeccioso </w:t>
      </w:r>
      <w:r w:rsidRPr="00DA09FF">
        <w:rPr>
          <w:lang w:val="pt-BR"/>
        </w:rPr>
        <w:t>via</w:t>
      </w:r>
      <w:r w:rsidRPr="00E7135C">
        <w:rPr>
          <w:lang w:val="pt-BR"/>
        </w:rPr>
        <w:t xml:space="preserve"> um produto, mas isso pode </w:t>
      </w:r>
      <w:r w:rsidRPr="00DA09FF">
        <w:rPr>
          <w:lang w:val="pt-BR"/>
        </w:rPr>
        <w:t xml:space="preserve">ser sugerido por </w:t>
      </w:r>
      <w:r w:rsidRPr="00E7135C">
        <w:rPr>
          <w:lang w:val="pt-BR"/>
        </w:rPr>
        <w:t xml:space="preserve">outros dados do </w:t>
      </w:r>
      <w:r w:rsidRPr="00DA09FF">
        <w:rPr>
          <w:lang w:val="pt-BR"/>
        </w:rPr>
        <w:t>relat</w:t>
      </w:r>
      <w:r>
        <w:rPr>
          <w:lang w:val="pt-BR"/>
        </w:rPr>
        <w:t>o</w:t>
      </w:r>
      <w:r w:rsidRPr="00E7135C" w:rsidR="005D1729">
        <w:rPr>
          <w:lang w:val="pt-BR"/>
        </w:rPr>
        <w:t xml:space="preserve">. </w:t>
      </w:r>
      <w:r w:rsidRPr="00E7135C" w:rsidR="00D70EDA">
        <w:rPr>
          <w:lang w:val="pt-BR"/>
        </w:rPr>
        <w:t>Nesse caso</w:t>
      </w:r>
      <w:r w:rsidRPr="00E7135C" w:rsidR="005D1729">
        <w:rPr>
          <w:lang w:val="pt-BR"/>
        </w:rPr>
        <w:t>, selec</w:t>
      </w:r>
      <w:r w:rsidRPr="00E7135C" w:rsidR="00D70EDA">
        <w:rPr>
          <w:lang w:val="pt-BR"/>
        </w:rPr>
        <w:t>ione</w:t>
      </w:r>
      <w:r w:rsidRPr="00E7135C" w:rsidR="005D1729">
        <w:rPr>
          <w:lang w:val="pt-BR"/>
        </w:rPr>
        <w:t xml:space="preserve"> LLT </w:t>
      </w:r>
      <w:bookmarkStart w:name="_Toc181093653" w:id="222"/>
      <w:r w:rsidRPr="00E7135C" w:rsidR="00D70EDA">
        <w:rPr>
          <w:rStyle w:val="MedDRAterm"/>
          <w:lang w:val="pt-BR"/>
        </w:rPr>
        <w:t>Suspeita de transmissão de agente infeccioso via um produto medicinal</w:t>
      </w:r>
      <w:r w:rsidRPr="00E7135C" w:rsidR="00D70EDA">
        <w:rPr>
          <w:lang w:val="pt-BR"/>
        </w:rPr>
        <w:t>.</w:t>
      </w:r>
    </w:p>
    <w:p w:rsidR="005D1729" w:rsidP="00536A32" w:rsidRDefault="0025638B" w14:paraId="3ED88B99" w14:textId="2DCEC1D9">
      <w:pPr>
        <w:pStyle w:val="Heading2"/>
      </w:pPr>
      <w:bookmarkStart w:name="_Toc223878945" w:id="223"/>
      <w:proofErr w:type="spellStart"/>
      <w:r>
        <w:t>Superdosagem</w:t>
      </w:r>
      <w:proofErr w:type="spellEnd"/>
      <w:r w:rsidR="005D1729">
        <w:t xml:space="preserve">, </w:t>
      </w:r>
      <w:proofErr w:type="spellStart"/>
      <w:r w:rsidR="005D1729">
        <w:t>Toxici</w:t>
      </w:r>
      <w:r w:rsidR="00317EB7">
        <w:t>dade</w:t>
      </w:r>
      <w:proofErr w:type="spellEnd"/>
      <w:r w:rsidR="005D1729">
        <w:t xml:space="preserve"> </w:t>
      </w:r>
      <w:r w:rsidR="00317EB7">
        <w:t>e</w:t>
      </w:r>
      <w:r w:rsidR="005D1729">
        <w:t xml:space="preserve"> </w:t>
      </w:r>
      <w:bookmarkEnd w:id="222"/>
      <w:proofErr w:type="spellStart"/>
      <w:r w:rsidR="00317EB7">
        <w:t>Intoxicação</w:t>
      </w:r>
      <w:bookmarkEnd w:id="223"/>
      <w:proofErr w:type="spellEnd"/>
    </w:p>
    <w:p w:rsidRPr="00E7135C" w:rsidR="006F3F76" w:rsidP="00DC0A6F" w:rsidRDefault="003963D5" w14:paraId="1098CFBF" w14:textId="59C16B57">
      <w:pPr>
        <w:pStyle w:val="Text"/>
        <w:rPr>
          <w:lang w:val="pt-BR"/>
        </w:rPr>
      </w:pPr>
      <w:r w:rsidRPr="00E7135C">
        <w:rPr>
          <w:lang w:val="pt-BR"/>
        </w:rPr>
        <w:t xml:space="preserve">Os termos de superdosagem acidental </w:t>
      </w:r>
      <w:r w:rsidRPr="00CD63F1">
        <w:rPr>
          <w:lang w:val="pt-BR"/>
        </w:rPr>
        <w:t>estão</w:t>
      </w:r>
      <w:r w:rsidRPr="00E7135C">
        <w:rPr>
          <w:lang w:val="pt-BR"/>
        </w:rPr>
        <w:t xml:space="preserve"> agrupados no</w:t>
      </w:r>
      <w:r w:rsidRPr="00E7135C" w:rsidR="005D1729">
        <w:rPr>
          <w:lang w:val="pt-BR"/>
        </w:rPr>
        <w:t xml:space="preserve"> HLT </w:t>
      </w:r>
      <w:r w:rsidRPr="00E7135C" w:rsidR="00CD63F1">
        <w:rPr>
          <w:rStyle w:val="MedDRAterm"/>
          <w:lang w:val="pt-BR"/>
        </w:rPr>
        <w:t>Erros e problemas de administração do produto</w:t>
      </w:r>
      <w:r w:rsidRPr="00E7135C" w:rsidR="005D1729">
        <w:rPr>
          <w:lang w:val="pt-BR"/>
        </w:rPr>
        <w:t xml:space="preserve">; </w:t>
      </w:r>
      <w:r w:rsidRPr="00E7135C" w:rsidR="00CD63F1">
        <w:rPr>
          <w:lang w:val="pt-BR"/>
        </w:rPr>
        <w:t xml:space="preserve">outros termos de </w:t>
      </w:r>
      <w:r w:rsidRPr="00E7135C" w:rsidR="009A3B84">
        <w:rPr>
          <w:lang w:val="pt-BR"/>
        </w:rPr>
        <w:t xml:space="preserve">superdosagem </w:t>
      </w:r>
      <w:r w:rsidR="009A3B84">
        <w:rPr>
          <w:lang w:val="pt-BR"/>
        </w:rPr>
        <w:t>estão</w:t>
      </w:r>
      <w:r w:rsidRPr="00E7135C" w:rsidR="009A3B84">
        <w:rPr>
          <w:lang w:val="pt-BR"/>
        </w:rPr>
        <w:t xml:space="preserve"> agrupados no HLT </w:t>
      </w:r>
      <w:r w:rsidR="009A3B84">
        <w:rPr>
          <w:lang w:val="pt-BR"/>
        </w:rPr>
        <w:t>superdosagens</w:t>
      </w:r>
      <w:r w:rsidRPr="00E7135C" w:rsidR="009A3B84">
        <w:rPr>
          <w:lang w:val="pt-BR"/>
        </w:rPr>
        <w:t xml:space="preserve"> NCO</w:t>
      </w:r>
      <w:r w:rsidRPr="00E7135C" w:rsidR="005D1729">
        <w:rPr>
          <w:lang w:val="pt-BR"/>
        </w:rPr>
        <w:t xml:space="preserve">. </w:t>
      </w:r>
      <w:r w:rsidRPr="00E7135C" w:rsidR="006F3F76">
        <w:rPr>
          <w:lang w:val="pt-BR"/>
        </w:rPr>
        <w:t xml:space="preserve">Os termos </w:t>
      </w:r>
      <w:r w:rsidRPr="006F3F76" w:rsidR="006F3F76">
        <w:rPr>
          <w:lang w:val="pt-BR"/>
        </w:rPr>
        <w:t xml:space="preserve">de </w:t>
      </w:r>
      <w:r w:rsidRPr="00E7135C" w:rsidR="006F3F76">
        <w:rPr>
          <w:lang w:val="pt-BR"/>
        </w:rPr>
        <w:t xml:space="preserve">toxicidade e intoxicação são agrupados </w:t>
      </w:r>
      <w:r w:rsidR="006F3F76">
        <w:rPr>
          <w:lang w:val="pt-BR"/>
        </w:rPr>
        <w:t>no</w:t>
      </w:r>
      <w:r w:rsidRPr="00E7135C" w:rsidR="006F3F76">
        <w:rPr>
          <w:lang w:val="pt-BR"/>
        </w:rPr>
        <w:t xml:space="preserve"> HLT </w:t>
      </w:r>
      <w:r w:rsidR="006F3F76">
        <w:rPr>
          <w:rStyle w:val="MedDRAterm"/>
          <w:lang w:val="pt-BR"/>
        </w:rPr>
        <w:t xml:space="preserve">Intoxicação </w:t>
      </w:r>
      <w:r w:rsidR="00AE6A19">
        <w:rPr>
          <w:rStyle w:val="MedDRAterm"/>
          <w:lang w:val="pt-BR"/>
        </w:rPr>
        <w:t>e toxicidade</w:t>
      </w:r>
      <w:r w:rsidRPr="00E7135C" w:rsidR="00AE6A19">
        <w:rPr>
          <w:rStyle w:val="MedDRAterm"/>
          <w:lang w:val="pt-BR"/>
        </w:rPr>
        <w:t>.</w:t>
      </w:r>
    </w:p>
    <w:p w:rsidRPr="00E7135C" w:rsidR="00AE6A19" w:rsidP="00496DBF" w:rsidRDefault="00AE6A19" w14:paraId="07ABE8CA" w14:textId="57E53501">
      <w:pPr>
        <w:pStyle w:val="Text"/>
        <w:rPr>
          <w:lang w:val="pt-BR"/>
        </w:rPr>
      </w:pPr>
      <w:r w:rsidRPr="00E7135C">
        <w:rPr>
          <w:lang w:val="pt-BR"/>
        </w:rPr>
        <w:t xml:space="preserve">Para </w:t>
      </w:r>
      <w:r w:rsidRPr="00AE6A19">
        <w:rPr>
          <w:lang w:val="pt-BR"/>
        </w:rPr>
        <w:t>fins de seleção de termos e análise de dados codificados pelo</w:t>
      </w:r>
      <w:r w:rsidRPr="00E7135C">
        <w:rPr>
          <w:lang w:val="pt-BR"/>
        </w:rPr>
        <w:t xml:space="preserve"> MedDRA, </w:t>
      </w:r>
      <w:r w:rsidR="00EB63AE">
        <w:rPr>
          <w:lang w:val="pt-BR"/>
        </w:rPr>
        <w:t>S</w:t>
      </w:r>
      <w:r>
        <w:rPr>
          <w:lang w:val="pt-BR"/>
        </w:rPr>
        <w:t>uperdosagem</w:t>
      </w:r>
      <w:r w:rsidRPr="00E7135C">
        <w:rPr>
          <w:lang w:val="pt-BR"/>
        </w:rPr>
        <w:t xml:space="preserve"> é </w:t>
      </w:r>
      <w:r w:rsidRPr="00E7135C" w:rsidR="00EB63AE">
        <w:rPr>
          <w:lang w:val="pt-BR"/>
        </w:rPr>
        <w:t xml:space="preserve">dose </w:t>
      </w:r>
      <w:r w:rsidRPr="00E7135C">
        <w:rPr>
          <w:lang w:val="pt-BR"/>
        </w:rPr>
        <w:t>maior do que a dose máxima recomendada (em quantidade e/ou concentração), ou seja, uma dose excessiva (</w:t>
      </w:r>
      <w:r w:rsidRPr="00AE6A19">
        <w:rPr>
          <w:lang w:val="pt-BR"/>
        </w:rPr>
        <w:t>veja</w:t>
      </w:r>
      <w:r w:rsidRPr="00E7135C">
        <w:rPr>
          <w:lang w:val="pt-BR"/>
        </w:rPr>
        <w:t xml:space="preserve"> as Descrições de </w:t>
      </w:r>
      <w:r w:rsidRPr="00AE6A19">
        <w:rPr>
          <w:lang w:val="pt-BR"/>
        </w:rPr>
        <w:t>Conceitos</w:t>
      </w:r>
      <w:r w:rsidRPr="00E7135C">
        <w:rPr>
          <w:lang w:val="pt-BR"/>
        </w:rPr>
        <w:t xml:space="preserve"> online).</w:t>
      </w:r>
    </w:p>
    <w:p w:rsidRPr="00E7135C" w:rsidR="002A3CE9" w:rsidP="00105C10" w:rsidRDefault="002A3CE9" w14:paraId="296AB2FF" w14:textId="2B7DC7C2">
      <w:pPr>
        <w:pStyle w:val="Text"/>
        <w:rPr>
          <w:lang w:val="pt-BR"/>
        </w:rPr>
      </w:pPr>
      <w:r w:rsidRPr="00E7135C">
        <w:rPr>
          <w:lang w:val="pt-BR"/>
        </w:rPr>
        <w:t>Se</w:t>
      </w:r>
      <w:r w:rsidRPr="00E7135C" w:rsidR="005D1729">
        <w:rPr>
          <w:lang w:val="pt-BR"/>
        </w:rPr>
        <w:t xml:space="preserve"> </w:t>
      </w:r>
      <w:r w:rsidRPr="00E7135C" w:rsidR="00EB63AE">
        <w:rPr>
          <w:lang w:val="pt-BR"/>
        </w:rPr>
        <w:t>superdosagem</w:t>
      </w:r>
      <w:r w:rsidRPr="00E7135C" w:rsidR="005D1729">
        <w:rPr>
          <w:lang w:val="pt-BR"/>
        </w:rPr>
        <w:t xml:space="preserve">, </w:t>
      </w:r>
      <w:r w:rsidRPr="002A3CE9" w:rsidR="00EB63AE">
        <w:rPr>
          <w:lang w:val="pt-BR"/>
        </w:rPr>
        <w:t>intoxicação</w:t>
      </w:r>
      <w:r w:rsidRPr="00E7135C" w:rsidR="005D1729">
        <w:rPr>
          <w:lang w:val="pt-BR"/>
        </w:rPr>
        <w:t xml:space="preserve"> o</w:t>
      </w:r>
      <w:r w:rsidRPr="00E7135C" w:rsidR="00EB63AE">
        <w:rPr>
          <w:lang w:val="pt-BR"/>
        </w:rPr>
        <w:t>u</w:t>
      </w:r>
      <w:r w:rsidRPr="00E7135C" w:rsidR="005D1729">
        <w:rPr>
          <w:lang w:val="pt-BR"/>
        </w:rPr>
        <w:t xml:space="preserve"> toxici</w:t>
      </w:r>
      <w:r w:rsidRPr="00E7135C" w:rsidR="00EB63AE">
        <w:rPr>
          <w:lang w:val="pt-BR"/>
        </w:rPr>
        <w:t>dade</w:t>
      </w:r>
      <w:r w:rsidRPr="00E7135C" w:rsidR="005D1729">
        <w:rPr>
          <w:lang w:val="pt-BR"/>
        </w:rPr>
        <w:t xml:space="preserve"> </w:t>
      </w:r>
      <w:r w:rsidRPr="002A3CE9">
        <w:rPr>
          <w:lang w:val="pt-BR"/>
        </w:rPr>
        <w:t>é</w:t>
      </w:r>
      <w:r w:rsidRPr="00E7135C">
        <w:rPr>
          <w:lang w:val="pt-BR"/>
        </w:rPr>
        <w:t xml:space="preserve"> explicitamente </w:t>
      </w:r>
      <w:r w:rsidRPr="002A3CE9">
        <w:rPr>
          <w:lang w:val="pt-BR"/>
        </w:rPr>
        <w:t>relatado</w:t>
      </w:r>
      <w:r w:rsidRPr="00E7135C">
        <w:rPr>
          <w:lang w:val="pt-BR"/>
        </w:rPr>
        <w:t>, selecione o termo apropriado.</w:t>
      </w:r>
    </w:p>
    <w:p w:rsidR="00092F1B" w:rsidP="005D1729" w:rsidRDefault="006F2713" w14:paraId="6267D129" w14:textId="7D61B826">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Pr="00F35891" w:rsidR="005D1729" w14:paraId="17CCB0C4" w14:textId="77777777">
        <w:trPr>
          <w:cantSplit/>
          <w:tblHeader/>
        </w:trPr>
        <w:tc>
          <w:tcPr>
            <w:tcW w:w="2878" w:type="dxa"/>
            <w:shd w:val="clear" w:color="auto" w:fill="D9D9D9" w:themeFill="background1" w:themeFillShade="D9"/>
          </w:tcPr>
          <w:p w:rsidRPr="00F35891" w:rsidR="005D1729" w:rsidRDefault="00273CD9" w14:paraId="5B3D48F6" w14:textId="657BA1A6">
            <w:pPr>
              <w:pStyle w:val="Table-1row"/>
            </w:pPr>
            <w:proofErr w:type="spellStart"/>
            <w:r>
              <w:t>Relatado</w:t>
            </w:r>
            <w:proofErr w:type="spellEnd"/>
          </w:p>
        </w:tc>
        <w:tc>
          <w:tcPr>
            <w:tcW w:w="2879" w:type="dxa"/>
            <w:shd w:val="clear" w:color="auto" w:fill="D9D9D9" w:themeFill="background1" w:themeFillShade="D9"/>
          </w:tcPr>
          <w:p w:rsidRPr="00F35891" w:rsidR="005D1729" w:rsidRDefault="005D1729" w14:paraId="5924EF77" w14:textId="3EA3498B">
            <w:pPr>
              <w:pStyle w:val="Table-1row"/>
            </w:pPr>
            <w:r w:rsidRPr="00F35891">
              <w:t>LLT</w:t>
            </w:r>
            <w:r>
              <w:t xml:space="preserve"> </w:t>
            </w:r>
            <w:proofErr w:type="spellStart"/>
            <w:r w:rsidR="00083160">
              <w:t>Selecionado</w:t>
            </w:r>
            <w:proofErr w:type="spellEnd"/>
          </w:p>
        </w:tc>
        <w:tc>
          <w:tcPr>
            <w:tcW w:w="2879" w:type="dxa"/>
            <w:shd w:val="clear" w:color="auto" w:fill="D9D9D9" w:themeFill="background1" w:themeFillShade="D9"/>
          </w:tcPr>
          <w:p w:rsidRPr="00F35891" w:rsidR="005D1729" w:rsidRDefault="00083160" w14:paraId="790389DC" w14:textId="621FADF6">
            <w:pPr>
              <w:pStyle w:val="Table-1row"/>
            </w:pPr>
            <w:proofErr w:type="spellStart"/>
            <w:r>
              <w:t>Comentário</w:t>
            </w:r>
            <w:proofErr w:type="spellEnd"/>
          </w:p>
        </w:tc>
      </w:tr>
      <w:tr w:rsidRPr="00EB48E1" w:rsidR="0068670C" w:rsidTr="00E7135C" w14:paraId="63806658" w14:textId="77777777">
        <w:trPr>
          <w:cantSplit/>
        </w:trPr>
        <w:tc>
          <w:tcPr>
            <w:tcW w:w="2878" w:type="dxa"/>
          </w:tcPr>
          <w:p w:rsidRPr="005D6160" w:rsidR="0068670C" w:rsidP="0068670C" w:rsidRDefault="00D81158" w14:paraId="22A5FBCA" w14:textId="1D2E4415">
            <w:pPr>
              <w:pStyle w:val="Table-Text"/>
            </w:pPr>
            <w:proofErr w:type="spellStart"/>
            <w:r w:rsidRPr="007D00CC">
              <w:t>Paciente</w:t>
            </w:r>
            <w:proofErr w:type="spellEnd"/>
            <w:r w:rsidRPr="007D00CC">
              <w:t xml:space="preserve"> </w:t>
            </w:r>
            <w:proofErr w:type="spellStart"/>
            <w:r w:rsidRPr="007D00CC">
              <w:t>tomou</w:t>
            </w:r>
            <w:proofErr w:type="spellEnd"/>
            <w:r w:rsidRPr="007D00CC">
              <w:t xml:space="preserve"> </w:t>
            </w:r>
            <w:proofErr w:type="spellStart"/>
            <w:r w:rsidRPr="007D00CC">
              <w:t>uma</w:t>
            </w:r>
            <w:proofErr w:type="spellEnd"/>
            <w:r w:rsidRPr="007D00CC">
              <w:t xml:space="preserve"> overdose </w:t>
            </w:r>
          </w:p>
        </w:tc>
        <w:tc>
          <w:tcPr>
            <w:tcW w:w="2879" w:type="dxa"/>
          </w:tcPr>
          <w:p w:rsidRPr="00E7135C" w:rsidR="0068670C" w:rsidP="0068670C" w:rsidRDefault="002A3CE9" w14:paraId="54B92AC8" w14:textId="05CC437A">
            <w:pPr>
              <w:pStyle w:val="Table-Text"/>
              <w:rPr>
                <w:rStyle w:val="MedDRAterm"/>
              </w:rPr>
            </w:pPr>
            <w:proofErr w:type="spellStart"/>
            <w:r w:rsidRPr="00E7135C">
              <w:rPr>
                <w:rStyle w:val="MedDRAterm"/>
              </w:rPr>
              <w:t>Superdosagem</w:t>
            </w:r>
            <w:proofErr w:type="spellEnd"/>
          </w:p>
        </w:tc>
        <w:tc>
          <w:tcPr>
            <w:tcW w:w="2879" w:type="dxa"/>
          </w:tcPr>
          <w:p w:rsidRPr="00E7135C" w:rsidR="0068670C" w:rsidP="0068670C" w:rsidRDefault="00D81158" w14:paraId="5EAB0F8C" w14:textId="39BE5226">
            <w:pPr>
              <w:pStyle w:val="Table-Text"/>
              <w:rPr>
                <w:lang w:val="pt-BR"/>
              </w:rPr>
            </w:pPr>
            <w:r w:rsidRPr="00E7135C">
              <w:rPr>
                <w:lang w:val="pt-BR"/>
              </w:rPr>
              <w:t xml:space="preserve">Com base neste </w:t>
            </w:r>
            <w:r w:rsidRPr="00D81158">
              <w:rPr>
                <w:lang w:val="pt-BR"/>
              </w:rPr>
              <w:t>relat</w:t>
            </w:r>
            <w:r>
              <w:rPr>
                <w:lang w:val="pt-BR"/>
              </w:rPr>
              <w:t>o</w:t>
            </w:r>
            <w:r w:rsidRPr="00E7135C">
              <w:rPr>
                <w:lang w:val="pt-BR"/>
              </w:rPr>
              <w:t>, não se sabe se a superdosagem</w:t>
            </w:r>
            <w:r w:rsidRPr="00D81158">
              <w:rPr>
                <w:lang w:val="pt-BR"/>
              </w:rPr>
              <w:t xml:space="preserve"> foi</w:t>
            </w:r>
            <w:r w:rsidRPr="00E7135C">
              <w:rPr>
                <w:lang w:val="pt-BR"/>
              </w:rPr>
              <w:t xml:space="preserve"> intencional ou acidental. Se houver informações disponíveis, selecione </w:t>
            </w:r>
            <w:r w:rsidRPr="00D81158">
              <w:rPr>
                <w:lang w:val="pt-BR"/>
              </w:rPr>
              <w:t xml:space="preserve">a opção mais específica </w:t>
            </w:r>
            <w:r w:rsidRPr="00D81158">
              <w:rPr>
                <w:rStyle w:val="MedDRAterm"/>
                <w:lang w:val="pt-BR"/>
              </w:rPr>
              <w:t>LTL</w:t>
            </w:r>
            <w:r w:rsidRPr="00E7135C">
              <w:rPr>
                <w:rStyle w:val="MedDRAterm"/>
                <w:lang w:val="pt-BR"/>
              </w:rPr>
              <w:t xml:space="preserve"> </w:t>
            </w:r>
            <w:r w:rsidR="00FF4714">
              <w:rPr>
                <w:rStyle w:val="MedDRAterm"/>
                <w:lang w:val="pt-BR"/>
              </w:rPr>
              <w:t>S</w:t>
            </w:r>
            <w:r w:rsidRPr="00FF4714" w:rsidR="00FF4714">
              <w:rPr>
                <w:rStyle w:val="MedDRAterm"/>
                <w:lang w:val="pt-BR"/>
              </w:rPr>
              <w:t>uperdosagem</w:t>
            </w:r>
            <w:r w:rsidRPr="00D81158">
              <w:rPr>
                <w:rStyle w:val="MedDRAterm"/>
                <w:lang w:val="pt-BR"/>
              </w:rPr>
              <w:t xml:space="preserve"> acidental</w:t>
            </w:r>
            <w:r w:rsidRPr="00E7135C">
              <w:rPr>
                <w:lang w:val="pt-BR"/>
              </w:rPr>
              <w:t xml:space="preserve"> ou LLT </w:t>
            </w:r>
            <w:r w:rsidRPr="00FF4714" w:rsidR="00FF4714">
              <w:rPr>
                <w:rStyle w:val="MedDRAterm"/>
                <w:lang w:val="pt-BR"/>
              </w:rPr>
              <w:t>Superdosagem</w:t>
            </w:r>
            <w:r w:rsidRPr="00D81158">
              <w:rPr>
                <w:rStyle w:val="MedDRAterm"/>
                <w:lang w:val="pt-BR"/>
              </w:rPr>
              <w:t xml:space="preserve"> </w:t>
            </w:r>
            <w:r w:rsidRPr="00D81158" w:rsidR="00D17BD9">
              <w:rPr>
                <w:rStyle w:val="MedDRAterm"/>
                <w:lang w:val="pt-BR"/>
              </w:rPr>
              <w:t>intencional</w:t>
            </w:r>
            <w:r w:rsidRPr="00E7135C" w:rsidR="00D17BD9">
              <w:rPr>
                <w:lang w:val="pt-BR"/>
              </w:rPr>
              <w:t>,</w:t>
            </w:r>
            <w:r w:rsidRPr="00E7135C">
              <w:rPr>
                <w:lang w:val="pt-BR"/>
              </w:rPr>
              <w:t xml:space="preserve"> conforme apropriado.</w:t>
            </w:r>
          </w:p>
        </w:tc>
      </w:tr>
      <w:tr w:rsidRPr="00F35891" w:rsidR="005D1729" w:rsidTr="00E7135C" w14:paraId="27BFF2C1" w14:textId="77777777">
        <w:trPr>
          <w:cantSplit/>
        </w:trPr>
        <w:tc>
          <w:tcPr>
            <w:tcW w:w="2878" w:type="dxa"/>
          </w:tcPr>
          <w:p w:rsidRPr="00E7135C" w:rsidR="005D1729" w:rsidRDefault="00AA2EE5" w14:paraId="4FE31ACE" w14:textId="5472940E">
            <w:pPr>
              <w:pStyle w:val="Table-Text"/>
              <w:rPr>
                <w:lang w:val="pt-BR"/>
              </w:rPr>
            </w:pPr>
            <w:r w:rsidRPr="00E7135C">
              <w:rPr>
                <w:lang w:val="pt-BR"/>
              </w:rPr>
              <w:t>Uma criança foi acidentalmente envenenada ao ingerir um produto químico de limpeza</w:t>
            </w:r>
          </w:p>
        </w:tc>
        <w:tc>
          <w:tcPr>
            <w:tcW w:w="2879" w:type="dxa"/>
          </w:tcPr>
          <w:p w:rsidRPr="009D68CC" w:rsidR="00AA2EE5" w:rsidP="002C19C3" w:rsidRDefault="00AA2EE5" w14:paraId="2F9DFF34" w14:textId="2242B9CE">
            <w:pPr>
              <w:pStyle w:val="Table-Text"/>
            </w:pPr>
            <w:proofErr w:type="spellStart"/>
            <w:r w:rsidRPr="00E7135C">
              <w:rPr>
                <w:rStyle w:val="MedDRAterm"/>
              </w:rPr>
              <w:t>Intoxicação</w:t>
            </w:r>
            <w:proofErr w:type="spellEnd"/>
            <w:r w:rsidRPr="00E7135C">
              <w:rPr>
                <w:rStyle w:val="MedDRAterm"/>
              </w:rPr>
              <w:t xml:space="preserve"> </w:t>
            </w:r>
            <w:proofErr w:type="spellStart"/>
            <w:r w:rsidRPr="00E7135C">
              <w:rPr>
                <w:rStyle w:val="MedDRAterm"/>
              </w:rPr>
              <w:t>acidental</w:t>
            </w:r>
            <w:proofErr w:type="spellEnd"/>
          </w:p>
          <w:p w:rsidRPr="00E7135C" w:rsidR="005D1729" w:rsidP="009D68CC" w:rsidRDefault="00AA2EE5" w14:paraId="56882CB2" w14:textId="5B543273">
            <w:pPr>
              <w:pStyle w:val="Table-Text"/>
              <w:rPr>
                <w:rStyle w:val="MedDRAterm"/>
              </w:rPr>
            </w:pPr>
            <w:proofErr w:type="spellStart"/>
            <w:r w:rsidRPr="00E7135C">
              <w:rPr>
                <w:rStyle w:val="MedDRAterm"/>
              </w:rPr>
              <w:t>Intoxicação</w:t>
            </w:r>
            <w:proofErr w:type="spellEnd"/>
            <w:r w:rsidRPr="00E7135C">
              <w:rPr>
                <w:rStyle w:val="MedDRAterm"/>
              </w:rPr>
              <w:t xml:space="preserve"> </w:t>
            </w:r>
            <w:proofErr w:type="spellStart"/>
            <w:r w:rsidRPr="00E7135C">
              <w:rPr>
                <w:rStyle w:val="MedDRAterm"/>
              </w:rPr>
              <w:t>química</w:t>
            </w:r>
            <w:proofErr w:type="spellEnd"/>
          </w:p>
        </w:tc>
        <w:tc>
          <w:tcPr>
            <w:tcW w:w="2879" w:type="dxa"/>
          </w:tcPr>
          <w:p w:rsidRPr="00E07B02" w:rsidR="005D1729" w:rsidRDefault="005D1729" w14:paraId="41279D07" w14:textId="77777777">
            <w:pPr>
              <w:pStyle w:val="Table-Text"/>
            </w:pPr>
          </w:p>
        </w:tc>
      </w:tr>
      <w:tr w:rsidRPr="00EB48E1" w:rsidR="002E5A97" w:rsidTr="00E7135C" w14:paraId="6E6E4D85" w14:textId="77777777">
        <w:trPr>
          <w:cantSplit/>
        </w:trPr>
        <w:tc>
          <w:tcPr>
            <w:tcW w:w="2878" w:type="dxa"/>
          </w:tcPr>
          <w:p w:rsidRPr="00E7135C" w:rsidR="002E5A97" w:rsidP="002E5A97" w:rsidRDefault="003C2BF9" w14:paraId="09D0AE75" w14:textId="5698DB24">
            <w:pPr>
              <w:pStyle w:val="Table-Text"/>
              <w:rPr>
                <w:lang w:val="pt-BR"/>
              </w:rPr>
            </w:pPr>
            <w:r w:rsidRPr="003C2BF9">
              <w:rPr>
                <w:lang w:val="pt-BR"/>
              </w:rPr>
              <w:t xml:space="preserve">Paciente tomou </w:t>
            </w:r>
            <w:r w:rsidRPr="00E7135C">
              <w:rPr>
                <w:lang w:val="pt-BR"/>
              </w:rPr>
              <w:t xml:space="preserve">deliberadamente uma overdose de </w:t>
            </w:r>
            <w:r w:rsidRPr="003C2BF9">
              <w:rPr>
                <w:lang w:val="pt-BR"/>
              </w:rPr>
              <w:t>comprimidos analgésicos</w:t>
            </w:r>
            <w:r w:rsidRPr="00E7135C">
              <w:rPr>
                <w:lang w:val="pt-BR"/>
              </w:rPr>
              <w:t xml:space="preserve"> para tratar </w:t>
            </w:r>
            <w:r w:rsidRPr="003C2BF9">
              <w:rPr>
                <w:lang w:val="pt-BR"/>
              </w:rPr>
              <w:t>sua</w:t>
            </w:r>
            <w:r w:rsidRPr="00E7135C">
              <w:rPr>
                <w:lang w:val="pt-BR"/>
              </w:rPr>
              <w:t xml:space="preserve"> artrite</w:t>
            </w:r>
            <w:r w:rsidRPr="003C2BF9">
              <w:rPr>
                <w:lang w:val="pt-BR"/>
              </w:rPr>
              <w:t xml:space="preserve"> que piorava </w:t>
            </w:r>
          </w:p>
        </w:tc>
        <w:tc>
          <w:tcPr>
            <w:tcW w:w="2879" w:type="dxa"/>
          </w:tcPr>
          <w:p w:rsidRPr="00E7135C" w:rsidR="002E5A97" w:rsidP="002E5A97" w:rsidRDefault="00BF44EF" w14:paraId="0A2191A4" w14:textId="681004FD">
            <w:pPr>
              <w:pStyle w:val="Table-Text"/>
              <w:rPr>
                <w:rStyle w:val="MedDRAterm"/>
              </w:rPr>
            </w:pPr>
            <w:proofErr w:type="spellStart"/>
            <w:r w:rsidRPr="00E7135C">
              <w:rPr>
                <w:rStyle w:val="MedDRAterm"/>
              </w:rPr>
              <w:t>Superdosagem</w:t>
            </w:r>
            <w:proofErr w:type="spellEnd"/>
            <w:r w:rsidRPr="00E7135C">
              <w:rPr>
                <w:rStyle w:val="MedDRAterm"/>
              </w:rPr>
              <w:t xml:space="preserve"> </w:t>
            </w:r>
            <w:proofErr w:type="spellStart"/>
            <w:r w:rsidRPr="00E7135C">
              <w:rPr>
                <w:rStyle w:val="MedDRAterm"/>
              </w:rPr>
              <w:t>intencional</w:t>
            </w:r>
            <w:proofErr w:type="spellEnd"/>
          </w:p>
        </w:tc>
        <w:tc>
          <w:tcPr>
            <w:tcW w:w="2879" w:type="dxa"/>
          </w:tcPr>
          <w:p w:rsidRPr="00E7135C" w:rsidR="002E5A97" w:rsidP="002E5A97" w:rsidRDefault="002E0C1E" w14:paraId="44DD074F" w14:textId="62B1C24D">
            <w:pPr>
              <w:pStyle w:val="Table-Text"/>
              <w:rPr>
                <w:lang w:val="pt-BR"/>
              </w:rPr>
            </w:pPr>
            <w:r w:rsidRPr="002E0C1E">
              <w:rPr>
                <w:lang w:val="pt-BR"/>
              </w:rPr>
              <w:t xml:space="preserve"> </w:t>
            </w:r>
            <w:r w:rsidRPr="00E7135C">
              <w:rPr>
                <w:lang w:val="pt-BR"/>
              </w:rPr>
              <w:t xml:space="preserve">LLT </w:t>
            </w:r>
            <w:r w:rsidRPr="002E0C1E">
              <w:rPr>
                <w:rStyle w:val="MedDRAterm"/>
                <w:lang w:val="pt-BR"/>
              </w:rPr>
              <w:t xml:space="preserve">Artrite </w:t>
            </w:r>
            <w:r>
              <w:rPr>
                <w:rStyle w:val="MedDRAterm"/>
                <w:lang w:val="pt-BR"/>
              </w:rPr>
              <w:t>a</w:t>
            </w:r>
            <w:r w:rsidRPr="002E0C1E">
              <w:rPr>
                <w:rStyle w:val="MedDRAterm"/>
                <w:lang w:val="pt-BR"/>
              </w:rPr>
              <w:t>gravada</w:t>
            </w:r>
            <w:r w:rsidRPr="00E7135C">
              <w:rPr>
                <w:lang w:val="pt-BR"/>
              </w:rPr>
              <w:t xml:space="preserve"> pode ser </w:t>
            </w:r>
            <w:r>
              <w:rPr>
                <w:lang w:val="pt-BR"/>
              </w:rPr>
              <w:t>s</w:t>
            </w:r>
            <w:r w:rsidRPr="002E0C1E">
              <w:rPr>
                <w:lang w:val="pt-BR"/>
              </w:rPr>
              <w:t>elecionado</w:t>
            </w:r>
            <w:r w:rsidRPr="00E7135C">
              <w:rPr>
                <w:lang w:val="pt-BR"/>
              </w:rPr>
              <w:t xml:space="preserve"> como indicação </w:t>
            </w:r>
          </w:p>
        </w:tc>
      </w:tr>
      <w:tr w:rsidRPr="00EB48E1" w:rsidR="00BB62BD" w:rsidTr="00E7135C" w14:paraId="1CB0D1D1" w14:textId="77777777">
        <w:trPr>
          <w:cantSplit/>
        </w:trPr>
        <w:tc>
          <w:tcPr>
            <w:tcW w:w="2878" w:type="dxa"/>
          </w:tcPr>
          <w:p w:rsidRPr="00E7135C" w:rsidR="00BB62BD" w:rsidP="00BB62BD" w:rsidRDefault="003C2BF9" w14:paraId="37D6EDC5" w14:textId="5877E59A">
            <w:pPr>
              <w:pStyle w:val="Table-Text"/>
              <w:rPr>
                <w:lang w:val="pt-BR"/>
              </w:rPr>
            </w:pPr>
            <w:r w:rsidRPr="00E7135C">
              <w:rPr>
                <w:lang w:val="pt-BR"/>
              </w:rPr>
              <w:t xml:space="preserve">A dose tomada </w:t>
            </w:r>
            <w:r w:rsidRPr="003C2BF9">
              <w:rPr>
                <w:lang w:val="pt-BR"/>
              </w:rPr>
              <w:t>foi superior à</w:t>
            </w:r>
            <w:r w:rsidRPr="00E7135C">
              <w:rPr>
                <w:lang w:val="pt-BR"/>
              </w:rPr>
              <w:t xml:space="preserve"> dose máxima recomendada na bula</w:t>
            </w:r>
          </w:p>
        </w:tc>
        <w:tc>
          <w:tcPr>
            <w:tcW w:w="2879" w:type="dxa"/>
          </w:tcPr>
          <w:p w:rsidRPr="00E7135C" w:rsidR="00BB62BD" w:rsidP="00BB62BD" w:rsidRDefault="005263CA" w14:paraId="4B6C5EDB" w14:textId="4D9280D8">
            <w:pPr>
              <w:pStyle w:val="Table-Text"/>
              <w:rPr>
                <w:rStyle w:val="MedDRAterm"/>
              </w:rPr>
            </w:pPr>
            <w:proofErr w:type="spellStart"/>
            <w:r w:rsidRPr="00E7135C">
              <w:rPr>
                <w:rStyle w:val="MedDRAterm"/>
              </w:rPr>
              <w:t>Superdosagem</w:t>
            </w:r>
            <w:proofErr w:type="spellEnd"/>
          </w:p>
        </w:tc>
        <w:tc>
          <w:tcPr>
            <w:tcW w:w="2879" w:type="dxa"/>
          </w:tcPr>
          <w:p w:rsidRPr="00E7135C" w:rsidR="00BB62BD" w:rsidP="00BB62BD" w:rsidRDefault="005263CA" w14:paraId="177FCB8E" w14:textId="1F3FA5C1">
            <w:pPr>
              <w:pStyle w:val="Table-Text"/>
              <w:rPr>
                <w:lang w:val="pt-BR"/>
              </w:rPr>
            </w:pPr>
            <w:r w:rsidRPr="00E7135C">
              <w:rPr>
                <w:lang w:val="pt-BR"/>
              </w:rPr>
              <w:t xml:space="preserve">Com base neste relato, não se sabe se a </w:t>
            </w:r>
            <w:r>
              <w:rPr>
                <w:lang w:val="pt-BR"/>
              </w:rPr>
              <w:t>superdosagem</w:t>
            </w:r>
            <w:r w:rsidRPr="00D81158">
              <w:rPr>
                <w:lang w:val="pt-BR"/>
              </w:rPr>
              <w:t xml:space="preserve"> foi</w:t>
            </w:r>
            <w:r w:rsidRPr="00E7135C">
              <w:rPr>
                <w:lang w:val="pt-BR"/>
              </w:rPr>
              <w:t xml:space="preserve"> intencional ou acidental. Se houver informações disponíveis, selecione </w:t>
            </w:r>
            <w:r w:rsidRPr="00D81158">
              <w:rPr>
                <w:lang w:val="pt-BR"/>
              </w:rPr>
              <w:t>a opção</w:t>
            </w:r>
            <w:r w:rsidRPr="00E7135C">
              <w:rPr>
                <w:lang w:val="pt-BR"/>
              </w:rPr>
              <w:t xml:space="preserve"> mais </w:t>
            </w:r>
            <w:r w:rsidRPr="00D81158">
              <w:rPr>
                <w:lang w:val="pt-BR"/>
              </w:rPr>
              <w:t xml:space="preserve">específica </w:t>
            </w:r>
            <w:r w:rsidRPr="00D81158">
              <w:rPr>
                <w:rStyle w:val="MedDRAterm"/>
                <w:lang w:val="pt-BR"/>
              </w:rPr>
              <w:t>LTL</w:t>
            </w:r>
            <w:r w:rsidRPr="00E7135C">
              <w:rPr>
                <w:rStyle w:val="MedDRAterm"/>
                <w:lang w:val="pt-BR"/>
              </w:rPr>
              <w:t xml:space="preserve"> </w:t>
            </w:r>
            <w:r>
              <w:rPr>
                <w:rStyle w:val="MedDRAterm"/>
                <w:lang w:val="pt-BR"/>
              </w:rPr>
              <w:t>S</w:t>
            </w:r>
            <w:r w:rsidRPr="00FF4714">
              <w:rPr>
                <w:rStyle w:val="MedDRAterm"/>
                <w:lang w:val="pt-BR"/>
              </w:rPr>
              <w:t>uperdosagem</w:t>
            </w:r>
            <w:r w:rsidRPr="00D81158">
              <w:rPr>
                <w:rStyle w:val="MedDRAterm"/>
                <w:lang w:val="pt-BR"/>
              </w:rPr>
              <w:t xml:space="preserve"> acidental</w:t>
            </w:r>
            <w:r w:rsidRPr="00E7135C">
              <w:rPr>
                <w:lang w:val="pt-BR"/>
              </w:rPr>
              <w:t xml:space="preserve"> ou LLT </w:t>
            </w:r>
            <w:r w:rsidRPr="00FF4714">
              <w:rPr>
                <w:rStyle w:val="MedDRAterm"/>
                <w:lang w:val="pt-BR"/>
              </w:rPr>
              <w:t>Superdosagem</w:t>
            </w:r>
            <w:r w:rsidRPr="00D81158">
              <w:rPr>
                <w:rStyle w:val="MedDRAterm"/>
                <w:lang w:val="pt-BR"/>
              </w:rPr>
              <w:t xml:space="preserve"> intencional</w:t>
            </w:r>
            <w:r w:rsidRPr="00E449AE">
              <w:rPr>
                <w:lang w:val="pt-BR"/>
              </w:rPr>
              <w:t xml:space="preserve">, </w:t>
            </w:r>
            <w:r w:rsidRPr="00E7135C">
              <w:rPr>
                <w:lang w:val="pt-BR"/>
              </w:rPr>
              <w:t>conforme apropriado.</w:t>
            </w:r>
          </w:p>
        </w:tc>
      </w:tr>
    </w:tbl>
    <w:p w:rsidRPr="00E7135C" w:rsidR="00092F1B" w:rsidP="00092F1B" w:rsidRDefault="00092F1B" w14:paraId="1C11ABC5" w14:textId="77777777">
      <w:pPr>
        <w:pStyle w:val="Text"/>
        <w:rPr>
          <w:lang w:val="pt-BR"/>
        </w:rPr>
      </w:pPr>
    </w:p>
    <w:p w:rsidRPr="00E7135C" w:rsidR="00F2243D" w:rsidP="00E7135C" w:rsidRDefault="0023524F" w14:paraId="507E72E2" w14:textId="003812EB">
      <w:pPr>
        <w:pStyle w:val="Heading3"/>
        <w:rPr>
          <w:lang w:val="pt-BR"/>
        </w:rPr>
      </w:pPr>
      <w:bookmarkStart w:name="_Toc181093654" w:id="224"/>
      <w:bookmarkStart w:name="_Toc209091794" w:id="225"/>
      <w:bookmarkStart w:name="_Toc223878946" w:id="226"/>
      <w:r w:rsidRPr="00E7135C">
        <w:rPr>
          <w:lang w:val="pt-BR"/>
        </w:rPr>
        <w:t>Superdosagem</w:t>
      </w:r>
      <w:r w:rsidRPr="00E7135C" w:rsidR="00F2243D">
        <w:rPr>
          <w:lang w:val="pt-BR"/>
        </w:rPr>
        <w:t xml:space="preserve"> </w:t>
      </w:r>
      <w:r w:rsidRPr="00E7135C">
        <w:rPr>
          <w:lang w:val="pt-BR"/>
        </w:rPr>
        <w:t>r</w:t>
      </w:r>
      <w:r w:rsidRPr="00E7135C" w:rsidR="00273CD9">
        <w:rPr>
          <w:lang w:val="pt-BR"/>
        </w:rPr>
        <w:t>elatad</w:t>
      </w:r>
      <w:r w:rsidRPr="00E7135C">
        <w:rPr>
          <w:lang w:val="pt-BR"/>
        </w:rPr>
        <w:t>a</w:t>
      </w:r>
      <w:r w:rsidRPr="00E7135C" w:rsidR="00F2243D">
        <w:rPr>
          <w:lang w:val="pt-BR"/>
        </w:rPr>
        <w:t xml:space="preserve"> </w:t>
      </w:r>
      <w:bookmarkEnd w:id="224"/>
      <w:r w:rsidRPr="0023524F" w:rsidR="00734AF9">
        <w:rPr>
          <w:u w:val="single"/>
        </w:rPr>
        <w:t>com</w:t>
      </w:r>
      <w:r w:rsidRPr="0023524F" w:rsidR="00734AF9">
        <w:t xml:space="preserve"> </w:t>
      </w:r>
      <w:proofErr w:type="spellStart"/>
      <w:r w:rsidRPr="0023524F" w:rsidR="00734AF9">
        <w:t>consequências</w:t>
      </w:r>
      <w:proofErr w:type="spellEnd"/>
      <w:r w:rsidRPr="0023524F" w:rsidR="00734AF9">
        <w:t xml:space="preserve"> </w:t>
      </w:r>
      <w:proofErr w:type="spellStart"/>
      <w:r w:rsidRPr="0023524F" w:rsidR="00734AF9">
        <w:t>clínicas</w:t>
      </w:r>
      <w:bookmarkEnd w:id="225"/>
      <w:bookmarkEnd w:id="226"/>
      <w:proofErr w:type="spellEnd"/>
    </w:p>
    <w:p w:rsidRPr="00E7135C" w:rsidR="00107EA4" w:rsidP="004E09E4" w:rsidRDefault="00107EA4" w14:paraId="37F02CAC" w14:textId="48243CD6">
      <w:pPr>
        <w:pStyle w:val="Text"/>
        <w:rPr>
          <w:lang w:val="pt-BR"/>
        </w:rPr>
      </w:pPr>
      <w:r w:rsidRPr="00E7135C">
        <w:rPr>
          <w:lang w:val="pt-BR"/>
        </w:rPr>
        <w:t xml:space="preserve">Selecione termos para superdosagem e para consequências clínicas relatadas em associação com </w:t>
      </w:r>
      <w:r>
        <w:rPr>
          <w:lang w:val="pt-BR"/>
        </w:rPr>
        <w:t>a</w:t>
      </w:r>
      <w:r w:rsidRPr="00E7135C">
        <w:rPr>
          <w:lang w:val="pt-BR"/>
        </w:rPr>
        <w:t xml:space="preserve"> superdosagem.</w:t>
      </w:r>
    </w:p>
    <w:p w:rsidR="00092F1B" w:rsidP="00F2243D" w:rsidRDefault="006F2713" w14:paraId="6C01613D" w14:textId="12E20279">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Pr="00F35891" w:rsidR="00F2243D" w14:paraId="596D440D" w14:textId="77777777">
        <w:trPr>
          <w:cantSplit/>
          <w:tblHeader/>
        </w:trPr>
        <w:tc>
          <w:tcPr>
            <w:tcW w:w="4318" w:type="dxa"/>
            <w:shd w:val="clear" w:color="auto" w:fill="D9D9D9" w:themeFill="background1" w:themeFillShade="D9"/>
          </w:tcPr>
          <w:p w:rsidRPr="00F35891" w:rsidR="00F2243D" w:rsidRDefault="00273CD9" w14:paraId="1E64F473" w14:textId="6ACF1BC5">
            <w:pPr>
              <w:pStyle w:val="Table-1row"/>
            </w:pPr>
            <w:proofErr w:type="spellStart"/>
            <w:r>
              <w:t>Relatado</w:t>
            </w:r>
            <w:proofErr w:type="spellEnd"/>
          </w:p>
        </w:tc>
        <w:tc>
          <w:tcPr>
            <w:tcW w:w="4318" w:type="dxa"/>
            <w:shd w:val="clear" w:color="auto" w:fill="D9D9D9" w:themeFill="background1" w:themeFillShade="D9"/>
          </w:tcPr>
          <w:p w:rsidRPr="00F35891" w:rsidR="00F2243D" w:rsidRDefault="00F2243D" w14:paraId="22029DD2" w14:textId="703714D5">
            <w:pPr>
              <w:pStyle w:val="Table-1row"/>
            </w:pPr>
            <w:r w:rsidRPr="00F35891">
              <w:t>LLT</w:t>
            </w:r>
            <w:r>
              <w:t xml:space="preserve"> </w:t>
            </w:r>
            <w:proofErr w:type="spellStart"/>
            <w:r w:rsidR="00083160">
              <w:t>Selecionado</w:t>
            </w:r>
            <w:proofErr w:type="spellEnd"/>
          </w:p>
        </w:tc>
      </w:tr>
      <w:tr w:rsidRPr="00F35891" w:rsidR="00F2243D" w14:paraId="50B98EE5" w14:textId="77777777">
        <w:trPr>
          <w:cantSplit/>
        </w:trPr>
        <w:tc>
          <w:tcPr>
            <w:tcW w:w="4318" w:type="dxa"/>
          </w:tcPr>
          <w:p w:rsidRPr="00E7135C" w:rsidR="00F2243D" w:rsidRDefault="00E415A7" w14:paraId="4FD87A7E" w14:textId="313EC19F">
            <w:pPr>
              <w:pStyle w:val="Table-Text"/>
              <w:rPr>
                <w:lang w:val="pt-BR"/>
              </w:rPr>
            </w:pPr>
            <w:r w:rsidRPr="00E415A7">
              <w:rPr>
                <w:lang w:val="pt-BR"/>
              </w:rPr>
              <w:t>Desconforto estomacal devido a</w:t>
            </w:r>
            <w:r w:rsidRPr="00E7135C">
              <w:rPr>
                <w:lang w:val="pt-BR"/>
              </w:rPr>
              <w:t xml:space="preserve"> overdose de drogas </w:t>
            </w:r>
            <w:r w:rsidRPr="00E7135C" w:rsidR="007374ED">
              <w:rPr>
                <w:lang w:val="pt-BR"/>
              </w:rPr>
              <w:t>d</w:t>
            </w:r>
            <w:r w:rsidRPr="00E7135C">
              <w:rPr>
                <w:lang w:val="pt-BR"/>
              </w:rPr>
              <w:t>o estudo</w:t>
            </w:r>
          </w:p>
        </w:tc>
        <w:tc>
          <w:tcPr>
            <w:tcW w:w="4318" w:type="dxa"/>
          </w:tcPr>
          <w:p w:rsidRPr="007A45FD" w:rsidR="007A45FD" w:rsidP="007A45FD" w:rsidRDefault="00E415A7" w14:paraId="7924CC62" w14:textId="5DC88396">
            <w:pPr>
              <w:pStyle w:val="Table-Text"/>
            </w:pPr>
            <w:proofErr w:type="spellStart"/>
            <w:r w:rsidRPr="00E7135C">
              <w:rPr>
                <w:rStyle w:val="MedDRAterm"/>
              </w:rPr>
              <w:t>Superdosagem</w:t>
            </w:r>
            <w:proofErr w:type="spellEnd"/>
          </w:p>
          <w:p w:rsidRPr="00E7135C" w:rsidR="00F2243D" w:rsidP="007A45FD" w:rsidRDefault="00E415A7" w14:paraId="2CEB0F60" w14:textId="21ACAC98">
            <w:pPr>
              <w:pStyle w:val="Table-Text"/>
              <w:rPr>
                <w:rStyle w:val="MedDRAterm"/>
              </w:rPr>
            </w:pPr>
            <w:proofErr w:type="spellStart"/>
            <w:r w:rsidRPr="00E7135C">
              <w:rPr>
                <w:rStyle w:val="MedDRAterm"/>
              </w:rPr>
              <w:t>Incômodo</w:t>
            </w:r>
            <w:proofErr w:type="spellEnd"/>
            <w:r w:rsidRPr="00E7135C">
              <w:rPr>
                <w:rStyle w:val="MedDRAterm"/>
              </w:rPr>
              <w:t xml:space="preserve"> no </w:t>
            </w:r>
            <w:proofErr w:type="spellStart"/>
            <w:r w:rsidRPr="00E7135C">
              <w:rPr>
                <w:rStyle w:val="MedDRAterm"/>
              </w:rPr>
              <w:t>estômago</w:t>
            </w:r>
            <w:proofErr w:type="spellEnd"/>
          </w:p>
        </w:tc>
      </w:tr>
    </w:tbl>
    <w:p w:rsidR="00092F1B" w:rsidP="00092F1B" w:rsidRDefault="00092F1B" w14:paraId="68E2E48D" w14:textId="77777777">
      <w:pPr>
        <w:pStyle w:val="Text"/>
      </w:pPr>
    </w:p>
    <w:p w:rsidRPr="00E7135C" w:rsidR="0017655D" w:rsidP="00E7135C" w:rsidRDefault="001B37BC" w14:paraId="04443425" w14:textId="3BF7BC0D">
      <w:pPr>
        <w:pStyle w:val="Heading3"/>
        <w:rPr>
          <w:lang w:val="pt-BR"/>
        </w:rPr>
      </w:pPr>
      <w:bookmarkStart w:name="_Toc181093655" w:id="227"/>
      <w:bookmarkStart w:name="_Toc209091795" w:id="228"/>
      <w:bookmarkStart w:name="_Toc223878947" w:id="229"/>
      <w:r w:rsidRPr="00E7135C">
        <w:rPr>
          <w:lang w:val="pt-BR"/>
        </w:rPr>
        <w:t>Superdosagem r</w:t>
      </w:r>
      <w:r w:rsidRPr="00E7135C" w:rsidR="00273CD9">
        <w:rPr>
          <w:lang w:val="pt-BR"/>
        </w:rPr>
        <w:t>elatad</w:t>
      </w:r>
      <w:r w:rsidRPr="00E7135C">
        <w:rPr>
          <w:lang w:val="pt-BR"/>
        </w:rPr>
        <w:t>a</w:t>
      </w:r>
      <w:r w:rsidRPr="00E7135C" w:rsidR="0017655D">
        <w:rPr>
          <w:lang w:val="pt-BR"/>
        </w:rPr>
        <w:t xml:space="preserve"> </w:t>
      </w:r>
      <w:bookmarkEnd w:id="227"/>
      <w:r w:rsidRPr="00E7135C" w:rsidR="0023524F">
        <w:rPr>
          <w:u w:val="single"/>
          <w:lang w:val="pt-BR"/>
        </w:rPr>
        <w:t>sem</w:t>
      </w:r>
      <w:r w:rsidRPr="00E7135C" w:rsidR="0023524F">
        <w:rPr>
          <w:lang w:val="pt-BR"/>
        </w:rPr>
        <w:t xml:space="preserve"> consequências clínicas</w:t>
      </w:r>
      <w:bookmarkEnd w:id="228"/>
      <w:bookmarkEnd w:id="229"/>
    </w:p>
    <w:p w:rsidRPr="00E7135C" w:rsidR="00BB680F" w:rsidP="00822832" w:rsidRDefault="00BB680F" w14:paraId="11023D10" w14:textId="7BF837DF">
      <w:pPr>
        <w:pStyle w:val="Text"/>
        <w:rPr>
          <w:lang w:val="pt-BR"/>
        </w:rPr>
      </w:pPr>
      <w:r w:rsidRPr="00E7135C">
        <w:rPr>
          <w:lang w:val="pt-BR"/>
        </w:rPr>
        <w:t xml:space="preserve">Se um relato de superdosagem </w:t>
      </w:r>
      <w:r w:rsidRPr="00BB680F">
        <w:rPr>
          <w:lang w:val="pt-BR"/>
        </w:rPr>
        <w:t>afirmar</w:t>
      </w:r>
      <w:r w:rsidRPr="00E7135C">
        <w:rPr>
          <w:lang w:val="pt-BR"/>
        </w:rPr>
        <w:t xml:space="preserve"> especificamente que não houve consequências clínicas, a </w:t>
      </w:r>
      <w:r w:rsidRPr="00E7135C">
        <w:rPr>
          <w:b/>
          <w:lang w:val="pt-BR"/>
        </w:rPr>
        <w:t>opção preferencial</w:t>
      </w:r>
      <w:r w:rsidRPr="00E7135C">
        <w:rPr>
          <w:lang w:val="pt-BR"/>
        </w:rPr>
        <w:t xml:space="preserve"> é selecionar apenas um termo para a </w:t>
      </w:r>
      <w:r>
        <w:rPr>
          <w:lang w:val="pt-BR"/>
        </w:rPr>
        <w:t>superdosagem</w:t>
      </w:r>
      <w:r w:rsidRPr="00BB680F">
        <w:rPr>
          <w:lang w:val="pt-BR"/>
        </w:rPr>
        <w:t xml:space="preserve">. Alternativamente, </w:t>
      </w:r>
      <w:r w:rsidRPr="00E7135C">
        <w:rPr>
          <w:lang w:val="pt-BR"/>
        </w:rPr>
        <w:t xml:space="preserve">um termo para </w:t>
      </w:r>
      <w:r w:rsidRPr="00BB680F">
        <w:rPr>
          <w:lang w:val="pt-BR"/>
        </w:rPr>
        <w:t>overdose</w:t>
      </w:r>
      <w:r w:rsidRPr="00E7135C">
        <w:rPr>
          <w:lang w:val="pt-BR"/>
        </w:rPr>
        <w:t xml:space="preserve"> e</w:t>
      </w:r>
      <w:r w:rsidR="00A8634C">
        <w:rPr>
          <w:lang w:val="pt-BR"/>
        </w:rPr>
        <w:t>, adicionalmente,</w:t>
      </w:r>
      <w:r w:rsidRPr="00E7135C">
        <w:rPr>
          <w:lang w:val="pt-BR"/>
        </w:rPr>
        <w:t xml:space="preserve"> o LLT </w:t>
      </w:r>
      <w:r>
        <w:rPr>
          <w:rStyle w:val="MedDRAterm"/>
          <w:lang w:val="pt-BR"/>
        </w:rPr>
        <w:t>Nenhum</w:t>
      </w:r>
      <w:r w:rsidRPr="00BB680F">
        <w:rPr>
          <w:rStyle w:val="MedDRAterm"/>
          <w:lang w:val="pt-BR"/>
        </w:rPr>
        <w:t xml:space="preserve"> efeito adverso</w:t>
      </w:r>
      <w:r w:rsidRPr="00BB680F">
        <w:rPr>
          <w:lang w:val="pt-BR"/>
        </w:rPr>
        <w:t xml:space="preserve"> pode ser </w:t>
      </w:r>
      <w:r>
        <w:rPr>
          <w:lang w:val="pt-BR"/>
        </w:rPr>
        <w:t>s</w:t>
      </w:r>
      <w:r w:rsidRPr="00BB680F">
        <w:rPr>
          <w:lang w:val="pt-BR"/>
        </w:rPr>
        <w:t xml:space="preserve">elecionado </w:t>
      </w:r>
      <w:r w:rsidRPr="00E7135C">
        <w:rPr>
          <w:lang w:val="pt-BR"/>
        </w:rPr>
        <w:t xml:space="preserve">(ver </w:t>
      </w:r>
      <w:r w:rsidRPr="00BB680F">
        <w:rPr>
          <w:lang w:val="pt-BR"/>
        </w:rPr>
        <w:t>Seção</w:t>
      </w:r>
      <w:r w:rsidRPr="00E7135C">
        <w:rPr>
          <w:lang w:val="pt-BR"/>
        </w:rPr>
        <w:t xml:space="preserve"> 3.21).</w:t>
      </w:r>
    </w:p>
    <w:p w:rsidR="008E6911" w:rsidP="007D5ABB" w:rsidRDefault="006F2713" w14:paraId="1FDD2394" w14:textId="36C25CA7">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Pr="00F35891" w:rsidR="007D5ABB" w14:paraId="5C781974" w14:textId="77777777">
        <w:trPr>
          <w:cantSplit/>
          <w:tblHeader/>
        </w:trPr>
        <w:tc>
          <w:tcPr>
            <w:tcW w:w="2878" w:type="dxa"/>
            <w:shd w:val="clear" w:color="auto" w:fill="D9D9D9" w:themeFill="background1" w:themeFillShade="D9"/>
          </w:tcPr>
          <w:bookmarkEnd w:id="194"/>
          <w:p w:rsidRPr="00F35891" w:rsidR="007D5ABB" w:rsidRDefault="00273CD9" w14:paraId="26522EE7" w14:textId="0C04FE0F">
            <w:pPr>
              <w:pStyle w:val="Table-1row"/>
            </w:pPr>
            <w:proofErr w:type="spellStart"/>
            <w:r>
              <w:t>Relatado</w:t>
            </w:r>
            <w:proofErr w:type="spellEnd"/>
          </w:p>
        </w:tc>
        <w:tc>
          <w:tcPr>
            <w:tcW w:w="2879" w:type="dxa"/>
            <w:shd w:val="clear" w:color="auto" w:fill="D9D9D9" w:themeFill="background1" w:themeFillShade="D9"/>
          </w:tcPr>
          <w:p w:rsidRPr="00F35891" w:rsidR="007D5ABB" w:rsidRDefault="007D5ABB" w14:paraId="39DE260A" w14:textId="0F062747">
            <w:pPr>
              <w:pStyle w:val="Table-1row"/>
            </w:pPr>
            <w:r w:rsidRPr="00F35891">
              <w:t>LLT</w:t>
            </w:r>
            <w:r>
              <w:t xml:space="preserve"> </w:t>
            </w:r>
            <w:proofErr w:type="spellStart"/>
            <w:r w:rsidR="00083160">
              <w:t>Selecionado</w:t>
            </w:r>
            <w:proofErr w:type="spellEnd"/>
          </w:p>
        </w:tc>
        <w:tc>
          <w:tcPr>
            <w:tcW w:w="2879" w:type="dxa"/>
            <w:shd w:val="clear" w:color="auto" w:fill="D9D9D9" w:themeFill="background1" w:themeFillShade="D9"/>
          </w:tcPr>
          <w:p w:rsidRPr="00F35891" w:rsidR="007D5ABB" w:rsidRDefault="00F4341C" w14:paraId="1A662A79" w14:textId="46F7FE9F">
            <w:pPr>
              <w:pStyle w:val="Table-1row"/>
            </w:pPr>
            <w:proofErr w:type="spellStart"/>
            <w:r>
              <w:t>Opção</w:t>
            </w:r>
            <w:proofErr w:type="spellEnd"/>
            <w:r>
              <w:t xml:space="preserve"> </w:t>
            </w:r>
            <w:proofErr w:type="spellStart"/>
            <w:r>
              <w:t>Preferencial</w:t>
            </w:r>
            <w:proofErr w:type="spellEnd"/>
          </w:p>
        </w:tc>
      </w:tr>
      <w:tr w:rsidRPr="00F35891" w:rsidR="004E34A7" w14:paraId="3023D048" w14:textId="77777777">
        <w:trPr>
          <w:cantSplit/>
        </w:trPr>
        <w:tc>
          <w:tcPr>
            <w:tcW w:w="2878" w:type="dxa"/>
          </w:tcPr>
          <w:p w:rsidRPr="00EB1058" w:rsidR="004E34A7" w:rsidRDefault="00EB1058" w14:paraId="06756B82" w14:textId="3797A1CB">
            <w:pPr>
              <w:pStyle w:val="Table-Text"/>
              <w:rPr>
                <w:lang w:val="pt-BR"/>
              </w:rPr>
            </w:pPr>
            <w:r w:rsidRPr="00EB1058">
              <w:rPr>
                <w:lang w:val="pt-BR"/>
              </w:rPr>
              <w:t>Paciente recebeu uma overdose de remédio sem consequências adversas</w:t>
            </w:r>
          </w:p>
        </w:tc>
        <w:tc>
          <w:tcPr>
            <w:tcW w:w="2879" w:type="dxa"/>
          </w:tcPr>
          <w:p w:rsidRPr="0068670C" w:rsidR="004E34A7" w:rsidRDefault="00EB1058" w14:paraId="61AA1113" w14:textId="37BBF5E3">
            <w:pPr>
              <w:pStyle w:val="Table-Text"/>
              <w:rPr>
                <w:rStyle w:val="MedDRAterm"/>
              </w:rPr>
            </w:pPr>
            <w:proofErr w:type="spellStart"/>
            <w:r>
              <w:rPr>
                <w:rStyle w:val="MedDRAterm"/>
              </w:rPr>
              <w:t>Superdosagem</w:t>
            </w:r>
            <w:proofErr w:type="spellEnd"/>
          </w:p>
        </w:tc>
        <w:tc>
          <w:tcPr>
            <w:tcW w:w="2879" w:type="dxa"/>
          </w:tcPr>
          <w:p w:rsidRPr="00E07B02" w:rsidR="004E34A7" w:rsidRDefault="004E34A7" w14:paraId="545DDE3E" w14:textId="4616550C">
            <w:pPr>
              <w:pStyle w:val="Table-Text"/>
            </w:pPr>
            <w:r w:rsidRPr="00D77206">
              <w:rPr>
                <w:rFonts w:ascii="Wingdings" w:hAnsi="Wingdings" w:eastAsia="Wingdings" w:cs="Wingdings"/>
                <w:b/>
                <w:kern w:val="2"/>
                <w14:ligatures w14:val="standardContextual"/>
              </w:rPr>
              <w:t>ü</w:t>
            </w:r>
          </w:p>
        </w:tc>
      </w:tr>
      <w:tr w:rsidRPr="00F35891" w:rsidR="004E34A7" w:rsidTr="00E7135C" w14:paraId="36DF3EB6" w14:textId="77777777">
        <w:trPr>
          <w:cantSplit/>
        </w:trPr>
        <w:tc>
          <w:tcPr>
            <w:tcW w:w="2878" w:type="dxa"/>
          </w:tcPr>
          <w:p w:rsidRPr="005D6160" w:rsidR="004E34A7" w:rsidRDefault="004E34A7" w14:paraId="68FA393D" w14:textId="201428F1">
            <w:pPr>
              <w:pStyle w:val="Table-Text"/>
            </w:pPr>
          </w:p>
        </w:tc>
        <w:tc>
          <w:tcPr>
            <w:tcW w:w="2879" w:type="dxa"/>
          </w:tcPr>
          <w:p w:rsidRPr="00C93D15" w:rsidR="004E34A7" w:rsidP="00C93D15" w:rsidRDefault="00EB1058" w14:paraId="687982D6" w14:textId="387ABFD3">
            <w:pPr>
              <w:pStyle w:val="Table-Text"/>
            </w:pPr>
            <w:proofErr w:type="spellStart"/>
            <w:r w:rsidRPr="00E7135C">
              <w:rPr>
                <w:rStyle w:val="MedDRAterm"/>
              </w:rPr>
              <w:t>Superdosagem</w:t>
            </w:r>
            <w:proofErr w:type="spellEnd"/>
          </w:p>
          <w:p w:rsidRPr="00E7135C" w:rsidR="004E34A7" w:rsidP="00C93D15" w:rsidRDefault="00EB1058" w14:paraId="682C976F" w14:textId="4FE10EED">
            <w:pPr>
              <w:pStyle w:val="Table-Text"/>
              <w:rPr>
                <w:rStyle w:val="MedDRAterm"/>
              </w:rPr>
            </w:pPr>
            <w:proofErr w:type="spellStart"/>
            <w:r w:rsidRPr="00E7135C">
              <w:rPr>
                <w:rStyle w:val="MedDRAterm"/>
              </w:rPr>
              <w:t>Nenhum</w:t>
            </w:r>
            <w:proofErr w:type="spellEnd"/>
            <w:r w:rsidRPr="00E7135C">
              <w:rPr>
                <w:rStyle w:val="MedDRAterm"/>
              </w:rPr>
              <w:t xml:space="preserve"> </w:t>
            </w:r>
            <w:proofErr w:type="spellStart"/>
            <w:r w:rsidRPr="00E7135C">
              <w:rPr>
                <w:rStyle w:val="MedDRAterm"/>
              </w:rPr>
              <w:t>efeito</w:t>
            </w:r>
            <w:proofErr w:type="spellEnd"/>
            <w:r w:rsidRPr="00E7135C">
              <w:rPr>
                <w:rStyle w:val="MedDRAterm"/>
              </w:rPr>
              <w:t xml:space="preserve"> </w:t>
            </w:r>
            <w:proofErr w:type="spellStart"/>
            <w:r w:rsidRPr="00E7135C">
              <w:rPr>
                <w:rStyle w:val="MedDRAterm"/>
              </w:rPr>
              <w:t>adverso</w:t>
            </w:r>
            <w:proofErr w:type="spellEnd"/>
          </w:p>
        </w:tc>
        <w:tc>
          <w:tcPr>
            <w:tcW w:w="2879" w:type="dxa"/>
          </w:tcPr>
          <w:p w:rsidRPr="00E07B02" w:rsidR="004E34A7" w:rsidRDefault="004E34A7" w14:paraId="11BA65C7" w14:textId="77777777">
            <w:pPr>
              <w:pStyle w:val="Table-Text"/>
            </w:pPr>
          </w:p>
        </w:tc>
      </w:tr>
    </w:tbl>
    <w:p w:rsidRPr="00E7135C" w:rsidR="00CD1A18" w:rsidP="00E7135C" w:rsidRDefault="007343BF" w14:paraId="0AADDDEE" w14:textId="607DB1DB">
      <w:pPr>
        <w:pStyle w:val="Heading2"/>
        <w:rPr>
          <w:lang w:val="pt-BR"/>
        </w:rPr>
      </w:pPr>
      <w:bookmarkStart w:name="_Toc209091796" w:id="230"/>
      <w:bookmarkStart w:name="_Toc223878948" w:id="231"/>
      <w:r w:rsidRPr="00E7135C">
        <w:rPr>
          <w:lang w:val="pt-BR"/>
        </w:rPr>
        <w:t xml:space="preserve">Termos relacionados </w:t>
      </w:r>
      <w:bookmarkEnd w:id="230"/>
      <w:r w:rsidRPr="007343BF">
        <w:rPr>
          <w:lang w:val="pt-BR"/>
        </w:rPr>
        <w:t>a dispositivos</w:t>
      </w:r>
      <w:bookmarkEnd w:id="231"/>
    </w:p>
    <w:p w:rsidRPr="00E7135C" w:rsidR="001B37BC" w:rsidP="001B37BC" w:rsidRDefault="007343BF" w14:paraId="785CB00F" w14:textId="511D02E3">
      <w:pPr>
        <w:pStyle w:val="Heading3"/>
        <w:tabs>
          <w:tab w:val="num" w:pos="2160"/>
        </w:tabs>
        <w:rPr>
          <w:lang w:val="pt-BR"/>
        </w:rPr>
      </w:pPr>
      <w:bookmarkStart w:name="_Toc181093657" w:id="232"/>
      <w:bookmarkStart w:name="_Toc209091797" w:id="233"/>
      <w:bookmarkStart w:name="_Toc223878949" w:id="234"/>
      <w:r w:rsidRPr="00E7135C">
        <w:rPr>
          <w:lang w:val="pt-BR"/>
        </w:rPr>
        <w:t xml:space="preserve">Evento relacionado </w:t>
      </w:r>
      <w:r w:rsidRPr="0037335D">
        <w:rPr>
          <w:lang w:val="pt-BR"/>
        </w:rPr>
        <w:t>a</w:t>
      </w:r>
      <w:r w:rsidRPr="00E7135C">
        <w:rPr>
          <w:lang w:val="pt-BR"/>
        </w:rPr>
        <w:t xml:space="preserve"> dispositivo relatado </w:t>
      </w:r>
      <w:bookmarkEnd w:id="232"/>
      <w:r w:rsidRPr="00E7135C" w:rsidR="001B37BC">
        <w:rPr>
          <w:u w:val="single"/>
          <w:lang w:val="pt-BR"/>
        </w:rPr>
        <w:t>com</w:t>
      </w:r>
      <w:r w:rsidRPr="00E7135C" w:rsidR="001B37BC">
        <w:rPr>
          <w:lang w:val="pt-BR"/>
        </w:rPr>
        <w:t xml:space="preserve"> consequências clínicas</w:t>
      </w:r>
      <w:bookmarkEnd w:id="233"/>
      <w:bookmarkEnd w:id="234"/>
    </w:p>
    <w:p w:rsidRPr="00E7135C" w:rsidR="00CD1A18" w:rsidP="00CD1A18" w:rsidRDefault="00F4341C" w14:paraId="4DA8FAED" w14:textId="4E23D334">
      <w:pPr>
        <w:pStyle w:val="Text"/>
        <w:rPr>
          <w:lang w:val="pt-BR"/>
        </w:rPr>
      </w:pPr>
      <w:r w:rsidRPr="00E7135C">
        <w:rPr>
          <w:lang w:val="pt-BR"/>
        </w:rPr>
        <w:t>Se disponível, selecione um termo que reflita tanto o evento relacionado ao dispositivo quanto a consequência clínica, se</w:t>
      </w:r>
      <w:r w:rsidRPr="00E7135C" w:rsidR="00203E96">
        <w:rPr>
          <w:lang w:val="pt-BR"/>
        </w:rPr>
        <w:t xml:space="preserve"> assim</w:t>
      </w:r>
      <w:r w:rsidRPr="00E7135C">
        <w:rPr>
          <w:lang w:val="pt-BR"/>
        </w:rPr>
        <w:t xml:space="preserve"> for relatado</w:t>
      </w:r>
      <w:r w:rsidRPr="00E7135C" w:rsidR="00CD1A18">
        <w:rPr>
          <w:lang w:val="pt-BR"/>
        </w:rPr>
        <w:t xml:space="preserve">. </w:t>
      </w:r>
    </w:p>
    <w:p w:rsidR="004D7490" w:rsidP="00CD1A18" w:rsidRDefault="006F2713" w14:paraId="5C7356E7" w14:textId="5FA98413">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Pr="00F35891" w:rsidR="00CD1A18" w14:paraId="59D2C1C7" w14:textId="77777777">
        <w:trPr>
          <w:cantSplit/>
          <w:tblHeader/>
        </w:trPr>
        <w:tc>
          <w:tcPr>
            <w:tcW w:w="4318" w:type="dxa"/>
            <w:shd w:val="clear" w:color="auto" w:fill="D9D9D9" w:themeFill="background1" w:themeFillShade="D9"/>
          </w:tcPr>
          <w:p w:rsidRPr="00F35891" w:rsidR="00CD1A18" w:rsidRDefault="00273CD9" w14:paraId="341A3CDE" w14:textId="30B6125C">
            <w:pPr>
              <w:pStyle w:val="Table-1row"/>
            </w:pPr>
            <w:proofErr w:type="spellStart"/>
            <w:r>
              <w:t>Relatado</w:t>
            </w:r>
            <w:proofErr w:type="spellEnd"/>
          </w:p>
        </w:tc>
        <w:tc>
          <w:tcPr>
            <w:tcW w:w="4318" w:type="dxa"/>
            <w:shd w:val="clear" w:color="auto" w:fill="D9D9D9" w:themeFill="background1" w:themeFillShade="D9"/>
          </w:tcPr>
          <w:p w:rsidRPr="00F35891" w:rsidR="00CD1A18" w:rsidRDefault="00CD1A18" w14:paraId="6D9DCD1D" w14:textId="5B41D9F9">
            <w:pPr>
              <w:pStyle w:val="Table-1row"/>
            </w:pPr>
            <w:r w:rsidRPr="00F35891">
              <w:t>LLT</w:t>
            </w:r>
            <w:r>
              <w:t xml:space="preserve"> </w:t>
            </w:r>
            <w:proofErr w:type="spellStart"/>
            <w:r w:rsidR="00083160">
              <w:t>Selecionado</w:t>
            </w:r>
            <w:proofErr w:type="spellEnd"/>
          </w:p>
        </w:tc>
      </w:tr>
      <w:tr w:rsidRPr="00F35891" w:rsidR="008154D5" w:rsidTr="00E7135C" w14:paraId="18BA03E3" w14:textId="77777777">
        <w:trPr>
          <w:cantSplit/>
        </w:trPr>
        <w:tc>
          <w:tcPr>
            <w:tcW w:w="4318" w:type="dxa"/>
          </w:tcPr>
          <w:p w:rsidRPr="00E7135C" w:rsidR="008154D5" w:rsidP="008154D5" w:rsidRDefault="00303C30" w14:paraId="0560CD08" w14:textId="6104A09F">
            <w:pPr>
              <w:pStyle w:val="Table-Text"/>
              <w:rPr>
                <w:lang w:val="pt-BR"/>
              </w:rPr>
            </w:pPr>
            <w:r w:rsidRPr="00E7135C">
              <w:rPr>
                <w:lang w:val="pt-BR"/>
              </w:rPr>
              <w:t xml:space="preserve">Paciente com implante vascular desenvolveu </w:t>
            </w:r>
            <w:r w:rsidRPr="00303C30">
              <w:rPr>
                <w:lang w:val="pt-BR"/>
              </w:rPr>
              <w:t xml:space="preserve">uma </w:t>
            </w:r>
            <w:r w:rsidRPr="00E7135C">
              <w:rPr>
                <w:lang w:val="pt-BR"/>
              </w:rPr>
              <w:t xml:space="preserve">infecção </w:t>
            </w:r>
            <w:r w:rsidRPr="00303C30">
              <w:rPr>
                <w:lang w:val="pt-BR"/>
              </w:rPr>
              <w:t>no</w:t>
            </w:r>
            <w:r w:rsidRPr="00E7135C">
              <w:rPr>
                <w:lang w:val="pt-BR"/>
              </w:rPr>
              <w:t xml:space="preserve"> implante</w:t>
            </w:r>
          </w:p>
        </w:tc>
        <w:tc>
          <w:tcPr>
            <w:tcW w:w="4318" w:type="dxa"/>
          </w:tcPr>
          <w:p w:rsidRPr="00E7135C" w:rsidR="008154D5" w:rsidP="008154D5" w:rsidRDefault="00203E96" w14:paraId="23FC14E3" w14:textId="20CA5BDE">
            <w:pPr>
              <w:pStyle w:val="Table-Text"/>
              <w:rPr>
                <w:rStyle w:val="MedDRAterm"/>
              </w:rPr>
            </w:pPr>
            <w:proofErr w:type="spellStart"/>
            <w:r w:rsidRPr="00E7135C">
              <w:rPr>
                <w:rStyle w:val="MedDRAterm"/>
              </w:rPr>
              <w:t>Infecção</w:t>
            </w:r>
            <w:proofErr w:type="spellEnd"/>
            <w:r w:rsidRPr="00E7135C">
              <w:rPr>
                <w:rStyle w:val="MedDRAterm"/>
              </w:rPr>
              <w:t xml:space="preserve"> de </w:t>
            </w:r>
            <w:proofErr w:type="spellStart"/>
            <w:r w:rsidRPr="00E7135C">
              <w:rPr>
                <w:rStyle w:val="MedDRAterm"/>
              </w:rPr>
              <w:t>implante</w:t>
            </w:r>
            <w:proofErr w:type="spellEnd"/>
            <w:r w:rsidRPr="00E7135C">
              <w:rPr>
                <w:rStyle w:val="MedDRAterm"/>
              </w:rPr>
              <w:t xml:space="preserve"> vascular</w:t>
            </w:r>
          </w:p>
        </w:tc>
      </w:tr>
      <w:tr w:rsidRPr="00F35891" w:rsidR="008154D5" w:rsidTr="00E7135C" w14:paraId="02904352" w14:textId="77777777">
        <w:trPr>
          <w:cantSplit/>
        </w:trPr>
        <w:tc>
          <w:tcPr>
            <w:tcW w:w="4318" w:type="dxa"/>
          </w:tcPr>
          <w:p w:rsidRPr="00E7135C" w:rsidR="008154D5" w:rsidP="008154D5" w:rsidRDefault="0057049B" w14:paraId="5A381AC9" w14:textId="0992CBA8">
            <w:pPr>
              <w:pStyle w:val="Table-Text"/>
              <w:rPr>
                <w:lang w:val="pt-BR"/>
              </w:rPr>
            </w:pPr>
            <w:r w:rsidRPr="00E7135C">
              <w:rPr>
                <w:lang w:val="pt-BR"/>
              </w:rPr>
              <w:t xml:space="preserve">O paciente </w:t>
            </w:r>
            <w:r w:rsidRPr="0057049B">
              <w:rPr>
                <w:lang w:val="pt-BR"/>
              </w:rPr>
              <w:t>observou</w:t>
            </w:r>
            <w:r w:rsidRPr="00E7135C">
              <w:rPr>
                <w:lang w:val="pt-BR"/>
              </w:rPr>
              <w:t xml:space="preserve"> que a prótese causava dor</w:t>
            </w:r>
          </w:p>
        </w:tc>
        <w:tc>
          <w:tcPr>
            <w:tcW w:w="4318" w:type="dxa"/>
          </w:tcPr>
          <w:p w:rsidRPr="00E7135C" w:rsidR="008154D5" w:rsidP="008154D5" w:rsidRDefault="00303C30" w14:paraId="35686FA8" w14:textId="69C363D9">
            <w:pPr>
              <w:pStyle w:val="Table-Text"/>
              <w:rPr>
                <w:rStyle w:val="MedDRAterm"/>
              </w:rPr>
            </w:pPr>
            <w:r w:rsidRPr="00E7135C">
              <w:rPr>
                <w:rStyle w:val="MedDRAterm"/>
              </w:rPr>
              <w:t xml:space="preserve">Dor de </w:t>
            </w:r>
            <w:proofErr w:type="spellStart"/>
            <w:r w:rsidRPr="00E7135C">
              <w:rPr>
                <w:rStyle w:val="MedDRAterm"/>
              </w:rPr>
              <w:t>dispositivo</w:t>
            </w:r>
            <w:proofErr w:type="spellEnd"/>
            <w:r w:rsidRPr="00E7135C">
              <w:rPr>
                <w:rStyle w:val="MedDRAterm"/>
              </w:rPr>
              <w:t xml:space="preserve"> </w:t>
            </w:r>
            <w:proofErr w:type="spellStart"/>
            <w:r w:rsidRPr="00E7135C">
              <w:rPr>
                <w:rStyle w:val="MedDRAterm"/>
              </w:rPr>
              <w:t>médico</w:t>
            </w:r>
            <w:proofErr w:type="spellEnd"/>
          </w:p>
        </w:tc>
      </w:tr>
    </w:tbl>
    <w:p w:rsidR="005F003A" w:rsidP="007C08AD" w:rsidRDefault="005F003A" w14:paraId="70212DFF" w14:textId="77777777">
      <w:pPr>
        <w:pStyle w:val="Text"/>
      </w:pPr>
    </w:p>
    <w:p w:rsidRPr="00E7135C" w:rsidR="0057049B" w:rsidP="00EB5258" w:rsidRDefault="0057049B" w14:paraId="5E93EBE4" w14:textId="0ED96A57">
      <w:pPr>
        <w:pStyle w:val="Text"/>
        <w:rPr>
          <w:lang w:val="pt-BR"/>
        </w:rPr>
      </w:pPr>
      <w:r w:rsidRPr="00E7135C">
        <w:rPr>
          <w:lang w:val="pt-BR"/>
        </w:rPr>
        <w:t xml:space="preserve">Se não </w:t>
      </w:r>
      <w:r w:rsidRPr="0057049B">
        <w:rPr>
          <w:lang w:val="pt-BR"/>
        </w:rPr>
        <w:t>houver</w:t>
      </w:r>
      <w:r w:rsidRPr="00E7135C">
        <w:rPr>
          <w:lang w:val="pt-BR"/>
        </w:rPr>
        <w:t xml:space="preserve"> um único termo MedDRA que reflita o </w:t>
      </w:r>
      <w:r w:rsidRPr="0057049B">
        <w:rPr>
          <w:lang w:val="pt-BR"/>
        </w:rPr>
        <w:t>evento</w:t>
      </w:r>
      <w:r w:rsidRPr="00E7135C">
        <w:rPr>
          <w:lang w:val="pt-BR"/>
        </w:rPr>
        <w:t xml:space="preserve"> relacionado </w:t>
      </w:r>
      <w:r w:rsidRPr="0057049B">
        <w:rPr>
          <w:lang w:val="pt-BR"/>
        </w:rPr>
        <w:t>ao</w:t>
      </w:r>
      <w:r w:rsidRPr="00E7135C">
        <w:rPr>
          <w:lang w:val="pt-BR"/>
        </w:rPr>
        <w:t xml:space="preserve"> dispositivo e a consequência clínica, selecione termos separados para ambos.</w:t>
      </w:r>
    </w:p>
    <w:p w:rsidR="005F003A" w:rsidP="00B477B1" w:rsidRDefault="006F2713" w14:paraId="30AF6CB0" w14:textId="04B2C33B">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Pr="00F35891" w:rsidR="00B477B1" w14:paraId="7D732F85" w14:textId="77777777">
        <w:trPr>
          <w:cantSplit/>
          <w:tblHeader/>
        </w:trPr>
        <w:tc>
          <w:tcPr>
            <w:tcW w:w="4318" w:type="dxa"/>
            <w:shd w:val="clear" w:color="auto" w:fill="D9D9D9" w:themeFill="background1" w:themeFillShade="D9"/>
          </w:tcPr>
          <w:p w:rsidRPr="00F35891" w:rsidR="00B477B1" w:rsidRDefault="00273CD9" w14:paraId="2B47EF4E" w14:textId="7E1AAD31">
            <w:pPr>
              <w:pStyle w:val="Table-1row"/>
            </w:pPr>
            <w:bookmarkStart w:name="_Hlk181088281" w:id="235"/>
            <w:proofErr w:type="spellStart"/>
            <w:r>
              <w:t>Relatado</w:t>
            </w:r>
            <w:proofErr w:type="spellEnd"/>
          </w:p>
        </w:tc>
        <w:tc>
          <w:tcPr>
            <w:tcW w:w="4318" w:type="dxa"/>
            <w:shd w:val="clear" w:color="auto" w:fill="D9D9D9" w:themeFill="background1" w:themeFillShade="D9"/>
          </w:tcPr>
          <w:p w:rsidRPr="00F35891" w:rsidR="00B477B1" w:rsidRDefault="00B477B1" w14:paraId="01B45024" w14:textId="18FD1DB7">
            <w:pPr>
              <w:pStyle w:val="Table-1row"/>
            </w:pPr>
            <w:r w:rsidRPr="00F35891">
              <w:t>LLT</w:t>
            </w:r>
            <w:r>
              <w:t xml:space="preserve"> </w:t>
            </w:r>
            <w:proofErr w:type="spellStart"/>
            <w:r w:rsidR="00083160">
              <w:t>Selecionado</w:t>
            </w:r>
            <w:proofErr w:type="spellEnd"/>
          </w:p>
        </w:tc>
      </w:tr>
      <w:tr w:rsidRPr="00EB48E1" w:rsidR="00CF69F3" w:rsidTr="00E7135C" w14:paraId="0C519188" w14:textId="77777777">
        <w:trPr>
          <w:cantSplit/>
        </w:trPr>
        <w:tc>
          <w:tcPr>
            <w:tcW w:w="4318" w:type="dxa"/>
            <w:vAlign w:val="center"/>
          </w:tcPr>
          <w:p w:rsidRPr="00E7135C" w:rsidR="00CF69F3" w:rsidP="00CF69F3" w:rsidRDefault="0057049B" w14:paraId="46F2F53C" w14:textId="2F457895">
            <w:pPr>
              <w:pStyle w:val="Table-Text"/>
              <w:rPr>
                <w:lang w:val="pt-BR"/>
              </w:rPr>
            </w:pPr>
            <w:r w:rsidRPr="00E7135C">
              <w:rPr>
                <w:lang w:val="pt-BR"/>
              </w:rPr>
              <w:t>Taquicardia ventricular devido ao mau funcionamento do dispositivo</w:t>
            </w:r>
          </w:p>
        </w:tc>
        <w:tc>
          <w:tcPr>
            <w:tcW w:w="4318" w:type="dxa"/>
          </w:tcPr>
          <w:p w:rsidRPr="00E7135C" w:rsidR="00247F3B" w:rsidP="00026EEC" w:rsidRDefault="00247F3B" w14:paraId="37934995" w14:textId="77751078">
            <w:pPr>
              <w:pStyle w:val="Table-Text"/>
              <w:rPr>
                <w:lang w:val="pt-BR"/>
              </w:rPr>
            </w:pPr>
            <w:r>
              <w:rPr>
                <w:rStyle w:val="MedDRAterm"/>
                <w:lang w:val="pt-BR"/>
              </w:rPr>
              <w:t>Mau funcionamento do</w:t>
            </w:r>
            <w:r w:rsidRPr="00247F3B">
              <w:rPr>
                <w:rStyle w:val="MedDRAterm"/>
                <w:lang w:val="pt-BR"/>
              </w:rPr>
              <w:t xml:space="preserve"> dispositivo</w:t>
            </w:r>
          </w:p>
          <w:p w:rsidRPr="00247F3B" w:rsidR="00CF69F3" w:rsidP="009F32BD" w:rsidRDefault="00C02F97" w14:paraId="71B6C933" w14:textId="0148AC29">
            <w:pPr>
              <w:pStyle w:val="Table-Text"/>
              <w:rPr>
                <w:rStyle w:val="MedDRAterm"/>
                <w:lang w:val="pt-BR"/>
              </w:rPr>
            </w:pPr>
            <w:r w:rsidRPr="00C02F97">
              <w:rPr>
                <w:rStyle w:val="MedDRAterm"/>
                <w:lang w:val="pt-BR"/>
              </w:rPr>
              <w:t>Taquicardia ventricular</w:t>
            </w:r>
          </w:p>
        </w:tc>
      </w:tr>
      <w:tr w:rsidRPr="00EB48E1" w:rsidR="00CF69F3" w:rsidTr="00E7135C" w14:paraId="603772C2" w14:textId="77777777">
        <w:trPr>
          <w:cantSplit/>
        </w:trPr>
        <w:tc>
          <w:tcPr>
            <w:tcW w:w="4318" w:type="dxa"/>
            <w:vAlign w:val="center"/>
          </w:tcPr>
          <w:p w:rsidRPr="00E7135C" w:rsidR="00CF69F3" w:rsidP="00CF69F3" w:rsidRDefault="00530173" w14:paraId="3048C661" w14:textId="47A98C0D">
            <w:pPr>
              <w:pStyle w:val="Table-Text"/>
              <w:rPr>
                <w:lang w:val="pt-BR"/>
              </w:rPr>
            </w:pPr>
            <w:r w:rsidRPr="00530173">
              <w:rPr>
                <w:lang w:val="pt-BR"/>
              </w:rPr>
              <w:t>Fratura</w:t>
            </w:r>
            <w:r w:rsidRPr="00E7135C">
              <w:rPr>
                <w:lang w:val="pt-BR"/>
              </w:rPr>
              <w:t xml:space="preserve"> parcial </w:t>
            </w:r>
            <w:r w:rsidRPr="00530173">
              <w:rPr>
                <w:lang w:val="pt-BR"/>
              </w:rPr>
              <w:t>da dentadura causando</w:t>
            </w:r>
            <w:r w:rsidRPr="00E7135C">
              <w:rPr>
                <w:lang w:val="pt-BR"/>
              </w:rPr>
              <w:t xml:space="preserve"> dor </w:t>
            </w:r>
            <w:r w:rsidRPr="00530173">
              <w:rPr>
                <w:lang w:val="pt-BR"/>
              </w:rPr>
              <w:t>nos dentes</w:t>
            </w:r>
          </w:p>
        </w:tc>
        <w:tc>
          <w:tcPr>
            <w:tcW w:w="4318" w:type="dxa"/>
          </w:tcPr>
          <w:p w:rsidRPr="00E7135C" w:rsidR="00C02F97" w:rsidP="00786593" w:rsidRDefault="00C02F97" w14:paraId="2E7E012E" w14:textId="77777777">
            <w:pPr>
              <w:pStyle w:val="Table-Text"/>
              <w:rPr>
                <w:lang w:val="pt-BR"/>
              </w:rPr>
            </w:pPr>
            <w:r w:rsidRPr="00C02F97">
              <w:rPr>
                <w:rStyle w:val="MedDRAterm"/>
                <w:lang w:val="pt-BR"/>
              </w:rPr>
              <w:t>Quebra de prótese dentária</w:t>
            </w:r>
          </w:p>
          <w:p w:rsidRPr="00C02F97" w:rsidR="00CF69F3" w:rsidP="00062429" w:rsidRDefault="00C02F97" w14:paraId="72EF4503" w14:textId="6CB20311">
            <w:pPr>
              <w:pStyle w:val="Table-Text"/>
              <w:rPr>
                <w:rStyle w:val="MedDRAterm"/>
                <w:lang w:val="pt-BR"/>
              </w:rPr>
            </w:pPr>
            <w:r>
              <w:rPr>
                <w:rStyle w:val="MedDRAterm"/>
                <w:lang w:val="pt-BR"/>
              </w:rPr>
              <w:t>Dor de dente</w:t>
            </w:r>
          </w:p>
        </w:tc>
      </w:tr>
      <w:bookmarkEnd w:id="235"/>
    </w:tbl>
    <w:p w:rsidRPr="00E7135C" w:rsidR="005F003A" w:rsidP="007C08AD" w:rsidRDefault="005F003A" w14:paraId="16C079DD" w14:textId="77777777">
      <w:pPr>
        <w:pStyle w:val="Text"/>
        <w:rPr>
          <w:lang w:val="pt-BR"/>
        </w:rPr>
      </w:pPr>
    </w:p>
    <w:p w:rsidRPr="00E7135C" w:rsidR="0037335D" w:rsidP="0037335D" w:rsidRDefault="003F0437" w14:paraId="7C129D4E" w14:textId="4E6EA171">
      <w:pPr>
        <w:pStyle w:val="Heading3"/>
        <w:tabs>
          <w:tab w:val="num" w:pos="2160"/>
        </w:tabs>
        <w:rPr>
          <w:lang w:val="pt-BR"/>
        </w:rPr>
      </w:pPr>
      <w:bookmarkStart w:name="_Toc181093658" w:id="236"/>
      <w:bookmarkStart w:name="_Toc209091798" w:id="237"/>
      <w:bookmarkStart w:name="_Toc223878950" w:id="238"/>
      <w:r w:rsidRPr="00E7135C">
        <w:rPr>
          <w:lang w:val="pt-BR"/>
        </w:rPr>
        <w:t xml:space="preserve">Evento relacionado </w:t>
      </w:r>
      <w:r w:rsidRPr="0037335D">
        <w:rPr>
          <w:lang w:val="pt-BR"/>
        </w:rPr>
        <w:t>a</w:t>
      </w:r>
      <w:r w:rsidRPr="00E7135C">
        <w:rPr>
          <w:lang w:val="pt-BR"/>
        </w:rPr>
        <w:t xml:space="preserve"> dispositivo </w:t>
      </w:r>
      <w:bookmarkEnd w:id="236"/>
      <w:r w:rsidRPr="00E7135C" w:rsidR="0037335D">
        <w:rPr>
          <w:lang w:val="pt-BR"/>
        </w:rPr>
        <w:t xml:space="preserve">relatado </w:t>
      </w:r>
      <w:r w:rsidRPr="00E7135C" w:rsidR="0037335D">
        <w:rPr>
          <w:u w:val="single"/>
          <w:lang w:val="pt-BR"/>
        </w:rPr>
        <w:t>sem</w:t>
      </w:r>
      <w:r w:rsidRPr="00E7135C" w:rsidR="0037335D">
        <w:rPr>
          <w:lang w:val="pt-BR"/>
        </w:rPr>
        <w:t xml:space="preserve"> consequências clínicas</w:t>
      </w:r>
      <w:bookmarkEnd w:id="237"/>
      <w:bookmarkEnd w:id="238"/>
    </w:p>
    <w:p w:rsidRPr="00E7135C" w:rsidR="002B2920" w:rsidP="002B2920" w:rsidRDefault="00530173" w14:paraId="5EC73182" w14:textId="1EB9861D">
      <w:pPr>
        <w:pStyle w:val="Text"/>
        <w:rPr>
          <w:lang w:val="pt-BR"/>
        </w:rPr>
      </w:pPr>
      <w:r w:rsidRPr="00E7135C">
        <w:rPr>
          <w:lang w:val="pt-BR"/>
        </w:rPr>
        <w:t>Se um evento relacionado ao dispositivo for relatado na ausência de consequências clínicas, selecione o termo apropriado</w:t>
      </w:r>
      <w:r w:rsidRPr="00E7135C" w:rsidR="002B2920">
        <w:rPr>
          <w:lang w:val="pt-BR"/>
        </w:rPr>
        <w:t>.</w:t>
      </w:r>
    </w:p>
    <w:p w:rsidR="00062429" w:rsidP="002B2920" w:rsidRDefault="006F2713" w14:paraId="57C98F7E" w14:textId="4CB6EEF8">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Pr="00F35891" w:rsidR="002B2920" w14:paraId="038B15EE" w14:textId="77777777">
        <w:trPr>
          <w:cantSplit/>
          <w:tblHeader/>
        </w:trPr>
        <w:tc>
          <w:tcPr>
            <w:tcW w:w="4318" w:type="dxa"/>
            <w:shd w:val="clear" w:color="auto" w:fill="D9D9D9" w:themeFill="background1" w:themeFillShade="D9"/>
          </w:tcPr>
          <w:p w:rsidRPr="00F35891" w:rsidR="002B2920" w:rsidRDefault="00273CD9" w14:paraId="32C57685" w14:textId="059E7BE9">
            <w:pPr>
              <w:pStyle w:val="Table-1row"/>
            </w:pPr>
            <w:proofErr w:type="spellStart"/>
            <w:r>
              <w:t>Relatado</w:t>
            </w:r>
            <w:proofErr w:type="spellEnd"/>
          </w:p>
        </w:tc>
        <w:tc>
          <w:tcPr>
            <w:tcW w:w="4318" w:type="dxa"/>
            <w:shd w:val="clear" w:color="auto" w:fill="D9D9D9" w:themeFill="background1" w:themeFillShade="D9"/>
          </w:tcPr>
          <w:p w:rsidRPr="00F35891" w:rsidR="002B2920" w:rsidP="00442970" w:rsidRDefault="002B2920" w14:paraId="5C60AAF3" w14:textId="19EB90E5">
            <w:pPr>
              <w:pStyle w:val="Table-1row"/>
            </w:pPr>
            <w:r w:rsidRPr="00F35891">
              <w:t>LLT</w:t>
            </w:r>
            <w:r>
              <w:t xml:space="preserve"> </w:t>
            </w:r>
            <w:proofErr w:type="spellStart"/>
            <w:r w:rsidR="00083160">
              <w:t>Selecionado</w:t>
            </w:r>
            <w:proofErr w:type="spellEnd"/>
          </w:p>
        </w:tc>
      </w:tr>
      <w:tr w:rsidRPr="00F35891" w:rsidR="006E1500" w:rsidTr="00E7135C" w14:paraId="0D9BE20D" w14:textId="77777777">
        <w:trPr>
          <w:cantSplit/>
        </w:trPr>
        <w:tc>
          <w:tcPr>
            <w:tcW w:w="4318" w:type="dxa"/>
          </w:tcPr>
          <w:p w:rsidRPr="00F35891" w:rsidR="006E1500" w:rsidP="006E1500" w:rsidRDefault="00470EA1" w14:paraId="09D50349" w14:textId="1560DB60">
            <w:pPr>
              <w:pStyle w:val="Table-Text"/>
            </w:pPr>
            <w:r w:rsidRPr="00BD6C02">
              <w:t xml:space="preserve">Quebra de </w:t>
            </w:r>
            <w:proofErr w:type="spellStart"/>
            <w:r w:rsidRPr="00BD6C02">
              <w:t>dispositivo</w:t>
            </w:r>
            <w:proofErr w:type="spellEnd"/>
            <w:r w:rsidRPr="00BD6C02">
              <w:t xml:space="preserve"> </w:t>
            </w:r>
            <w:proofErr w:type="spellStart"/>
            <w:r w:rsidRPr="00BD6C02">
              <w:t>médico</w:t>
            </w:r>
            <w:proofErr w:type="spellEnd"/>
          </w:p>
        </w:tc>
        <w:tc>
          <w:tcPr>
            <w:tcW w:w="4318" w:type="dxa"/>
          </w:tcPr>
          <w:p w:rsidRPr="00E7135C" w:rsidR="006E1500" w:rsidP="006E1500" w:rsidRDefault="006D260E" w14:paraId="2F4BE4F9" w14:textId="5755E891">
            <w:pPr>
              <w:pStyle w:val="Table-Text"/>
              <w:rPr>
                <w:rStyle w:val="MedDRAterm"/>
              </w:rPr>
            </w:pPr>
            <w:r w:rsidRPr="00E7135C">
              <w:rPr>
                <w:rStyle w:val="MedDRAterm"/>
              </w:rPr>
              <w:t xml:space="preserve">Quebra do </w:t>
            </w:r>
            <w:proofErr w:type="spellStart"/>
            <w:r w:rsidRPr="00E7135C">
              <w:rPr>
                <w:rStyle w:val="MedDRAterm"/>
              </w:rPr>
              <w:t>dispositivo</w:t>
            </w:r>
            <w:proofErr w:type="spellEnd"/>
          </w:p>
        </w:tc>
      </w:tr>
      <w:tr w:rsidRPr="00F35891" w:rsidR="006E1500" w:rsidTr="00E7135C" w14:paraId="4CA254A2" w14:textId="77777777">
        <w:trPr>
          <w:cantSplit/>
        </w:trPr>
        <w:tc>
          <w:tcPr>
            <w:tcW w:w="4318" w:type="dxa"/>
          </w:tcPr>
          <w:p w:rsidRPr="00E7135C" w:rsidR="006E1500" w:rsidP="006E1500" w:rsidRDefault="00470EA1" w14:paraId="303BCC0A" w14:textId="417484B8">
            <w:pPr>
              <w:pStyle w:val="Table-Text"/>
              <w:rPr>
                <w:lang w:val="pt-BR"/>
              </w:rPr>
            </w:pPr>
            <w:r w:rsidRPr="00E7135C">
              <w:rPr>
                <w:lang w:val="pt-BR"/>
              </w:rPr>
              <w:t>Meu adesivo está vazando no meu braço</w:t>
            </w:r>
          </w:p>
        </w:tc>
        <w:tc>
          <w:tcPr>
            <w:tcW w:w="4318" w:type="dxa"/>
          </w:tcPr>
          <w:p w:rsidRPr="00E7135C" w:rsidR="006E1500" w:rsidP="006E1500" w:rsidRDefault="006D260E" w14:paraId="462676A4" w14:textId="4383B075">
            <w:pPr>
              <w:pStyle w:val="Table-Text"/>
              <w:rPr>
                <w:rStyle w:val="MedDRAterm"/>
              </w:rPr>
            </w:pPr>
            <w:proofErr w:type="spellStart"/>
            <w:r w:rsidRPr="00E7135C">
              <w:rPr>
                <w:rStyle w:val="MedDRAterm"/>
              </w:rPr>
              <w:t>Vaza</w:t>
            </w:r>
            <w:r w:rsidRPr="00E7135C" w:rsidR="00470EA1">
              <w:rPr>
                <w:rStyle w:val="MedDRAterm"/>
              </w:rPr>
              <w:t>mento</w:t>
            </w:r>
            <w:proofErr w:type="spellEnd"/>
            <w:r w:rsidRPr="00E7135C" w:rsidR="00470EA1">
              <w:rPr>
                <w:rStyle w:val="MedDRAterm"/>
              </w:rPr>
              <w:t xml:space="preserve"> de </w:t>
            </w:r>
            <w:proofErr w:type="spellStart"/>
            <w:r w:rsidRPr="00E7135C" w:rsidR="00470EA1">
              <w:rPr>
                <w:rStyle w:val="MedDRAterm"/>
              </w:rPr>
              <w:t>adesivo</w:t>
            </w:r>
            <w:proofErr w:type="spellEnd"/>
          </w:p>
        </w:tc>
      </w:tr>
    </w:tbl>
    <w:p w:rsidR="00C468E1" w:rsidP="00E7135C" w:rsidRDefault="002A21E1" w14:paraId="4FD65300" w14:textId="2587F86B">
      <w:pPr>
        <w:pStyle w:val="Heading2"/>
      </w:pPr>
      <w:bookmarkStart w:name="_Toc209091799" w:id="239"/>
      <w:bookmarkStart w:name="_Toc223878951" w:id="240"/>
      <w:proofErr w:type="spellStart"/>
      <w:r>
        <w:t>Interações</w:t>
      </w:r>
      <w:proofErr w:type="spellEnd"/>
      <w:r>
        <w:t xml:space="preserve"> </w:t>
      </w:r>
      <w:proofErr w:type="spellStart"/>
      <w:r>
        <w:t>medicamentosas</w:t>
      </w:r>
      <w:bookmarkEnd w:id="239"/>
      <w:bookmarkEnd w:id="240"/>
      <w:proofErr w:type="spellEnd"/>
    </w:p>
    <w:p w:rsidRPr="00E7135C" w:rsidR="00760247" w:rsidP="009B57CD" w:rsidRDefault="00760247" w14:paraId="463B75EF" w14:textId="47654326">
      <w:pPr>
        <w:pStyle w:val="Text"/>
        <w:rPr>
          <w:lang w:val="pt-BR"/>
        </w:rPr>
      </w:pPr>
      <w:r w:rsidRPr="00760247">
        <w:rPr>
          <w:lang w:val="pt-BR"/>
        </w:rPr>
        <w:t>Esse</w:t>
      </w:r>
      <w:r w:rsidRPr="00E7135C">
        <w:rPr>
          <w:lang w:val="pt-BR"/>
        </w:rPr>
        <w:t xml:space="preserve"> termo inclui rea</w:t>
      </w:r>
      <w:r w:rsidRPr="00E7135C" w:rsidR="0069006E">
        <w:rPr>
          <w:lang w:val="pt-BR"/>
        </w:rPr>
        <w:t>ções</w:t>
      </w:r>
      <w:r w:rsidRPr="00E7135C">
        <w:rPr>
          <w:lang w:val="pt-BR"/>
        </w:rPr>
        <w:t xml:space="preserve"> entre </w:t>
      </w:r>
      <w:r w:rsidRPr="00E7135C" w:rsidR="004B6305">
        <w:rPr>
          <w:lang w:val="pt-BR"/>
        </w:rPr>
        <w:t>medicamentos</w:t>
      </w:r>
      <w:r w:rsidRPr="00E7135C">
        <w:rPr>
          <w:lang w:val="pt-BR"/>
        </w:rPr>
        <w:t>, alimentos, dispositivos e álcool. Neste documento, "</w:t>
      </w:r>
      <w:r w:rsidRPr="00E7135C" w:rsidR="002D7480">
        <w:rPr>
          <w:lang w:val="pt-BR"/>
        </w:rPr>
        <w:t>medicamento</w:t>
      </w:r>
      <w:r w:rsidRPr="00E7135C">
        <w:rPr>
          <w:lang w:val="pt-BR"/>
        </w:rPr>
        <w:t>" inclui produtos biológicos.</w:t>
      </w:r>
    </w:p>
    <w:p w:rsidRPr="00E7135C" w:rsidR="00C468E1" w:rsidP="00C468E1" w:rsidRDefault="00760247" w14:paraId="305B05B5" w14:textId="0184EE36">
      <w:pPr>
        <w:pStyle w:val="Text"/>
        <w:rPr>
          <w:lang w:val="pt-BR"/>
        </w:rPr>
      </w:pPr>
      <w:r w:rsidRPr="00760247">
        <w:rPr>
          <w:lang w:val="pt-BR"/>
        </w:rPr>
        <w:t>Interações</w:t>
      </w:r>
      <w:r w:rsidRPr="00E7135C">
        <w:rPr>
          <w:lang w:val="pt-BR"/>
        </w:rPr>
        <w:t xml:space="preserve"> medicamentosas </w:t>
      </w:r>
      <w:r w:rsidRPr="00E7135C" w:rsidR="002D7480">
        <w:rPr>
          <w:lang w:val="pt-BR"/>
        </w:rPr>
        <w:t>descritas em bula</w:t>
      </w:r>
      <w:r w:rsidRPr="00E7135C">
        <w:rPr>
          <w:lang w:val="pt-BR"/>
        </w:rPr>
        <w:t xml:space="preserve"> podem ser erros de medicação (</w:t>
      </w:r>
      <w:r w:rsidRPr="00760247">
        <w:rPr>
          <w:lang w:val="pt-BR"/>
        </w:rPr>
        <w:t>veja a</w:t>
      </w:r>
      <w:r w:rsidRPr="00E7135C">
        <w:rPr>
          <w:lang w:val="pt-BR"/>
        </w:rPr>
        <w:t xml:space="preserve"> Seção 3.15.1.3).</w:t>
      </w:r>
    </w:p>
    <w:p w:rsidRPr="00E7135C" w:rsidR="00C468E1" w:rsidP="00E7135C" w:rsidRDefault="00C468E1" w14:paraId="2EF6B29E" w14:textId="6C374586">
      <w:pPr>
        <w:pStyle w:val="Heading3"/>
        <w:rPr>
          <w:lang w:val="pt-BR"/>
        </w:rPr>
      </w:pPr>
      <w:bookmarkStart w:name="_Toc181093660" w:id="241"/>
      <w:bookmarkStart w:name="_Toc209091800" w:id="242"/>
      <w:bookmarkStart w:name="_Toc223878952" w:id="243"/>
      <w:r w:rsidRPr="003F0437">
        <w:rPr>
          <w:lang w:val="pt-BR"/>
        </w:rPr>
        <w:t>Re</w:t>
      </w:r>
      <w:r w:rsidRPr="003F0437" w:rsidR="00031FE0">
        <w:rPr>
          <w:lang w:val="pt-BR"/>
        </w:rPr>
        <w:t>lator</w:t>
      </w:r>
      <w:r w:rsidRPr="00E7135C">
        <w:rPr>
          <w:lang w:val="pt-BR"/>
        </w:rPr>
        <w:t xml:space="preserve"> </w:t>
      </w:r>
      <w:bookmarkEnd w:id="241"/>
      <w:r w:rsidRPr="00E7135C" w:rsidR="003167B0">
        <w:rPr>
          <w:lang w:val="pt-BR"/>
        </w:rPr>
        <w:t xml:space="preserve">declara </w:t>
      </w:r>
      <w:r w:rsidRPr="00E7135C" w:rsidR="002A21E1">
        <w:rPr>
          <w:lang w:val="pt-BR"/>
        </w:rPr>
        <w:t>especificamente uma interação</w:t>
      </w:r>
      <w:bookmarkEnd w:id="242"/>
      <w:bookmarkEnd w:id="243"/>
    </w:p>
    <w:p w:rsidRPr="00E7135C" w:rsidR="00413324" w:rsidP="00BF5584" w:rsidRDefault="00413324" w14:paraId="325787F5" w14:textId="1F730BA9">
      <w:pPr>
        <w:pStyle w:val="Text"/>
        <w:rPr>
          <w:lang w:val="pt-BR"/>
        </w:rPr>
      </w:pPr>
      <w:r w:rsidRPr="00E7135C">
        <w:rPr>
          <w:lang w:val="pt-BR"/>
        </w:rPr>
        <w:t xml:space="preserve">Selecione um termo de interação e </w:t>
      </w:r>
      <w:r w:rsidRPr="00413324">
        <w:rPr>
          <w:lang w:val="pt-BR"/>
        </w:rPr>
        <w:t>termo</w:t>
      </w:r>
      <w:r>
        <w:rPr>
          <w:lang w:val="pt-BR"/>
        </w:rPr>
        <w:t>s</w:t>
      </w:r>
      <w:r w:rsidRPr="00413324">
        <w:rPr>
          <w:lang w:val="pt-BR"/>
        </w:rPr>
        <w:t xml:space="preserve"> adiciona</w:t>
      </w:r>
      <w:r>
        <w:rPr>
          <w:lang w:val="pt-BR"/>
        </w:rPr>
        <w:t>is</w:t>
      </w:r>
      <w:r w:rsidRPr="00E7135C">
        <w:rPr>
          <w:lang w:val="pt-BR"/>
        </w:rPr>
        <w:t xml:space="preserve"> para qualquer evento médico relatado.</w:t>
      </w:r>
    </w:p>
    <w:p w:rsidR="00062429" w:rsidP="00C468E1" w:rsidRDefault="006F2713" w14:paraId="17C03488" w14:textId="46693D5F">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Pr="00F35891" w:rsidR="00C468E1" w14:paraId="3B9F06E5" w14:textId="77777777">
        <w:trPr>
          <w:cantSplit/>
          <w:tblHeader/>
        </w:trPr>
        <w:tc>
          <w:tcPr>
            <w:tcW w:w="4318" w:type="dxa"/>
            <w:shd w:val="clear" w:color="auto" w:fill="D9D9D9" w:themeFill="background1" w:themeFillShade="D9"/>
          </w:tcPr>
          <w:p w:rsidRPr="00F35891" w:rsidR="00C468E1" w:rsidRDefault="00273CD9" w14:paraId="31324F35" w14:textId="315EFEF1">
            <w:pPr>
              <w:pStyle w:val="Table-1row"/>
            </w:pPr>
            <w:proofErr w:type="spellStart"/>
            <w:r>
              <w:t>Relatado</w:t>
            </w:r>
            <w:proofErr w:type="spellEnd"/>
          </w:p>
        </w:tc>
        <w:tc>
          <w:tcPr>
            <w:tcW w:w="4318" w:type="dxa"/>
            <w:shd w:val="clear" w:color="auto" w:fill="D9D9D9" w:themeFill="background1" w:themeFillShade="D9"/>
          </w:tcPr>
          <w:p w:rsidRPr="00F35891" w:rsidR="00C468E1" w:rsidP="00442970" w:rsidRDefault="00442970" w14:paraId="7215710D" w14:textId="2C613B67">
            <w:pPr>
              <w:pStyle w:val="Table-1row"/>
            </w:pPr>
            <w:r>
              <w:t xml:space="preserve">LLT </w:t>
            </w:r>
            <w:proofErr w:type="spellStart"/>
            <w:r w:rsidR="00083160">
              <w:t>Selecionado</w:t>
            </w:r>
            <w:proofErr w:type="spellEnd"/>
          </w:p>
        </w:tc>
      </w:tr>
      <w:tr w:rsidRPr="00EB48E1" w:rsidR="00C468E1" w:rsidTr="00E7135C" w14:paraId="77498615" w14:textId="77777777">
        <w:trPr>
          <w:cantSplit/>
        </w:trPr>
        <w:tc>
          <w:tcPr>
            <w:tcW w:w="4318" w:type="dxa"/>
          </w:tcPr>
          <w:p w:rsidRPr="00E7135C" w:rsidR="00C468E1" w:rsidP="00E01BF0" w:rsidRDefault="00825A0C" w14:paraId="5ED84CBE" w14:textId="1A9605F3">
            <w:pPr>
              <w:pStyle w:val="Table-Text"/>
              <w:rPr>
                <w:lang w:val="pt-BR"/>
              </w:rPr>
            </w:pPr>
            <w:r w:rsidRPr="00E7135C">
              <w:rPr>
                <w:lang w:val="pt-BR"/>
              </w:rPr>
              <w:t>Torsade de pointes com suspeita de interação medicamentosa</w:t>
            </w:r>
          </w:p>
        </w:tc>
        <w:tc>
          <w:tcPr>
            <w:tcW w:w="4318" w:type="dxa"/>
          </w:tcPr>
          <w:p w:rsidRPr="00E7135C" w:rsidR="00825A0C" w:rsidP="00441803" w:rsidRDefault="00825A0C" w14:paraId="5ED322E0" w14:textId="77777777">
            <w:pPr>
              <w:pStyle w:val="Table-Text"/>
              <w:rPr>
                <w:lang w:val="pt-BR"/>
              </w:rPr>
            </w:pPr>
            <w:r w:rsidRPr="00825A0C">
              <w:rPr>
                <w:rStyle w:val="MedDRAterm"/>
                <w:lang w:val="pt-BR"/>
              </w:rPr>
              <w:t>Interação medicamentosa</w:t>
            </w:r>
          </w:p>
          <w:p w:rsidRPr="00825A0C" w:rsidR="00C468E1" w:rsidP="007C7001" w:rsidRDefault="007C7001" w14:paraId="2B04EECA" w14:textId="225C82B5">
            <w:pPr>
              <w:pStyle w:val="Table-Text"/>
              <w:rPr>
                <w:rStyle w:val="MedDRAterm"/>
                <w:lang w:val="pt-BR"/>
              </w:rPr>
            </w:pPr>
            <w:r w:rsidRPr="00825A0C">
              <w:rPr>
                <w:rStyle w:val="MedDRAterm"/>
                <w:lang w:val="pt-BR"/>
              </w:rPr>
              <w:t>Torsade de pointes</w:t>
            </w:r>
          </w:p>
        </w:tc>
      </w:tr>
      <w:tr w:rsidRPr="00EB48E1" w:rsidR="00C468E1" w:rsidTr="00E7135C" w14:paraId="36F564C1" w14:textId="77777777">
        <w:trPr>
          <w:cantSplit/>
        </w:trPr>
        <w:tc>
          <w:tcPr>
            <w:tcW w:w="4318" w:type="dxa"/>
          </w:tcPr>
          <w:p w:rsidRPr="00E7135C" w:rsidR="00C468E1" w:rsidRDefault="00825A0C" w14:paraId="5AA9D780" w14:textId="1B930E1D">
            <w:pPr>
              <w:pStyle w:val="Table-Text"/>
              <w:rPr>
                <w:lang w:val="pt-BR"/>
              </w:rPr>
            </w:pPr>
            <w:r w:rsidRPr="00E7135C">
              <w:rPr>
                <w:lang w:val="pt-BR"/>
              </w:rPr>
              <w:t>O paciente bebeu suco de cranberry</w:t>
            </w:r>
            <w:r w:rsidRPr="00825A0C">
              <w:rPr>
                <w:lang w:val="pt-BR"/>
              </w:rPr>
              <w:t>,</w:t>
            </w:r>
            <w:r w:rsidRPr="00E7135C">
              <w:rPr>
                <w:lang w:val="pt-BR"/>
              </w:rPr>
              <w:t xml:space="preserve"> que interagiu com o anticoagulante, causando aumento da RNI</w:t>
            </w:r>
          </w:p>
        </w:tc>
        <w:tc>
          <w:tcPr>
            <w:tcW w:w="4318" w:type="dxa"/>
          </w:tcPr>
          <w:p w:rsidRPr="00E7135C" w:rsidR="00EE674A" w:rsidP="00EE674A" w:rsidRDefault="00305675" w14:paraId="054C4EA8" w14:textId="5797A910">
            <w:pPr>
              <w:pStyle w:val="Table-Text"/>
              <w:rPr>
                <w:lang w:val="pt-BR"/>
              </w:rPr>
            </w:pPr>
            <w:r w:rsidRPr="00305675">
              <w:rPr>
                <w:rStyle w:val="MedDRAterm"/>
                <w:lang w:val="pt-BR"/>
              </w:rPr>
              <w:t>Interação com a</w:t>
            </w:r>
            <w:r>
              <w:rPr>
                <w:rStyle w:val="MedDRAterm"/>
                <w:lang w:val="pt-BR"/>
              </w:rPr>
              <w:t>l</w:t>
            </w:r>
            <w:r w:rsidRPr="003566D9">
              <w:rPr>
                <w:rStyle w:val="MedDRAterm"/>
                <w:lang w:val="pt-BR"/>
              </w:rPr>
              <w:t>imentos</w:t>
            </w:r>
          </w:p>
          <w:p w:rsidRPr="00305675" w:rsidR="00C468E1" w:rsidP="00EE674A" w:rsidRDefault="003566D9" w14:paraId="40BD3DB7" w14:textId="188C6B3A">
            <w:pPr>
              <w:pStyle w:val="Table-Text"/>
              <w:rPr>
                <w:rStyle w:val="MedDRAterm"/>
                <w:lang w:val="pt-BR"/>
              </w:rPr>
            </w:pPr>
            <w:r>
              <w:rPr>
                <w:rStyle w:val="MedDRAterm"/>
                <w:lang w:val="pt-BR"/>
              </w:rPr>
              <w:t>R</w:t>
            </w:r>
            <w:r w:rsidRPr="003566D9">
              <w:rPr>
                <w:rStyle w:val="MedDRAterm"/>
                <w:lang w:val="pt-BR"/>
              </w:rPr>
              <w:t>NI a</w:t>
            </w:r>
            <w:r w:rsidRPr="00267546">
              <w:rPr>
                <w:rStyle w:val="MedDRAterm"/>
                <w:lang w:val="pt-BR"/>
              </w:rPr>
              <w:t>umentada</w:t>
            </w:r>
          </w:p>
        </w:tc>
      </w:tr>
    </w:tbl>
    <w:p w:rsidRPr="00E7135C" w:rsidR="00062429" w:rsidP="007C08AD" w:rsidRDefault="00062429" w14:paraId="3672338B" w14:textId="77777777">
      <w:pPr>
        <w:pStyle w:val="Text"/>
        <w:rPr>
          <w:lang w:val="pt-BR"/>
        </w:rPr>
      </w:pPr>
    </w:p>
    <w:p w:rsidRPr="00E7135C" w:rsidR="00A67EBC" w:rsidP="00E7135C" w:rsidRDefault="00BB2100" w14:paraId="6AF655E4" w14:textId="263C4BF0">
      <w:pPr>
        <w:pStyle w:val="Heading3"/>
        <w:rPr>
          <w:lang w:val="pt-BR"/>
        </w:rPr>
      </w:pPr>
      <w:bookmarkStart w:name="_Toc209091801" w:id="244"/>
      <w:bookmarkStart w:name="_Toc223878953" w:id="245"/>
      <w:r w:rsidRPr="00BB2100">
        <w:rPr>
          <w:lang w:val="pt-BR"/>
        </w:rPr>
        <w:t>Relator</w:t>
      </w:r>
      <w:r w:rsidRPr="00E7135C">
        <w:rPr>
          <w:lang w:val="pt-BR"/>
        </w:rPr>
        <w:t xml:space="preserve"> </w:t>
      </w:r>
      <w:r w:rsidRPr="00E7135C">
        <w:rPr>
          <w:u w:val="single"/>
          <w:lang w:val="pt-BR"/>
        </w:rPr>
        <w:t>não</w:t>
      </w:r>
      <w:r w:rsidRPr="00E7135C">
        <w:rPr>
          <w:lang w:val="pt-BR"/>
        </w:rPr>
        <w:t xml:space="preserve"> declara especificamente uma interação</w:t>
      </w:r>
      <w:bookmarkEnd w:id="244"/>
      <w:bookmarkEnd w:id="245"/>
    </w:p>
    <w:p w:rsidRPr="00E7135C" w:rsidR="003566D9" w:rsidP="007D2312" w:rsidRDefault="003566D9" w14:paraId="19C8818A" w14:textId="37383D38">
      <w:pPr>
        <w:pStyle w:val="Text"/>
        <w:rPr>
          <w:lang w:val="pt-BR"/>
        </w:rPr>
      </w:pPr>
      <w:r w:rsidRPr="00E7135C">
        <w:rPr>
          <w:lang w:val="pt-BR"/>
        </w:rPr>
        <w:t xml:space="preserve">Dois produtos podem ser usados juntos, mas se o relator não declarar especificamente que ocorreu uma interação, selecione </w:t>
      </w:r>
      <w:r w:rsidRPr="003566D9">
        <w:rPr>
          <w:lang w:val="pt-BR"/>
        </w:rPr>
        <w:t>apenas</w:t>
      </w:r>
      <w:r w:rsidRPr="00E7135C">
        <w:rPr>
          <w:lang w:val="pt-BR"/>
        </w:rPr>
        <w:t xml:space="preserve"> termos para os eventos médicos</w:t>
      </w:r>
      <w:r w:rsidRPr="003566D9">
        <w:rPr>
          <w:lang w:val="pt-BR"/>
        </w:rPr>
        <w:t xml:space="preserve"> </w:t>
      </w:r>
      <w:r>
        <w:rPr>
          <w:lang w:val="pt-BR"/>
        </w:rPr>
        <w:t>r</w:t>
      </w:r>
      <w:r w:rsidRPr="003566D9">
        <w:rPr>
          <w:lang w:val="pt-BR"/>
        </w:rPr>
        <w:t>elatado</w:t>
      </w:r>
      <w:r>
        <w:rPr>
          <w:lang w:val="pt-BR"/>
        </w:rPr>
        <w:t>s</w:t>
      </w:r>
      <w:r w:rsidRPr="00E7135C">
        <w:rPr>
          <w:lang w:val="pt-BR"/>
        </w:rPr>
        <w:t>.</w:t>
      </w:r>
    </w:p>
    <w:p w:rsidR="00062429" w:rsidP="00A67EBC" w:rsidRDefault="006F2713" w14:paraId="111F2591" w14:textId="78889E39">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Pr="00F35891" w:rsidR="00A67EBC" w14:paraId="19D96381" w14:textId="77777777">
        <w:trPr>
          <w:cantSplit/>
          <w:tblHeader/>
        </w:trPr>
        <w:tc>
          <w:tcPr>
            <w:tcW w:w="4318" w:type="dxa"/>
            <w:shd w:val="clear" w:color="auto" w:fill="D9D9D9" w:themeFill="background1" w:themeFillShade="D9"/>
          </w:tcPr>
          <w:p w:rsidRPr="00F35891" w:rsidR="00A67EBC" w:rsidRDefault="00273CD9" w14:paraId="0DAB3869" w14:textId="63877E42">
            <w:pPr>
              <w:pStyle w:val="Table-1row"/>
            </w:pPr>
            <w:bookmarkStart w:name="_Hlk181088616" w:id="246"/>
            <w:proofErr w:type="spellStart"/>
            <w:r>
              <w:t>Relatado</w:t>
            </w:r>
            <w:proofErr w:type="spellEnd"/>
          </w:p>
        </w:tc>
        <w:tc>
          <w:tcPr>
            <w:tcW w:w="4318" w:type="dxa"/>
            <w:shd w:val="clear" w:color="auto" w:fill="D9D9D9" w:themeFill="background1" w:themeFillShade="D9"/>
          </w:tcPr>
          <w:p w:rsidRPr="00F35891" w:rsidR="00A67EBC" w:rsidP="00442970" w:rsidRDefault="00442970" w14:paraId="7C9FCF1C" w14:textId="4C84145F">
            <w:pPr>
              <w:pStyle w:val="Table-1row"/>
            </w:pPr>
            <w:r>
              <w:t xml:space="preserve">LLT </w:t>
            </w:r>
            <w:proofErr w:type="spellStart"/>
            <w:r w:rsidR="00083160">
              <w:t>Selecionado</w:t>
            </w:r>
            <w:proofErr w:type="spellEnd"/>
          </w:p>
        </w:tc>
      </w:tr>
      <w:tr w:rsidRPr="00F35891" w:rsidR="00F606FC" w:rsidTr="00E7135C" w14:paraId="6F7D4A40" w14:textId="77777777">
        <w:trPr>
          <w:cantSplit/>
        </w:trPr>
        <w:tc>
          <w:tcPr>
            <w:tcW w:w="4318" w:type="dxa"/>
          </w:tcPr>
          <w:p w:rsidRPr="00E7135C" w:rsidR="00F606FC" w:rsidP="00F606FC" w:rsidRDefault="00B94478" w14:paraId="43CB08EE" w14:textId="03915235">
            <w:pPr>
              <w:pStyle w:val="Table-Text"/>
              <w:rPr>
                <w:lang w:val="pt-BR"/>
              </w:rPr>
            </w:pPr>
            <w:r w:rsidRPr="00E7135C">
              <w:rPr>
                <w:lang w:val="pt-BR"/>
              </w:rPr>
              <w:t xml:space="preserve">O paciente iniciou um medicamento </w:t>
            </w:r>
            <w:r w:rsidRPr="00B94478">
              <w:rPr>
                <w:lang w:val="pt-BR"/>
              </w:rPr>
              <w:t>anticonvulsiv</w:t>
            </w:r>
            <w:r w:rsidR="005D0FBA">
              <w:rPr>
                <w:lang w:val="pt-BR"/>
              </w:rPr>
              <w:t>ante</w:t>
            </w:r>
            <w:r w:rsidRPr="00E7135C">
              <w:rPr>
                <w:lang w:val="pt-BR"/>
              </w:rPr>
              <w:t xml:space="preserve"> e um medicamento para o coração e desenvolveu síncope</w:t>
            </w:r>
          </w:p>
        </w:tc>
        <w:tc>
          <w:tcPr>
            <w:tcW w:w="4318" w:type="dxa"/>
          </w:tcPr>
          <w:p w:rsidRPr="00E7135C" w:rsidR="00F606FC" w:rsidP="00F606FC" w:rsidRDefault="00B94478" w14:paraId="46D83530" w14:textId="2A6644F2">
            <w:pPr>
              <w:pStyle w:val="Table-Text"/>
              <w:rPr>
                <w:rStyle w:val="MedDRAterm"/>
              </w:rPr>
            </w:pPr>
            <w:proofErr w:type="spellStart"/>
            <w:r w:rsidRPr="00E7135C">
              <w:rPr>
                <w:rStyle w:val="MedDRAterm"/>
              </w:rPr>
              <w:t>Síncope</w:t>
            </w:r>
            <w:proofErr w:type="spellEnd"/>
          </w:p>
        </w:tc>
      </w:tr>
      <w:tr w:rsidRPr="00EB48E1" w:rsidR="00F606FC" w:rsidTr="00E7135C" w14:paraId="1EFFD898" w14:textId="77777777">
        <w:trPr>
          <w:cantSplit/>
        </w:trPr>
        <w:tc>
          <w:tcPr>
            <w:tcW w:w="4318" w:type="dxa"/>
          </w:tcPr>
          <w:p w:rsidRPr="00E7135C" w:rsidR="00F606FC" w:rsidP="00F606FC" w:rsidRDefault="005D0FBA" w14:paraId="349674F5" w14:textId="24E63ED2">
            <w:pPr>
              <w:pStyle w:val="Table-Text"/>
              <w:rPr>
                <w:lang w:val="pt-BR"/>
              </w:rPr>
            </w:pPr>
            <w:r w:rsidRPr="00E7135C">
              <w:rPr>
                <w:lang w:val="pt-BR"/>
              </w:rPr>
              <w:t xml:space="preserve">O paciente já estava tomando um medicamento </w:t>
            </w:r>
            <w:r w:rsidRPr="005D0FBA">
              <w:rPr>
                <w:lang w:val="pt-BR"/>
              </w:rPr>
              <w:t>anticonvulsiv</w:t>
            </w:r>
            <w:r>
              <w:rPr>
                <w:lang w:val="pt-BR"/>
              </w:rPr>
              <w:t>ante</w:t>
            </w:r>
            <w:r w:rsidRPr="00E7135C">
              <w:rPr>
                <w:lang w:val="pt-BR"/>
              </w:rPr>
              <w:t xml:space="preserve"> e </w:t>
            </w:r>
            <w:r w:rsidRPr="005D0FBA">
              <w:rPr>
                <w:lang w:val="pt-BR"/>
              </w:rPr>
              <w:t>foi iniciado com</w:t>
            </w:r>
            <w:r w:rsidRPr="00E7135C">
              <w:rPr>
                <w:lang w:val="pt-BR"/>
              </w:rPr>
              <w:t xml:space="preserve"> um medicamento para o coração, e os níveis aumentaram</w:t>
            </w:r>
          </w:p>
        </w:tc>
        <w:tc>
          <w:tcPr>
            <w:tcW w:w="4318" w:type="dxa"/>
          </w:tcPr>
          <w:p w:rsidRPr="00732A01" w:rsidR="00F606FC" w:rsidP="00F606FC" w:rsidRDefault="00732A01" w14:paraId="40B29B62" w14:textId="1E4486A3">
            <w:pPr>
              <w:pStyle w:val="Table-Text"/>
              <w:rPr>
                <w:rStyle w:val="MedDRAterm"/>
                <w:lang w:val="pt-BR"/>
              </w:rPr>
            </w:pPr>
            <w:r w:rsidRPr="00732A01">
              <w:rPr>
                <w:rStyle w:val="MedDRAterm"/>
                <w:lang w:val="pt-BR"/>
              </w:rPr>
              <w:t>Nível de medicamento anticonvulsivante aument</w:t>
            </w:r>
            <w:r>
              <w:rPr>
                <w:rStyle w:val="MedDRAterm"/>
                <w:lang w:val="pt-BR"/>
              </w:rPr>
              <w:t>ado</w:t>
            </w:r>
          </w:p>
        </w:tc>
      </w:tr>
    </w:tbl>
    <w:p w:rsidRPr="00E7135C" w:rsidR="003E6AE6" w:rsidP="00E7135C" w:rsidRDefault="003E6AE6" w14:paraId="7D8D1410" w14:textId="61A81F3A">
      <w:pPr>
        <w:pStyle w:val="Heading2"/>
        <w:rPr>
          <w:lang w:val="pt-BR"/>
        </w:rPr>
      </w:pPr>
      <w:bookmarkStart w:name="_Toc181093662" w:id="247"/>
      <w:bookmarkStart w:name="_Toc209091802" w:id="248"/>
      <w:bookmarkStart w:name="_Toc223878954" w:id="249"/>
      <w:bookmarkEnd w:id="246"/>
      <w:r w:rsidRPr="00E7135C">
        <w:rPr>
          <w:lang w:val="pt-BR"/>
        </w:rPr>
        <w:t>N</w:t>
      </w:r>
      <w:r w:rsidRPr="00E7135C" w:rsidR="009835C9">
        <w:rPr>
          <w:lang w:val="pt-BR"/>
        </w:rPr>
        <w:t>enhum</w:t>
      </w:r>
      <w:r w:rsidRPr="00E7135C">
        <w:rPr>
          <w:lang w:val="pt-BR"/>
        </w:rPr>
        <w:t xml:space="preserve"> </w:t>
      </w:r>
      <w:r w:rsidRPr="00E7135C" w:rsidR="009835C9">
        <w:rPr>
          <w:lang w:val="pt-BR"/>
        </w:rPr>
        <w:t>efeito adverso</w:t>
      </w:r>
      <w:r w:rsidRPr="00E7135C">
        <w:rPr>
          <w:lang w:val="pt-BR"/>
        </w:rPr>
        <w:t xml:space="preserve"> </w:t>
      </w:r>
      <w:bookmarkEnd w:id="247"/>
      <w:r w:rsidRPr="00E7135C" w:rsidR="00E22B00">
        <w:rPr>
          <w:lang w:val="pt-BR"/>
        </w:rPr>
        <w:t>e termos "normais"</w:t>
      </w:r>
      <w:bookmarkEnd w:id="248"/>
      <w:bookmarkEnd w:id="249"/>
    </w:p>
    <w:p w:rsidRPr="009835C9" w:rsidR="003E6AE6" w:rsidP="003E6AE6" w:rsidRDefault="003E6AE6" w14:paraId="2847B601" w14:textId="4C9290C5">
      <w:pPr>
        <w:pStyle w:val="Heading3"/>
        <w:rPr>
          <w:lang w:val="pt-BR"/>
        </w:rPr>
      </w:pPr>
      <w:bookmarkStart w:name="_Toc181093663" w:id="250"/>
      <w:bookmarkStart w:name="_Toc223878955" w:id="251"/>
      <w:r w:rsidRPr="009835C9">
        <w:rPr>
          <w:lang w:val="pt-BR"/>
        </w:rPr>
        <w:t>N</w:t>
      </w:r>
      <w:r w:rsidRPr="009835C9" w:rsidR="009835C9">
        <w:rPr>
          <w:lang w:val="pt-BR"/>
        </w:rPr>
        <w:t>enhum efeito adverso</w:t>
      </w:r>
      <w:bookmarkEnd w:id="250"/>
      <w:bookmarkEnd w:id="251"/>
    </w:p>
    <w:p w:rsidRPr="00E7135C" w:rsidR="006063E8" w:rsidP="00ED3A5E" w:rsidRDefault="006063E8" w14:paraId="18A967FD" w14:textId="0FB0DA2A">
      <w:pPr>
        <w:pStyle w:val="Text"/>
        <w:rPr>
          <w:lang w:val="pt-BR"/>
        </w:rPr>
      </w:pPr>
      <w:bookmarkStart w:name="_Toc181093664" w:id="252"/>
      <w:r w:rsidRPr="00E7135C">
        <w:rPr>
          <w:lang w:val="pt-BR"/>
        </w:rPr>
        <w:t xml:space="preserve">LLT </w:t>
      </w:r>
      <w:r w:rsidRPr="006063E8">
        <w:rPr>
          <w:rStyle w:val="MedDRAterm"/>
          <w:lang w:val="pt-BR"/>
        </w:rPr>
        <w:t>Nenhum efeito adverso</w:t>
      </w:r>
      <w:r w:rsidRPr="00E7135C">
        <w:rPr>
          <w:lang w:val="pt-BR"/>
        </w:rPr>
        <w:t xml:space="preserve"> pode ser usado quando </w:t>
      </w:r>
      <w:r>
        <w:rPr>
          <w:lang w:val="pt-BR"/>
        </w:rPr>
        <w:t>nenhuma RAM/EA</w:t>
      </w:r>
      <w:r w:rsidRPr="006063E8">
        <w:rPr>
          <w:lang w:val="pt-BR"/>
        </w:rPr>
        <w:t xml:space="preserve"> </w:t>
      </w:r>
      <w:r>
        <w:rPr>
          <w:lang w:val="pt-BR"/>
        </w:rPr>
        <w:t>for</w:t>
      </w:r>
      <w:r w:rsidRPr="00E7135C">
        <w:rPr>
          <w:lang w:val="pt-BR"/>
        </w:rPr>
        <w:t xml:space="preserve"> especificamente relatada, apesar da exposição a um produto (ver Seções 3.15.1.2 e 3.18.2).</w:t>
      </w:r>
    </w:p>
    <w:p w:rsidRPr="00E7135C" w:rsidR="006063E8" w:rsidP="00ED3A5E" w:rsidRDefault="006063E8" w14:paraId="360722E9" w14:textId="0EAE3C80">
      <w:pPr>
        <w:pStyle w:val="Text"/>
        <w:rPr>
          <w:lang w:val="pt-BR"/>
        </w:rPr>
      </w:pPr>
      <w:r w:rsidRPr="00E7135C">
        <w:rPr>
          <w:lang w:val="pt-BR"/>
        </w:rPr>
        <w:t xml:space="preserve">Algumas organizações podem querer registrar </w:t>
      </w:r>
      <w:r w:rsidRPr="006063E8">
        <w:rPr>
          <w:lang w:val="pt-BR"/>
        </w:rPr>
        <w:t xml:space="preserve">o </w:t>
      </w:r>
      <w:r w:rsidRPr="00E7135C">
        <w:rPr>
          <w:lang w:val="pt-BR"/>
        </w:rPr>
        <w:t xml:space="preserve">LLT </w:t>
      </w:r>
      <w:r w:rsidR="00FF5FCA">
        <w:rPr>
          <w:rStyle w:val="MedDRAterm"/>
          <w:lang w:val="pt-BR"/>
        </w:rPr>
        <w:t>Nenhum</w:t>
      </w:r>
      <w:r w:rsidRPr="006063E8">
        <w:rPr>
          <w:rStyle w:val="MedDRAterm"/>
          <w:lang w:val="pt-BR"/>
        </w:rPr>
        <w:t xml:space="preserve"> efeito adverso</w:t>
      </w:r>
      <w:r w:rsidRPr="00E7135C">
        <w:rPr>
          <w:lang w:val="pt-BR"/>
        </w:rPr>
        <w:t xml:space="preserve"> para fins administrativos (por exemplo, </w:t>
      </w:r>
      <w:r w:rsidRPr="00E7135C" w:rsidR="00FF5FCA">
        <w:rPr>
          <w:lang w:val="pt-BR"/>
        </w:rPr>
        <w:t xml:space="preserve">estudos de </w:t>
      </w:r>
      <w:r w:rsidRPr="006063E8">
        <w:rPr>
          <w:lang w:val="pt-BR"/>
        </w:rPr>
        <w:t>registros</w:t>
      </w:r>
      <w:r w:rsidRPr="00E7135C">
        <w:rPr>
          <w:lang w:val="pt-BR"/>
        </w:rPr>
        <w:t xml:space="preserve"> de gravidez, </w:t>
      </w:r>
      <w:r w:rsidRPr="00E7135C" w:rsidR="00FC0EBA">
        <w:rPr>
          <w:lang w:val="pt-BR"/>
        </w:rPr>
        <w:t>superdosagem</w:t>
      </w:r>
      <w:r w:rsidRPr="00E7135C">
        <w:rPr>
          <w:lang w:val="pt-BR"/>
        </w:rPr>
        <w:t xml:space="preserve"> e relat</w:t>
      </w:r>
      <w:r w:rsidRPr="00E7135C" w:rsidR="00FC0EBA">
        <w:rPr>
          <w:lang w:val="pt-BR"/>
        </w:rPr>
        <w:t>os</w:t>
      </w:r>
      <w:r w:rsidRPr="00E7135C">
        <w:rPr>
          <w:lang w:val="pt-BR"/>
        </w:rPr>
        <w:t xml:space="preserve"> de erros de medicação).</w:t>
      </w:r>
    </w:p>
    <w:p w:rsidR="00B803FB" w:rsidP="00B803FB" w:rsidRDefault="00B803FB" w14:paraId="6EC58559" w14:textId="77777777">
      <w:pPr>
        <w:pStyle w:val="Heading3"/>
        <w:tabs>
          <w:tab w:val="num" w:pos="2160"/>
        </w:tabs>
      </w:pPr>
      <w:bookmarkStart w:name="_Toc209091804" w:id="253"/>
      <w:bookmarkStart w:name="_Toc223878956" w:id="254"/>
      <w:r>
        <w:t xml:space="preserve">Uso de </w:t>
      </w:r>
      <w:proofErr w:type="spellStart"/>
      <w:r>
        <w:t>termos</w:t>
      </w:r>
      <w:proofErr w:type="spellEnd"/>
      <w:r>
        <w:t xml:space="preserve"> "</w:t>
      </w:r>
      <w:proofErr w:type="spellStart"/>
      <w:r>
        <w:t>normais</w:t>
      </w:r>
      <w:proofErr w:type="spellEnd"/>
      <w:r>
        <w:t>"</w:t>
      </w:r>
      <w:bookmarkEnd w:id="252"/>
      <w:bookmarkEnd w:id="253"/>
      <w:bookmarkEnd w:id="254"/>
    </w:p>
    <w:p w:rsidRPr="00E7135C" w:rsidR="00062429" w:rsidP="003E6AE6" w:rsidRDefault="00D974B5" w14:paraId="1D998DBF" w14:textId="4D53B9AA">
      <w:pPr>
        <w:pStyle w:val="Text"/>
        <w:rPr>
          <w:lang w:val="pt-BR"/>
        </w:rPr>
      </w:pPr>
      <w:r w:rsidRPr="00E7135C">
        <w:rPr>
          <w:lang w:val="pt-BR"/>
        </w:rPr>
        <w:t xml:space="preserve">Termos para estados </w:t>
      </w:r>
      <w:r w:rsidRPr="00D974B5">
        <w:rPr>
          <w:lang w:val="pt-BR"/>
        </w:rPr>
        <w:t xml:space="preserve">normais </w:t>
      </w:r>
      <w:r w:rsidRPr="00E7135C">
        <w:rPr>
          <w:lang w:val="pt-BR"/>
        </w:rPr>
        <w:t>e resultados podem ser usados conforme necessário</w:t>
      </w:r>
      <w:r w:rsidRPr="00E7135C" w:rsidR="003E6AE6">
        <w:rPr>
          <w:lang w:val="pt-BR"/>
        </w:rPr>
        <w:t>.</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Pr="00EB48E1" w:rsidR="00CF3B38" w14:paraId="7D2B7DE5" w14:textId="77777777">
        <w:trPr>
          <w:cantSplit/>
          <w:tblHeader/>
        </w:trPr>
        <w:tc>
          <w:tcPr>
            <w:tcW w:w="5000" w:type="pct"/>
            <w:shd w:val="clear" w:color="auto" w:fill="D9D9D9" w:themeFill="background1" w:themeFillShade="D9"/>
          </w:tcPr>
          <w:p w:rsidRPr="00E7135C" w:rsidR="00CF3B38" w:rsidRDefault="005E1972" w14:paraId="7E32C7E4" w14:textId="5849D11D">
            <w:pPr>
              <w:pStyle w:val="Table-1row"/>
              <w:rPr>
                <w:lang w:val="pt-BR"/>
              </w:rPr>
            </w:pPr>
            <w:r w:rsidRPr="00E7135C">
              <w:rPr>
                <w:lang w:val="pt-BR"/>
              </w:rPr>
              <w:t>Exemplos de termos para estados</w:t>
            </w:r>
            <w:r w:rsidRPr="00E7135C" w:rsidR="00D974B5">
              <w:rPr>
                <w:lang w:val="pt-BR"/>
              </w:rPr>
              <w:t xml:space="preserve"> normais</w:t>
            </w:r>
            <w:r w:rsidRPr="00E7135C">
              <w:rPr>
                <w:lang w:val="pt-BR"/>
              </w:rPr>
              <w:t xml:space="preserve"> e </w:t>
            </w:r>
            <w:r w:rsidRPr="005E1972">
              <w:rPr>
                <w:lang w:val="pt-BR"/>
              </w:rPr>
              <w:t xml:space="preserve">resultados </w:t>
            </w:r>
          </w:p>
        </w:tc>
      </w:tr>
      <w:tr w:rsidRPr="00EB48E1" w:rsidR="00CF3B38" w14:paraId="788BA2DC" w14:textId="77777777">
        <w:trPr>
          <w:cantSplit/>
        </w:trPr>
        <w:tc>
          <w:tcPr>
            <w:tcW w:w="5000" w:type="pct"/>
          </w:tcPr>
          <w:p w:rsidRPr="00E7135C" w:rsidR="00807F0A" w:rsidP="00C40EEE" w:rsidRDefault="00807F0A" w14:paraId="44F2687D" w14:textId="77777777">
            <w:pPr>
              <w:pStyle w:val="Table-Text"/>
              <w:rPr>
                <w:lang w:val="pt-BR"/>
              </w:rPr>
            </w:pPr>
            <w:r w:rsidRPr="00267546">
              <w:rPr>
                <w:rStyle w:val="MedDRAterm"/>
                <w:lang w:val="pt-BR"/>
              </w:rPr>
              <w:t>Ritmo sinusal</w:t>
            </w:r>
          </w:p>
          <w:p w:rsidRPr="00E7135C" w:rsidR="00807F0A" w:rsidP="00C40EEE" w:rsidRDefault="00807F0A" w14:paraId="229F4C64" w14:textId="77777777">
            <w:pPr>
              <w:pStyle w:val="Table-Text"/>
              <w:rPr>
                <w:lang w:val="pt-BR"/>
              </w:rPr>
            </w:pPr>
            <w:r w:rsidRPr="00267546">
              <w:rPr>
                <w:rStyle w:val="MedDRAterm"/>
                <w:lang w:val="pt-BR"/>
              </w:rPr>
              <w:t>Bebê normal</w:t>
            </w:r>
          </w:p>
          <w:p w:rsidRPr="00E7135C" w:rsidR="00CF3B38" w:rsidP="004B5BD6" w:rsidRDefault="00807F0A" w14:paraId="3F248EEB" w14:textId="54426F05">
            <w:pPr>
              <w:pStyle w:val="Table-Text"/>
              <w:rPr>
                <w:lang w:val="pt-BR"/>
              </w:rPr>
            </w:pPr>
            <w:r w:rsidRPr="00267546">
              <w:rPr>
                <w:rStyle w:val="MedDRAterm"/>
                <w:lang w:val="pt-BR"/>
              </w:rPr>
              <w:t>Eletrocardiograma normal</w:t>
            </w:r>
          </w:p>
        </w:tc>
      </w:tr>
    </w:tbl>
    <w:p w:rsidR="00920ABE" w:rsidP="00E7135C" w:rsidRDefault="00D569F8" w14:paraId="264505F7" w14:textId="07E39A99">
      <w:pPr>
        <w:pStyle w:val="Heading2"/>
      </w:pPr>
      <w:bookmarkStart w:name="_Toc209091805" w:id="255"/>
      <w:bookmarkStart w:name="_Toc223878957" w:id="256"/>
      <w:proofErr w:type="spellStart"/>
      <w:r>
        <w:t>Efeito</w:t>
      </w:r>
      <w:proofErr w:type="spellEnd"/>
      <w:r>
        <w:t xml:space="preserve"> </w:t>
      </w:r>
      <w:proofErr w:type="spellStart"/>
      <w:r>
        <w:t>terapêutico</w:t>
      </w:r>
      <w:proofErr w:type="spellEnd"/>
      <w:r>
        <w:t xml:space="preserve"> </w:t>
      </w:r>
      <w:proofErr w:type="spellStart"/>
      <w:r>
        <w:t>inesperado</w:t>
      </w:r>
      <w:bookmarkEnd w:id="255"/>
      <w:bookmarkEnd w:id="256"/>
      <w:proofErr w:type="spellEnd"/>
    </w:p>
    <w:p w:rsidRPr="00E7135C" w:rsidR="00760A3B" w:rsidP="00AD6C83" w:rsidRDefault="00760A3B" w14:paraId="434F4E3B" w14:textId="51E13DC1">
      <w:pPr>
        <w:pStyle w:val="Text"/>
        <w:rPr>
          <w:lang w:val="pt-BR"/>
        </w:rPr>
      </w:pPr>
      <w:r w:rsidRPr="00E7135C">
        <w:rPr>
          <w:lang w:val="pt-BR"/>
        </w:rPr>
        <w:t xml:space="preserve">Algumas organizações podem querer registrar relatos </w:t>
      </w:r>
      <w:r w:rsidRPr="00760A3B">
        <w:rPr>
          <w:lang w:val="pt-BR"/>
        </w:rPr>
        <w:t>sobre</w:t>
      </w:r>
      <w:r w:rsidRPr="00E7135C">
        <w:rPr>
          <w:lang w:val="pt-BR"/>
        </w:rPr>
        <w:t xml:space="preserve"> um efeito benéfico de um produto </w:t>
      </w:r>
      <w:r w:rsidRPr="00760A3B">
        <w:rPr>
          <w:lang w:val="pt-BR"/>
        </w:rPr>
        <w:t>independentemente</w:t>
      </w:r>
      <w:r w:rsidRPr="00E7135C">
        <w:rPr>
          <w:lang w:val="pt-BR"/>
        </w:rPr>
        <w:t xml:space="preserve"> do motivo pelo qual </w:t>
      </w:r>
      <w:r w:rsidRPr="00760A3B">
        <w:rPr>
          <w:lang w:val="pt-BR"/>
        </w:rPr>
        <w:t xml:space="preserve">ele </w:t>
      </w:r>
      <w:r w:rsidRPr="00E7135C">
        <w:rPr>
          <w:lang w:val="pt-BR"/>
        </w:rPr>
        <w:t xml:space="preserve">foi </w:t>
      </w:r>
      <w:r>
        <w:rPr>
          <w:lang w:val="pt-BR"/>
        </w:rPr>
        <w:t>indicado</w:t>
      </w:r>
      <w:r w:rsidRPr="00E7135C">
        <w:rPr>
          <w:lang w:val="pt-BR"/>
        </w:rPr>
        <w:t>. (Tais efeitos geralmente não são considerados RAMs/EAs).</w:t>
      </w:r>
    </w:p>
    <w:p w:rsidR="005F003A" w:rsidP="00920ABE" w:rsidRDefault="006F2713" w14:paraId="04D8DD8F" w14:textId="4141CB5E">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Pr="00F35891" w:rsidR="00920ABE" w14:paraId="11CC98AD" w14:textId="77777777">
        <w:trPr>
          <w:cantSplit/>
          <w:tblHeader/>
        </w:trPr>
        <w:tc>
          <w:tcPr>
            <w:tcW w:w="4318" w:type="dxa"/>
            <w:shd w:val="clear" w:color="auto" w:fill="D9D9D9" w:themeFill="background1" w:themeFillShade="D9"/>
          </w:tcPr>
          <w:p w:rsidRPr="00F35891" w:rsidR="00920ABE" w:rsidRDefault="00273CD9" w14:paraId="15D491B2" w14:textId="6998A233">
            <w:pPr>
              <w:pStyle w:val="Table-1row"/>
            </w:pPr>
            <w:proofErr w:type="spellStart"/>
            <w:r>
              <w:t>Relatado</w:t>
            </w:r>
            <w:proofErr w:type="spellEnd"/>
          </w:p>
        </w:tc>
        <w:tc>
          <w:tcPr>
            <w:tcW w:w="4318" w:type="dxa"/>
            <w:shd w:val="clear" w:color="auto" w:fill="D9D9D9" w:themeFill="background1" w:themeFillShade="D9"/>
          </w:tcPr>
          <w:p w:rsidRPr="00F35891" w:rsidR="00920ABE" w:rsidP="00442970" w:rsidRDefault="00442970" w14:paraId="16E607F9" w14:textId="30E23A9D">
            <w:pPr>
              <w:pStyle w:val="Table-1row"/>
            </w:pPr>
            <w:r>
              <w:t xml:space="preserve">LLT </w:t>
            </w:r>
            <w:proofErr w:type="spellStart"/>
            <w:r w:rsidR="00083160">
              <w:t>Selecionado</w:t>
            </w:r>
            <w:proofErr w:type="spellEnd"/>
          </w:p>
        </w:tc>
      </w:tr>
      <w:tr w:rsidRPr="00EB48E1" w:rsidR="00920ABE" w:rsidTr="00E7135C" w14:paraId="2E9478B4" w14:textId="77777777">
        <w:trPr>
          <w:cantSplit/>
        </w:trPr>
        <w:tc>
          <w:tcPr>
            <w:tcW w:w="4318" w:type="dxa"/>
          </w:tcPr>
          <w:p w:rsidRPr="00E7135C" w:rsidR="00920ABE" w:rsidRDefault="00957B67" w14:paraId="7109E7AE" w14:textId="44FC271D">
            <w:pPr>
              <w:pStyle w:val="Table-Text"/>
              <w:rPr>
                <w:lang w:val="pt-BR"/>
              </w:rPr>
            </w:pPr>
            <w:r w:rsidRPr="00E7135C">
              <w:rPr>
                <w:lang w:val="pt-BR"/>
              </w:rPr>
              <w:t>Um paciente careca ficou satisfeito em razão do cabelo crescer enquanto usava um produto anti-hipertensivo</w:t>
            </w:r>
          </w:p>
        </w:tc>
        <w:tc>
          <w:tcPr>
            <w:tcW w:w="4318" w:type="dxa"/>
          </w:tcPr>
          <w:p w:rsidRPr="00E7135C" w:rsidR="005F68A2" w:rsidP="00A4057A" w:rsidRDefault="005F68A2" w14:paraId="00503ABC" w14:textId="77777777">
            <w:pPr>
              <w:pStyle w:val="Table-Text"/>
              <w:rPr>
                <w:lang w:val="pt-BR"/>
              </w:rPr>
            </w:pPr>
            <w:r w:rsidRPr="005F68A2">
              <w:rPr>
                <w:rStyle w:val="MedDRAterm"/>
                <w:lang w:val="pt-BR"/>
              </w:rPr>
              <w:t>Resposta terapêutica benéfica inesperada</w:t>
            </w:r>
          </w:p>
          <w:p w:rsidRPr="005F68A2" w:rsidR="00920ABE" w:rsidP="00CC5227" w:rsidRDefault="005F68A2" w14:paraId="2409FF50" w14:textId="4C51AB88">
            <w:pPr>
              <w:pStyle w:val="Table-Text"/>
              <w:rPr>
                <w:rStyle w:val="MedDRAterm"/>
                <w:lang w:val="pt-BR"/>
              </w:rPr>
            </w:pPr>
            <w:r w:rsidRPr="00267546">
              <w:rPr>
                <w:rStyle w:val="MedDRAterm"/>
                <w:lang w:val="pt-BR"/>
              </w:rPr>
              <w:t>Crescimento piloso aumentado</w:t>
            </w:r>
          </w:p>
        </w:tc>
      </w:tr>
    </w:tbl>
    <w:p w:rsidR="00945B7B" w:rsidP="00E7135C" w:rsidRDefault="00445EE3" w14:paraId="30F1002A" w14:textId="187551EA">
      <w:pPr>
        <w:pStyle w:val="Heading2"/>
      </w:pPr>
      <w:bookmarkStart w:name="_Toc209091806" w:id="257"/>
      <w:bookmarkStart w:name="_Toc223878958" w:id="258"/>
      <w:proofErr w:type="spellStart"/>
      <w:r>
        <w:t>Modificação</w:t>
      </w:r>
      <w:proofErr w:type="spellEnd"/>
      <w:r>
        <w:t xml:space="preserve"> do </w:t>
      </w:r>
      <w:bookmarkEnd w:id="257"/>
      <w:proofErr w:type="spellStart"/>
      <w:r>
        <w:t>Efeito</w:t>
      </w:r>
      <w:bookmarkEnd w:id="258"/>
      <w:proofErr w:type="spellEnd"/>
    </w:p>
    <w:p w:rsidRPr="00E7135C" w:rsidR="00945B7B" w:rsidP="00945B7B" w:rsidRDefault="00A031B3" w14:paraId="28A008A0" w14:textId="527573FA">
      <w:pPr>
        <w:pStyle w:val="Text"/>
        <w:rPr>
          <w:lang w:val="pt-BR"/>
        </w:rPr>
      </w:pPr>
      <w:r w:rsidRPr="00E7135C">
        <w:rPr>
          <w:lang w:val="pt-BR"/>
        </w:rPr>
        <w:t xml:space="preserve">É importante registrar a modificação do efeito (por exemplo, aumentado, prolongado), embora nem sempre seja </w:t>
      </w:r>
      <w:r w:rsidRPr="00A031B3">
        <w:rPr>
          <w:lang w:val="pt-BR"/>
        </w:rPr>
        <w:t>um</w:t>
      </w:r>
      <w:r>
        <w:rPr>
          <w:lang w:val="pt-BR"/>
        </w:rPr>
        <w:t>a</w:t>
      </w:r>
      <w:r w:rsidRPr="00A031B3">
        <w:rPr>
          <w:lang w:val="pt-BR"/>
        </w:rPr>
        <w:t xml:space="preserve"> </w:t>
      </w:r>
      <w:r>
        <w:rPr>
          <w:lang w:val="pt-BR"/>
        </w:rPr>
        <w:t>RAM</w:t>
      </w:r>
      <w:r w:rsidRPr="00A031B3">
        <w:rPr>
          <w:lang w:val="pt-BR"/>
        </w:rPr>
        <w:t>/</w:t>
      </w:r>
      <w:r>
        <w:rPr>
          <w:lang w:val="pt-BR"/>
        </w:rPr>
        <w:t>EA</w:t>
      </w:r>
      <w:r w:rsidRPr="00E7135C" w:rsidR="00945B7B">
        <w:rPr>
          <w:lang w:val="pt-BR"/>
        </w:rPr>
        <w:t>.</w:t>
      </w:r>
    </w:p>
    <w:p w:rsidR="000537A3" w:rsidP="000537A3" w:rsidRDefault="000537A3" w14:paraId="27CFC881" w14:textId="77777777">
      <w:pPr>
        <w:pStyle w:val="Heading3"/>
        <w:tabs>
          <w:tab w:val="num" w:pos="2160"/>
        </w:tabs>
      </w:pPr>
      <w:bookmarkStart w:name="_Toc181093667" w:id="259"/>
      <w:bookmarkStart w:name="_Toc209091807" w:id="260"/>
      <w:bookmarkStart w:name="_Toc223878959" w:id="261"/>
      <w:r>
        <w:t xml:space="preserve">Falta de </w:t>
      </w:r>
      <w:proofErr w:type="spellStart"/>
      <w:r>
        <w:t>efeito</w:t>
      </w:r>
      <w:bookmarkEnd w:id="259"/>
      <w:bookmarkEnd w:id="260"/>
      <w:bookmarkEnd w:id="261"/>
      <w:proofErr w:type="spellEnd"/>
    </w:p>
    <w:p w:rsidRPr="00E7135C" w:rsidR="00945A3C" w:rsidP="00647C4D" w:rsidRDefault="00945A3C" w14:paraId="3899519C" w14:textId="3696729E">
      <w:pPr>
        <w:pStyle w:val="Text"/>
        <w:rPr>
          <w:lang w:val="pt-BR"/>
        </w:rPr>
      </w:pPr>
      <w:r w:rsidRPr="00E7135C">
        <w:rPr>
          <w:lang w:val="pt-BR"/>
        </w:rPr>
        <w:t xml:space="preserve">A </w:t>
      </w:r>
      <w:r w:rsidRPr="00E7135C">
        <w:rPr>
          <w:b/>
          <w:lang w:val="pt-BR"/>
        </w:rPr>
        <w:t>opção preferencial</w:t>
      </w:r>
      <w:r w:rsidRPr="00E7135C">
        <w:rPr>
          <w:lang w:val="pt-BR"/>
        </w:rPr>
        <w:t xml:space="preserve"> é selecionar apenas o termo de </w:t>
      </w:r>
      <w:r w:rsidRPr="00945A3C">
        <w:rPr>
          <w:lang w:val="pt-BR"/>
        </w:rPr>
        <w:t>"</w:t>
      </w:r>
      <w:r w:rsidRPr="00E7135C">
        <w:rPr>
          <w:lang w:val="pt-BR"/>
        </w:rPr>
        <w:t>falta de efeito</w:t>
      </w:r>
      <w:r w:rsidRPr="00945A3C">
        <w:rPr>
          <w:lang w:val="pt-BR"/>
        </w:rPr>
        <w:t>",</w:t>
      </w:r>
      <w:r w:rsidRPr="00E7135C">
        <w:rPr>
          <w:lang w:val="pt-BR"/>
        </w:rPr>
        <w:t xml:space="preserve"> mesmo que as consequências também sejam relatad</w:t>
      </w:r>
      <w:r w:rsidRPr="00E7135C" w:rsidR="007B4C1A">
        <w:rPr>
          <w:lang w:val="pt-BR"/>
        </w:rPr>
        <w:t>as</w:t>
      </w:r>
      <w:r w:rsidRPr="00E7135C">
        <w:rPr>
          <w:lang w:val="pt-BR"/>
        </w:rPr>
        <w:t xml:space="preserve">. No entanto, termos também podem ser </w:t>
      </w:r>
      <w:r w:rsidRPr="00E7135C" w:rsidR="002E4091">
        <w:rPr>
          <w:lang w:val="pt-BR"/>
        </w:rPr>
        <w:t>s</w:t>
      </w:r>
      <w:r w:rsidRPr="00E7135C">
        <w:rPr>
          <w:lang w:val="pt-BR"/>
        </w:rPr>
        <w:t>elecionado</w:t>
      </w:r>
      <w:r w:rsidRPr="00E7135C" w:rsidR="002E4091">
        <w:rPr>
          <w:lang w:val="pt-BR"/>
        </w:rPr>
        <w:t>s</w:t>
      </w:r>
      <w:r w:rsidRPr="00E7135C">
        <w:rPr>
          <w:lang w:val="pt-BR"/>
        </w:rPr>
        <w:t xml:space="preserve"> para eventos associados à falta de efeito.</w:t>
      </w:r>
    </w:p>
    <w:p w:rsidR="005F003A" w:rsidP="00945B7B" w:rsidRDefault="006F2713" w14:paraId="7C7DB9B8" w14:textId="3A66F5C7">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Pr="00F35891" w:rsidR="00945B7B" w14:paraId="46C6A903" w14:textId="77777777">
        <w:trPr>
          <w:cantSplit/>
          <w:tblHeader/>
        </w:trPr>
        <w:tc>
          <w:tcPr>
            <w:tcW w:w="2878" w:type="dxa"/>
            <w:shd w:val="clear" w:color="auto" w:fill="D9D9D9" w:themeFill="background1" w:themeFillShade="D9"/>
          </w:tcPr>
          <w:p w:rsidRPr="00F35891" w:rsidR="00945B7B" w:rsidRDefault="00273CD9" w14:paraId="0D392AA2" w14:textId="23861A4A">
            <w:pPr>
              <w:pStyle w:val="Table-1row"/>
            </w:pPr>
            <w:proofErr w:type="spellStart"/>
            <w:r>
              <w:t>Relatado</w:t>
            </w:r>
            <w:proofErr w:type="spellEnd"/>
          </w:p>
        </w:tc>
        <w:tc>
          <w:tcPr>
            <w:tcW w:w="2879" w:type="dxa"/>
            <w:shd w:val="clear" w:color="auto" w:fill="D9D9D9" w:themeFill="background1" w:themeFillShade="D9"/>
          </w:tcPr>
          <w:p w:rsidRPr="00F35891" w:rsidR="00945B7B" w:rsidRDefault="00945B7B" w14:paraId="65253AD4" w14:textId="13A12641">
            <w:pPr>
              <w:pStyle w:val="Table-1row"/>
            </w:pPr>
            <w:r w:rsidRPr="00F35891">
              <w:t>LLT</w:t>
            </w:r>
            <w:r>
              <w:t xml:space="preserve"> </w:t>
            </w:r>
            <w:proofErr w:type="spellStart"/>
            <w:r w:rsidR="00083160">
              <w:t>Selecionado</w:t>
            </w:r>
            <w:proofErr w:type="spellEnd"/>
          </w:p>
        </w:tc>
        <w:tc>
          <w:tcPr>
            <w:tcW w:w="2879" w:type="dxa"/>
            <w:shd w:val="clear" w:color="auto" w:fill="D9D9D9" w:themeFill="background1" w:themeFillShade="D9"/>
          </w:tcPr>
          <w:p w:rsidRPr="00F35891" w:rsidR="00945B7B" w:rsidRDefault="00405BDE" w14:paraId="604EB6C6" w14:textId="44B7EA58">
            <w:pPr>
              <w:pStyle w:val="Table-1row"/>
            </w:pPr>
            <w:proofErr w:type="spellStart"/>
            <w:r>
              <w:t>Preferencial</w:t>
            </w:r>
            <w:proofErr w:type="spellEnd"/>
            <w:r w:rsidR="00945B7B">
              <w:t xml:space="preserve"> Option</w:t>
            </w:r>
          </w:p>
        </w:tc>
      </w:tr>
      <w:tr w:rsidRPr="00F35891" w:rsidR="00945B7B" w:rsidTr="00E7135C" w14:paraId="777F295B" w14:textId="77777777">
        <w:trPr>
          <w:cantSplit/>
        </w:trPr>
        <w:tc>
          <w:tcPr>
            <w:tcW w:w="2878" w:type="dxa"/>
            <w:vMerge w:val="restart"/>
          </w:tcPr>
          <w:p w:rsidRPr="00E7135C" w:rsidR="00945B7B" w:rsidRDefault="004E2A22" w14:paraId="4E4EC52F" w14:textId="238FF0D4">
            <w:pPr>
              <w:pStyle w:val="Table-Text"/>
              <w:rPr>
                <w:lang w:val="pt-BR"/>
              </w:rPr>
            </w:pPr>
            <w:r w:rsidRPr="00E7135C">
              <w:rPr>
                <w:lang w:val="pt-BR"/>
              </w:rPr>
              <w:t>A paciente tomou remédio para dor de cabeça</w:t>
            </w:r>
            <w:r w:rsidRPr="004E2A22">
              <w:rPr>
                <w:lang w:val="pt-BR"/>
              </w:rPr>
              <w:t>,</w:t>
            </w:r>
            <w:r w:rsidRPr="00E7135C">
              <w:rPr>
                <w:lang w:val="pt-BR"/>
              </w:rPr>
              <w:t xml:space="preserve"> e </w:t>
            </w:r>
            <w:r w:rsidRPr="004E2A22">
              <w:rPr>
                <w:lang w:val="pt-BR"/>
              </w:rPr>
              <w:t>a</w:t>
            </w:r>
            <w:r w:rsidRPr="00E7135C">
              <w:rPr>
                <w:lang w:val="pt-BR"/>
              </w:rPr>
              <w:t xml:space="preserve"> dor de cabeça não </w:t>
            </w:r>
            <w:r w:rsidRPr="004E2A22">
              <w:rPr>
                <w:lang w:val="pt-BR"/>
              </w:rPr>
              <w:t>passou</w:t>
            </w:r>
          </w:p>
        </w:tc>
        <w:tc>
          <w:tcPr>
            <w:tcW w:w="2879" w:type="dxa"/>
          </w:tcPr>
          <w:p w:rsidRPr="00E7135C" w:rsidR="00945B7B" w:rsidRDefault="007B4C1A" w14:paraId="3EEF87E5" w14:textId="300EE93F">
            <w:pPr>
              <w:pStyle w:val="Table-Text"/>
              <w:rPr>
                <w:rStyle w:val="MedDRAterm"/>
              </w:rPr>
            </w:pPr>
            <w:proofErr w:type="spellStart"/>
            <w:r w:rsidRPr="00E7135C">
              <w:rPr>
                <w:rStyle w:val="MedDRAterm"/>
              </w:rPr>
              <w:t>Medicamento</w:t>
            </w:r>
            <w:proofErr w:type="spellEnd"/>
            <w:r w:rsidRPr="00E7135C">
              <w:rPr>
                <w:rStyle w:val="MedDRAterm"/>
              </w:rPr>
              <w:t xml:space="preserve"> </w:t>
            </w:r>
            <w:proofErr w:type="spellStart"/>
            <w:r w:rsidRPr="00E7135C">
              <w:rPr>
                <w:rStyle w:val="MedDRAterm"/>
              </w:rPr>
              <w:t>ineficaz</w:t>
            </w:r>
            <w:proofErr w:type="spellEnd"/>
          </w:p>
        </w:tc>
        <w:tc>
          <w:tcPr>
            <w:tcW w:w="2879" w:type="dxa"/>
          </w:tcPr>
          <w:p w:rsidRPr="00E07B02" w:rsidR="00945B7B" w:rsidRDefault="00945B7B" w14:paraId="063D44A5" w14:textId="77777777">
            <w:pPr>
              <w:pStyle w:val="Table-Text"/>
            </w:pPr>
            <w:r w:rsidRPr="00D77206">
              <w:rPr>
                <w:rFonts w:ascii="Wingdings" w:hAnsi="Wingdings" w:eastAsia="Wingdings" w:cs="Wingdings"/>
                <w:b/>
                <w:kern w:val="2"/>
                <w14:ligatures w14:val="standardContextual"/>
              </w:rPr>
              <w:t>ü</w:t>
            </w:r>
          </w:p>
        </w:tc>
      </w:tr>
      <w:tr w:rsidRPr="00F35891" w:rsidR="00945B7B" w:rsidTr="00E7135C" w14:paraId="36AA2D26" w14:textId="77777777">
        <w:trPr>
          <w:cantSplit/>
        </w:trPr>
        <w:tc>
          <w:tcPr>
            <w:tcW w:w="2878" w:type="dxa"/>
            <w:vMerge/>
          </w:tcPr>
          <w:p w:rsidRPr="005D6160" w:rsidR="00945B7B" w:rsidRDefault="00945B7B" w14:paraId="646289D5" w14:textId="77777777">
            <w:pPr>
              <w:pStyle w:val="Table-Text"/>
            </w:pPr>
          </w:p>
        </w:tc>
        <w:tc>
          <w:tcPr>
            <w:tcW w:w="2879" w:type="dxa"/>
          </w:tcPr>
          <w:p w:rsidRPr="00A91B43" w:rsidR="00A91B43" w:rsidP="00A91B43" w:rsidRDefault="007B4C1A" w14:paraId="3FE87E6F" w14:textId="1437611B">
            <w:pPr>
              <w:pStyle w:val="Table-Text"/>
            </w:pPr>
            <w:proofErr w:type="spellStart"/>
            <w:r w:rsidRPr="00E7135C">
              <w:rPr>
                <w:rStyle w:val="MedDRAterm"/>
              </w:rPr>
              <w:t>Medicamento</w:t>
            </w:r>
            <w:proofErr w:type="spellEnd"/>
            <w:r w:rsidRPr="00E7135C">
              <w:rPr>
                <w:rStyle w:val="MedDRAterm"/>
              </w:rPr>
              <w:t xml:space="preserve"> </w:t>
            </w:r>
            <w:proofErr w:type="spellStart"/>
            <w:r w:rsidRPr="00E7135C">
              <w:rPr>
                <w:rStyle w:val="MedDRAterm"/>
              </w:rPr>
              <w:t>ineficaz</w:t>
            </w:r>
            <w:proofErr w:type="spellEnd"/>
          </w:p>
          <w:p w:rsidRPr="00E7135C" w:rsidR="00945B7B" w:rsidP="00A91B43" w:rsidRDefault="007B4C1A" w14:paraId="6A8EB02E" w14:textId="6B77235F">
            <w:pPr>
              <w:pStyle w:val="Table-Text"/>
              <w:rPr>
                <w:rStyle w:val="MedDRAterm"/>
              </w:rPr>
            </w:pPr>
            <w:proofErr w:type="spellStart"/>
            <w:r w:rsidRPr="00E7135C">
              <w:rPr>
                <w:rStyle w:val="MedDRAterm"/>
              </w:rPr>
              <w:t>Cefaleia</w:t>
            </w:r>
            <w:proofErr w:type="spellEnd"/>
          </w:p>
        </w:tc>
        <w:tc>
          <w:tcPr>
            <w:tcW w:w="2879" w:type="dxa"/>
          </w:tcPr>
          <w:p w:rsidRPr="00E07B02" w:rsidR="00945B7B" w:rsidRDefault="00945B7B" w14:paraId="7F09D12A" w14:textId="77777777">
            <w:pPr>
              <w:pStyle w:val="Table-Text"/>
            </w:pPr>
          </w:p>
        </w:tc>
      </w:tr>
      <w:tr w:rsidRPr="00EB48E1" w:rsidR="00FC2DDA" w:rsidTr="00E7135C" w14:paraId="3B86B1FF" w14:textId="77777777">
        <w:trPr>
          <w:cantSplit/>
        </w:trPr>
        <w:tc>
          <w:tcPr>
            <w:tcW w:w="2878" w:type="dxa"/>
          </w:tcPr>
          <w:p w:rsidRPr="005D6160" w:rsidR="00FC2DDA" w:rsidP="00FC2DDA" w:rsidRDefault="004E2A22" w14:paraId="2EE4D851" w14:textId="6416C723">
            <w:pPr>
              <w:pStyle w:val="Table-Text"/>
            </w:pPr>
            <w:r w:rsidRPr="00B4681A">
              <w:t xml:space="preserve">O </w:t>
            </w:r>
            <w:proofErr w:type="spellStart"/>
            <w:r w:rsidRPr="00B4681A">
              <w:t>antibiótico</w:t>
            </w:r>
            <w:proofErr w:type="spellEnd"/>
            <w:r w:rsidRPr="00B4681A">
              <w:t xml:space="preserve"> </w:t>
            </w:r>
            <w:proofErr w:type="spellStart"/>
            <w:r w:rsidRPr="00B4681A">
              <w:t>não</w:t>
            </w:r>
            <w:proofErr w:type="spellEnd"/>
            <w:r w:rsidRPr="00B4681A">
              <w:t xml:space="preserve"> </w:t>
            </w:r>
            <w:proofErr w:type="spellStart"/>
            <w:r w:rsidRPr="00B4681A">
              <w:t>funcionou</w:t>
            </w:r>
            <w:proofErr w:type="spellEnd"/>
          </w:p>
        </w:tc>
        <w:tc>
          <w:tcPr>
            <w:tcW w:w="2879" w:type="dxa"/>
          </w:tcPr>
          <w:p w:rsidRPr="004E2A22" w:rsidR="00FC2DDA" w:rsidP="00FC2DDA" w:rsidRDefault="004E2A22" w14:paraId="1C4B6B61" w14:textId="231B291C">
            <w:pPr>
              <w:pStyle w:val="Table-Text"/>
              <w:rPr>
                <w:rStyle w:val="MedDRAterm"/>
                <w:lang w:val="pt-BR"/>
              </w:rPr>
            </w:pPr>
            <w:r w:rsidRPr="004E2A22">
              <w:rPr>
                <w:rStyle w:val="MedDRAterm"/>
                <w:lang w:val="pt-BR"/>
              </w:rPr>
              <w:t>Ausência de efeito do m</w:t>
            </w:r>
            <w:r>
              <w:rPr>
                <w:rStyle w:val="MedDRAterm"/>
                <w:lang w:val="pt-BR"/>
              </w:rPr>
              <w:t>edicamento</w:t>
            </w:r>
          </w:p>
        </w:tc>
        <w:tc>
          <w:tcPr>
            <w:tcW w:w="2879" w:type="dxa"/>
          </w:tcPr>
          <w:p w:rsidRPr="00E7135C" w:rsidR="00FC2DDA" w:rsidP="00FC2DDA" w:rsidRDefault="00FC2DDA" w14:paraId="14632B74" w14:textId="77777777">
            <w:pPr>
              <w:pStyle w:val="Table-Text"/>
              <w:rPr>
                <w:lang w:val="pt-BR"/>
              </w:rPr>
            </w:pPr>
          </w:p>
        </w:tc>
      </w:tr>
      <w:tr w:rsidRPr="00F35891" w:rsidR="00A91B43" w:rsidTr="00E7135C" w14:paraId="27951C0F" w14:textId="77777777">
        <w:trPr>
          <w:cantSplit/>
        </w:trPr>
        <w:tc>
          <w:tcPr>
            <w:tcW w:w="2878" w:type="dxa"/>
            <w:vMerge w:val="restart"/>
          </w:tcPr>
          <w:p w:rsidRPr="00E7135C" w:rsidR="00A91B43" w:rsidRDefault="0017455E" w14:paraId="36BBE3C7" w14:textId="0B0718FF">
            <w:pPr>
              <w:pStyle w:val="Table-Text"/>
              <w:rPr>
                <w:lang w:val="pt-BR"/>
              </w:rPr>
            </w:pPr>
            <w:r w:rsidRPr="0017455E">
              <w:rPr>
                <w:lang w:val="pt-BR"/>
              </w:rPr>
              <w:t>A paciente</w:t>
            </w:r>
            <w:r w:rsidRPr="00E7135C">
              <w:rPr>
                <w:lang w:val="pt-BR"/>
              </w:rPr>
              <w:t xml:space="preserve"> tomou </w:t>
            </w:r>
            <w:r w:rsidRPr="0017455E">
              <w:rPr>
                <w:lang w:val="pt-BR"/>
              </w:rPr>
              <w:t>um remédio</w:t>
            </w:r>
            <w:r w:rsidRPr="00E7135C">
              <w:rPr>
                <w:lang w:val="pt-BR"/>
              </w:rPr>
              <w:t xml:space="preserve"> para profilaxia </w:t>
            </w:r>
            <w:r w:rsidRPr="0017455E">
              <w:rPr>
                <w:lang w:val="pt-BR"/>
              </w:rPr>
              <w:t>contra</w:t>
            </w:r>
            <w:r w:rsidRPr="00E7135C">
              <w:rPr>
                <w:lang w:val="pt-BR"/>
              </w:rPr>
              <w:t xml:space="preserve"> trombose, mas desenvolveu trombose venosa profunda na perna esquerda</w:t>
            </w:r>
          </w:p>
        </w:tc>
        <w:tc>
          <w:tcPr>
            <w:tcW w:w="2879" w:type="dxa"/>
          </w:tcPr>
          <w:p w:rsidRPr="00E7135C" w:rsidR="00A91B43" w:rsidP="008266F6" w:rsidRDefault="008266F6" w14:paraId="611E0D8D" w14:textId="2AA6A13C">
            <w:pPr>
              <w:pStyle w:val="Table-Text"/>
              <w:rPr>
                <w:rStyle w:val="MedDRAterm"/>
                <w:i w:val="0"/>
              </w:rPr>
            </w:pPr>
            <w:proofErr w:type="spellStart"/>
            <w:r w:rsidRPr="00E7135C">
              <w:rPr>
                <w:rStyle w:val="MedDRAterm"/>
              </w:rPr>
              <w:t>Medicamento</w:t>
            </w:r>
            <w:proofErr w:type="spellEnd"/>
            <w:r w:rsidRPr="00E7135C">
              <w:rPr>
                <w:rStyle w:val="MedDRAterm"/>
              </w:rPr>
              <w:t xml:space="preserve"> </w:t>
            </w:r>
            <w:proofErr w:type="spellStart"/>
            <w:r w:rsidRPr="00E7135C">
              <w:rPr>
                <w:rStyle w:val="MedDRAterm"/>
              </w:rPr>
              <w:t>ineficaz</w:t>
            </w:r>
            <w:proofErr w:type="spellEnd"/>
          </w:p>
        </w:tc>
        <w:tc>
          <w:tcPr>
            <w:tcW w:w="2879" w:type="dxa"/>
          </w:tcPr>
          <w:p w:rsidRPr="00E07B02" w:rsidR="00A91B43" w:rsidRDefault="00A55791" w14:paraId="58FAC645" w14:textId="10496DD0">
            <w:pPr>
              <w:pStyle w:val="Table-Text"/>
            </w:pPr>
            <w:r w:rsidRPr="00D77206">
              <w:rPr>
                <w:rFonts w:ascii="Wingdings" w:hAnsi="Wingdings" w:eastAsia="Wingdings" w:cs="Wingdings"/>
                <w:b/>
                <w:kern w:val="2"/>
                <w14:ligatures w14:val="standardContextual"/>
              </w:rPr>
              <w:t>ü</w:t>
            </w:r>
          </w:p>
        </w:tc>
      </w:tr>
      <w:tr w:rsidRPr="00EB48E1" w:rsidR="00A91B43" w:rsidTr="00E7135C" w14:paraId="03A80D41" w14:textId="77777777">
        <w:trPr>
          <w:cantSplit/>
        </w:trPr>
        <w:tc>
          <w:tcPr>
            <w:tcW w:w="2878" w:type="dxa"/>
            <w:vMerge/>
          </w:tcPr>
          <w:p w:rsidRPr="005D6160" w:rsidR="00A91B43" w:rsidRDefault="00A91B43" w14:paraId="05A1EA16" w14:textId="77777777">
            <w:pPr>
              <w:pStyle w:val="Table-Text"/>
            </w:pPr>
          </w:p>
        </w:tc>
        <w:tc>
          <w:tcPr>
            <w:tcW w:w="2879" w:type="dxa"/>
          </w:tcPr>
          <w:p w:rsidRPr="00E7135C" w:rsidR="008266F6" w:rsidP="008266F6" w:rsidRDefault="008266F6" w14:paraId="3037A4F9" w14:textId="77777777">
            <w:pPr>
              <w:pStyle w:val="Table-Text"/>
              <w:rPr>
                <w:lang w:val="pt-BR"/>
              </w:rPr>
            </w:pPr>
            <w:r w:rsidRPr="0017455E">
              <w:rPr>
                <w:rStyle w:val="MedDRAterm"/>
                <w:lang w:val="pt-BR"/>
              </w:rPr>
              <w:t>Medicamento ineficaz</w:t>
            </w:r>
          </w:p>
          <w:p w:rsidRPr="0017455E" w:rsidR="00A91B43" w:rsidP="00A55791" w:rsidRDefault="0017455E" w14:paraId="2F9E036B" w14:textId="24462A08">
            <w:pPr>
              <w:pStyle w:val="Table-Text"/>
              <w:rPr>
                <w:rStyle w:val="MedDRAterm"/>
                <w:lang w:val="pt-BR"/>
              </w:rPr>
            </w:pPr>
            <w:r w:rsidRPr="0017455E">
              <w:rPr>
                <w:rStyle w:val="MedDRAterm"/>
                <w:lang w:val="pt-BR"/>
              </w:rPr>
              <w:t xml:space="preserve">Trombose venosa profunda </w:t>
            </w:r>
            <w:r>
              <w:rPr>
                <w:rStyle w:val="MedDRAterm"/>
                <w:lang w:val="pt-BR"/>
              </w:rPr>
              <w:t>d</w:t>
            </w:r>
            <w:r w:rsidRPr="0017455E">
              <w:rPr>
                <w:rStyle w:val="MedDRAterm"/>
                <w:lang w:val="pt-BR"/>
              </w:rPr>
              <w:t>a perna</w:t>
            </w:r>
          </w:p>
        </w:tc>
        <w:tc>
          <w:tcPr>
            <w:tcW w:w="2879" w:type="dxa"/>
          </w:tcPr>
          <w:p w:rsidRPr="00E7135C" w:rsidR="00A91B43" w:rsidRDefault="00A91B43" w14:paraId="5BF5E6E7" w14:textId="77777777">
            <w:pPr>
              <w:pStyle w:val="Table-Text"/>
              <w:rPr>
                <w:lang w:val="pt-BR"/>
              </w:rPr>
            </w:pPr>
          </w:p>
        </w:tc>
      </w:tr>
    </w:tbl>
    <w:p w:rsidRPr="00E7135C" w:rsidR="00920ABE" w:rsidP="007C08AD" w:rsidRDefault="00920ABE" w14:paraId="148D75D5" w14:textId="77777777">
      <w:pPr>
        <w:pStyle w:val="Text"/>
        <w:rPr>
          <w:lang w:val="pt-BR"/>
        </w:rPr>
      </w:pPr>
    </w:p>
    <w:p w:rsidRPr="00E7135C" w:rsidR="00727E47" w:rsidP="00E7135C" w:rsidRDefault="00227DA7" w14:paraId="2BE018BB" w14:textId="2A56A57D">
      <w:pPr>
        <w:pStyle w:val="Heading3"/>
        <w:rPr>
          <w:lang w:val="pt-BR"/>
        </w:rPr>
      </w:pPr>
      <w:bookmarkStart w:name="_Toc209091808" w:id="262"/>
      <w:bookmarkStart w:name="_Toc223878960" w:id="263"/>
      <w:r w:rsidRPr="00E7135C">
        <w:rPr>
          <w:lang w:val="pt-BR"/>
        </w:rPr>
        <w:t xml:space="preserve">Não </w:t>
      </w:r>
      <w:r w:rsidRPr="00227DA7">
        <w:rPr>
          <w:lang w:val="pt-BR"/>
        </w:rPr>
        <w:t>infira</w:t>
      </w:r>
      <w:r w:rsidRPr="00E7135C">
        <w:rPr>
          <w:lang w:val="pt-BR"/>
        </w:rPr>
        <w:t xml:space="preserve"> falta de efeito</w:t>
      </w:r>
      <w:bookmarkEnd w:id="262"/>
      <w:bookmarkEnd w:id="263"/>
    </w:p>
    <w:p w:rsidR="00920ABE" w:rsidP="00727E47" w:rsidRDefault="006F2713" w14:paraId="794E4EF3" w14:textId="7733AA22">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Pr="00F35891" w:rsidR="00727E47" w14:paraId="2484458E" w14:textId="77777777">
        <w:trPr>
          <w:cantSplit/>
          <w:tblHeader/>
        </w:trPr>
        <w:tc>
          <w:tcPr>
            <w:tcW w:w="2878" w:type="dxa"/>
            <w:shd w:val="clear" w:color="auto" w:fill="D9D9D9" w:themeFill="background1" w:themeFillShade="D9"/>
          </w:tcPr>
          <w:p w:rsidRPr="00F35891" w:rsidR="00727E47" w:rsidRDefault="00273CD9" w14:paraId="7104184E" w14:textId="4867EDE0">
            <w:pPr>
              <w:pStyle w:val="Table-1row"/>
            </w:pPr>
            <w:proofErr w:type="spellStart"/>
            <w:r>
              <w:t>Relatado</w:t>
            </w:r>
            <w:proofErr w:type="spellEnd"/>
          </w:p>
        </w:tc>
        <w:tc>
          <w:tcPr>
            <w:tcW w:w="2879" w:type="dxa"/>
            <w:shd w:val="clear" w:color="auto" w:fill="D9D9D9" w:themeFill="background1" w:themeFillShade="D9"/>
          </w:tcPr>
          <w:p w:rsidRPr="00F35891" w:rsidR="00727E47" w:rsidRDefault="00727E47" w14:paraId="45256850" w14:textId="04E557C5">
            <w:pPr>
              <w:pStyle w:val="Table-1row"/>
            </w:pPr>
            <w:r w:rsidRPr="00F35891">
              <w:t>LLT</w:t>
            </w:r>
            <w:r>
              <w:t xml:space="preserve"> </w:t>
            </w:r>
            <w:proofErr w:type="spellStart"/>
            <w:r w:rsidR="00083160">
              <w:t>Selecionado</w:t>
            </w:r>
            <w:proofErr w:type="spellEnd"/>
          </w:p>
        </w:tc>
        <w:tc>
          <w:tcPr>
            <w:tcW w:w="2879" w:type="dxa"/>
            <w:shd w:val="clear" w:color="auto" w:fill="D9D9D9" w:themeFill="background1" w:themeFillShade="D9"/>
          </w:tcPr>
          <w:p w:rsidRPr="00F35891" w:rsidR="00727E47" w:rsidRDefault="00083160" w14:paraId="471FA831" w14:textId="61E80AC5">
            <w:pPr>
              <w:pStyle w:val="Table-1row"/>
            </w:pPr>
            <w:proofErr w:type="spellStart"/>
            <w:r>
              <w:t>Comentário</w:t>
            </w:r>
            <w:proofErr w:type="spellEnd"/>
          </w:p>
        </w:tc>
      </w:tr>
      <w:tr w:rsidRPr="00EB48E1" w:rsidR="00A731BF" w:rsidTr="00E7135C" w14:paraId="4895D608" w14:textId="77777777">
        <w:trPr>
          <w:cantSplit/>
        </w:trPr>
        <w:tc>
          <w:tcPr>
            <w:tcW w:w="2878" w:type="dxa"/>
          </w:tcPr>
          <w:p w:rsidRPr="00E7135C" w:rsidR="00A731BF" w:rsidP="00A731BF" w:rsidRDefault="00C50D7A" w14:paraId="10CD1C2C" w14:textId="591769E3">
            <w:pPr>
              <w:pStyle w:val="Table-Text"/>
              <w:rPr>
                <w:lang w:val="pt-BR"/>
              </w:rPr>
            </w:pPr>
            <w:r w:rsidRPr="00E7135C">
              <w:rPr>
                <w:lang w:val="pt-BR"/>
              </w:rPr>
              <w:t xml:space="preserve">Paciente com AIDS que tomava </w:t>
            </w:r>
            <w:r w:rsidRPr="00C50D7A">
              <w:rPr>
                <w:lang w:val="pt-BR"/>
              </w:rPr>
              <w:t xml:space="preserve">um </w:t>
            </w:r>
            <w:r w:rsidRPr="00E7135C">
              <w:rPr>
                <w:lang w:val="pt-BR"/>
              </w:rPr>
              <w:t xml:space="preserve">medicamento anti-HIV </w:t>
            </w:r>
            <w:r w:rsidRPr="00C50D7A">
              <w:rPr>
                <w:lang w:val="pt-BR"/>
              </w:rPr>
              <w:t>faleceu</w:t>
            </w:r>
          </w:p>
        </w:tc>
        <w:tc>
          <w:tcPr>
            <w:tcW w:w="2879" w:type="dxa"/>
          </w:tcPr>
          <w:p w:rsidRPr="00E7135C" w:rsidR="00A731BF" w:rsidP="00A731BF" w:rsidRDefault="00C50D7A" w14:paraId="53EAD9A8" w14:textId="738612EE">
            <w:pPr>
              <w:pStyle w:val="Table-Text"/>
              <w:rPr>
                <w:rStyle w:val="MedDRAterm"/>
              </w:rPr>
            </w:pPr>
            <w:r w:rsidRPr="00E7135C">
              <w:rPr>
                <w:rStyle w:val="MedDRAterm"/>
              </w:rPr>
              <w:t>Morte</w:t>
            </w:r>
          </w:p>
        </w:tc>
        <w:tc>
          <w:tcPr>
            <w:tcW w:w="2879" w:type="dxa"/>
          </w:tcPr>
          <w:p w:rsidRPr="00E7135C" w:rsidR="00A731BF" w:rsidP="00A731BF" w:rsidRDefault="00C50D7A" w14:paraId="73ACD5E0" w14:textId="060EA579">
            <w:pPr>
              <w:pStyle w:val="Table-Text"/>
              <w:rPr>
                <w:lang w:val="pt-BR"/>
              </w:rPr>
            </w:pPr>
            <w:r w:rsidRPr="00E7135C">
              <w:rPr>
                <w:lang w:val="pt-BR"/>
              </w:rPr>
              <w:t xml:space="preserve">Não </w:t>
            </w:r>
            <w:r w:rsidRPr="00187D98">
              <w:rPr>
                <w:lang w:val="pt-BR"/>
              </w:rPr>
              <w:t>presuma</w:t>
            </w:r>
            <w:r w:rsidRPr="00E7135C">
              <w:rPr>
                <w:lang w:val="pt-BR"/>
              </w:rPr>
              <w:t xml:space="preserve"> falta de efeito neste caso. Selecione apenas um termo para</w:t>
            </w:r>
            <w:r w:rsidRPr="00E7135C" w:rsidR="00187D98">
              <w:rPr>
                <w:lang w:val="pt-BR"/>
              </w:rPr>
              <w:t xml:space="preserve"> </w:t>
            </w:r>
            <w:r w:rsidRPr="00187D98" w:rsidR="00187D98">
              <w:rPr>
                <w:lang w:val="pt-BR"/>
              </w:rPr>
              <w:t>o óbito</w:t>
            </w:r>
            <w:r w:rsidRPr="00187D98">
              <w:rPr>
                <w:lang w:val="pt-BR"/>
              </w:rPr>
              <w:t xml:space="preserve"> (veja</w:t>
            </w:r>
            <w:r w:rsidRPr="00E7135C">
              <w:rPr>
                <w:lang w:val="pt-BR"/>
              </w:rPr>
              <w:t xml:space="preserve"> a Seção 3.2).</w:t>
            </w:r>
          </w:p>
        </w:tc>
      </w:tr>
    </w:tbl>
    <w:p w:rsidRPr="00E7135C" w:rsidR="00920ABE" w:rsidP="007C08AD" w:rsidRDefault="00920ABE" w14:paraId="0FE05774" w14:textId="77777777">
      <w:pPr>
        <w:pStyle w:val="Text"/>
        <w:rPr>
          <w:lang w:val="pt-BR"/>
        </w:rPr>
      </w:pPr>
    </w:p>
    <w:p w:rsidRPr="00E7135C" w:rsidR="008F0C9B" w:rsidP="00E7135C" w:rsidRDefault="007E7DF4" w14:paraId="399CC681" w14:textId="7A1B888E">
      <w:pPr>
        <w:pStyle w:val="Heading3"/>
        <w:rPr>
          <w:lang w:val="pt-BR"/>
        </w:rPr>
      </w:pPr>
      <w:bookmarkStart w:name="_Toc209091809" w:id="264"/>
      <w:bookmarkStart w:name="_Toc223878961" w:id="265"/>
      <w:r w:rsidRPr="00E7135C">
        <w:rPr>
          <w:lang w:val="pt-BR"/>
        </w:rPr>
        <w:t>Efeito aumentado, diminuído e prolongado</w:t>
      </w:r>
      <w:bookmarkEnd w:id="264"/>
      <w:bookmarkEnd w:id="265"/>
    </w:p>
    <w:p w:rsidR="00920ABE" w:rsidP="008F0C9B" w:rsidRDefault="006F2713" w14:paraId="6E3BBBCC" w14:textId="31BEF243">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Pr="00F35891" w:rsidR="008F0C9B" w14:paraId="34167B0B" w14:textId="77777777">
        <w:trPr>
          <w:cantSplit/>
          <w:tblHeader/>
        </w:trPr>
        <w:tc>
          <w:tcPr>
            <w:tcW w:w="4318" w:type="dxa"/>
            <w:shd w:val="clear" w:color="auto" w:fill="D9D9D9" w:themeFill="background1" w:themeFillShade="D9"/>
          </w:tcPr>
          <w:p w:rsidRPr="00F35891" w:rsidR="008F0C9B" w:rsidRDefault="00273CD9" w14:paraId="2EA5953B" w14:textId="45A260F0">
            <w:pPr>
              <w:pStyle w:val="Table-1row"/>
            </w:pPr>
            <w:proofErr w:type="spellStart"/>
            <w:r>
              <w:t>Relatado</w:t>
            </w:r>
            <w:proofErr w:type="spellEnd"/>
          </w:p>
        </w:tc>
        <w:tc>
          <w:tcPr>
            <w:tcW w:w="4318" w:type="dxa"/>
            <w:shd w:val="clear" w:color="auto" w:fill="D9D9D9" w:themeFill="background1" w:themeFillShade="D9"/>
          </w:tcPr>
          <w:p w:rsidRPr="00F35891" w:rsidR="008F0C9B" w:rsidP="00442970" w:rsidRDefault="00442970" w14:paraId="215AD127" w14:textId="51F366FA">
            <w:pPr>
              <w:pStyle w:val="Table-1row"/>
            </w:pPr>
            <w:r>
              <w:t xml:space="preserve">LLT </w:t>
            </w:r>
            <w:proofErr w:type="spellStart"/>
            <w:r w:rsidR="00083160">
              <w:t>Selecionado</w:t>
            </w:r>
            <w:proofErr w:type="spellEnd"/>
          </w:p>
        </w:tc>
      </w:tr>
      <w:tr w:rsidRPr="00F35891" w:rsidR="00390F53" w:rsidTr="00E7135C" w14:paraId="64721C36" w14:textId="77777777">
        <w:trPr>
          <w:cantSplit/>
        </w:trPr>
        <w:tc>
          <w:tcPr>
            <w:tcW w:w="4318" w:type="dxa"/>
          </w:tcPr>
          <w:p w:rsidRPr="00E7135C" w:rsidR="00390F53" w:rsidP="00390F53" w:rsidRDefault="00B054E7" w14:paraId="5D7B1F79" w14:textId="075B10FF">
            <w:pPr>
              <w:pStyle w:val="Table-Text"/>
              <w:rPr>
                <w:lang w:val="pt-BR"/>
              </w:rPr>
            </w:pPr>
            <w:r w:rsidRPr="00E7135C">
              <w:rPr>
                <w:lang w:val="pt-BR"/>
              </w:rPr>
              <w:t>O paciente teve efeito aumentado do medicamento A</w:t>
            </w:r>
          </w:p>
        </w:tc>
        <w:tc>
          <w:tcPr>
            <w:tcW w:w="4318" w:type="dxa"/>
          </w:tcPr>
          <w:p w:rsidRPr="00E7135C" w:rsidR="00390F53" w:rsidP="00390F53" w:rsidRDefault="00187D98" w14:paraId="7E67854F" w14:textId="33958A8A">
            <w:pPr>
              <w:pStyle w:val="Table-Text"/>
              <w:rPr>
                <w:rStyle w:val="MedDRAterm"/>
              </w:rPr>
            </w:pPr>
            <w:proofErr w:type="spellStart"/>
            <w:r w:rsidRPr="00E7135C">
              <w:rPr>
                <w:rStyle w:val="MedDRAterm"/>
              </w:rPr>
              <w:t>Efeito</w:t>
            </w:r>
            <w:proofErr w:type="spellEnd"/>
            <w:r w:rsidRPr="00E7135C">
              <w:rPr>
                <w:rStyle w:val="MedDRAterm"/>
              </w:rPr>
              <w:t xml:space="preserve"> do </w:t>
            </w:r>
            <w:proofErr w:type="spellStart"/>
            <w:r w:rsidRPr="00E7135C">
              <w:rPr>
                <w:rStyle w:val="MedDRAterm"/>
              </w:rPr>
              <w:t>medicamento</w:t>
            </w:r>
            <w:proofErr w:type="spellEnd"/>
            <w:r w:rsidRPr="00E7135C">
              <w:rPr>
                <w:rStyle w:val="MedDRAterm"/>
              </w:rPr>
              <w:t xml:space="preserve"> </w:t>
            </w:r>
            <w:proofErr w:type="spellStart"/>
            <w:r w:rsidRPr="00E7135C">
              <w:rPr>
                <w:rStyle w:val="MedDRAterm"/>
              </w:rPr>
              <w:t>aumentado</w:t>
            </w:r>
            <w:proofErr w:type="spellEnd"/>
          </w:p>
        </w:tc>
      </w:tr>
      <w:tr w:rsidRPr="00F35891" w:rsidR="00390F53" w:rsidTr="00E7135C" w14:paraId="5326441A" w14:textId="77777777">
        <w:trPr>
          <w:cantSplit/>
        </w:trPr>
        <w:tc>
          <w:tcPr>
            <w:tcW w:w="4318" w:type="dxa"/>
          </w:tcPr>
          <w:p w:rsidRPr="00E7135C" w:rsidR="00390F53" w:rsidP="00390F53" w:rsidRDefault="00B054E7" w14:paraId="01A51C82" w14:textId="7AEED650">
            <w:pPr>
              <w:pStyle w:val="Table-Text"/>
              <w:rPr>
                <w:lang w:val="pt-BR"/>
              </w:rPr>
            </w:pPr>
            <w:r w:rsidRPr="00E7135C">
              <w:rPr>
                <w:lang w:val="pt-BR"/>
              </w:rPr>
              <w:t xml:space="preserve">O paciente teve efeito </w:t>
            </w:r>
            <w:r w:rsidRPr="00B054E7">
              <w:rPr>
                <w:lang w:val="pt-BR"/>
              </w:rPr>
              <w:t>reduzido</w:t>
            </w:r>
            <w:r w:rsidRPr="00E7135C">
              <w:rPr>
                <w:lang w:val="pt-BR"/>
              </w:rPr>
              <w:t xml:space="preserve"> do medicamento A</w:t>
            </w:r>
          </w:p>
        </w:tc>
        <w:tc>
          <w:tcPr>
            <w:tcW w:w="4318" w:type="dxa"/>
          </w:tcPr>
          <w:p w:rsidRPr="00E7135C" w:rsidR="00390F53" w:rsidP="00390F53" w:rsidRDefault="00187D98" w14:paraId="3643692A" w14:textId="478910DF">
            <w:pPr>
              <w:pStyle w:val="Table-Text"/>
              <w:rPr>
                <w:rStyle w:val="MedDRAterm"/>
              </w:rPr>
            </w:pPr>
            <w:proofErr w:type="spellStart"/>
            <w:r w:rsidRPr="00E7135C">
              <w:rPr>
                <w:rStyle w:val="MedDRAterm"/>
              </w:rPr>
              <w:t>Efeito</w:t>
            </w:r>
            <w:proofErr w:type="spellEnd"/>
            <w:r w:rsidRPr="00E7135C">
              <w:rPr>
                <w:rStyle w:val="MedDRAterm"/>
              </w:rPr>
              <w:t xml:space="preserve"> do </w:t>
            </w:r>
            <w:proofErr w:type="spellStart"/>
            <w:r w:rsidRPr="00E7135C">
              <w:rPr>
                <w:rStyle w:val="MedDRAterm"/>
              </w:rPr>
              <w:t>medicamento</w:t>
            </w:r>
            <w:proofErr w:type="spellEnd"/>
            <w:r w:rsidRPr="00E7135C">
              <w:rPr>
                <w:rStyle w:val="MedDRAterm"/>
              </w:rPr>
              <w:t xml:space="preserve"> </w:t>
            </w:r>
            <w:proofErr w:type="spellStart"/>
            <w:r w:rsidRPr="00E7135C">
              <w:rPr>
                <w:rStyle w:val="MedDRAterm"/>
              </w:rPr>
              <w:t>diminuído</w:t>
            </w:r>
            <w:proofErr w:type="spellEnd"/>
          </w:p>
        </w:tc>
      </w:tr>
      <w:tr w:rsidRPr="00F35891" w:rsidR="00390F53" w:rsidTr="00E7135C" w14:paraId="5EEF8D05" w14:textId="77777777">
        <w:trPr>
          <w:cantSplit/>
        </w:trPr>
        <w:tc>
          <w:tcPr>
            <w:tcW w:w="4318" w:type="dxa"/>
          </w:tcPr>
          <w:p w:rsidRPr="00E7135C" w:rsidR="00390F53" w:rsidP="00390F53" w:rsidRDefault="00B054E7" w14:paraId="7EA76F49" w14:textId="49BE11CF">
            <w:pPr>
              <w:pStyle w:val="Table-Text"/>
              <w:rPr>
                <w:lang w:val="pt-BR"/>
              </w:rPr>
            </w:pPr>
            <w:r w:rsidRPr="00E7135C">
              <w:rPr>
                <w:lang w:val="pt-BR"/>
              </w:rPr>
              <w:t>O paciente teve efeito prolongado do medicamento A</w:t>
            </w:r>
          </w:p>
        </w:tc>
        <w:tc>
          <w:tcPr>
            <w:tcW w:w="4318" w:type="dxa"/>
          </w:tcPr>
          <w:p w:rsidRPr="00E7135C" w:rsidR="00390F53" w:rsidP="00390F53" w:rsidRDefault="00187D98" w14:paraId="78653D5A" w14:textId="589D0F5B">
            <w:pPr>
              <w:pStyle w:val="Table-Text"/>
              <w:rPr>
                <w:rStyle w:val="MedDRAterm"/>
              </w:rPr>
            </w:pPr>
            <w:proofErr w:type="spellStart"/>
            <w:r w:rsidRPr="00E7135C">
              <w:rPr>
                <w:rStyle w:val="MedDRAterm"/>
              </w:rPr>
              <w:t>Efeito</w:t>
            </w:r>
            <w:proofErr w:type="spellEnd"/>
            <w:r w:rsidRPr="00E7135C">
              <w:rPr>
                <w:rStyle w:val="MedDRAterm"/>
              </w:rPr>
              <w:t xml:space="preserve"> do </w:t>
            </w:r>
            <w:proofErr w:type="spellStart"/>
            <w:r w:rsidRPr="00E7135C">
              <w:rPr>
                <w:rStyle w:val="MedDRAterm"/>
              </w:rPr>
              <w:t>medicamento</w:t>
            </w:r>
            <w:proofErr w:type="spellEnd"/>
            <w:r w:rsidRPr="00E7135C">
              <w:rPr>
                <w:rStyle w:val="MedDRAterm"/>
              </w:rPr>
              <w:t xml:space="preserve"> </w:t>
            </w:r>
            <w:proofErr w:type="spellStart"/>
            <w:r w:rsidRPr="00E7135C">
              <w:rPr>
                <w:rStyle w:val="MedDRAterm"/>
              </w:rPr>
              <w:t>prolongado</w:t>
            </w:r>
            <w:proofErr w:type="spellEnd"/>
          </w:p>
        </w:tc>
      </w:tr>
    </w:tbl>
    <w:p w:rsidR="00C72348" w:rsidP="00E7135C" w:rsidRDefault="008C33D2" w14:paraId="44F034D4" w14:textId="570E07C5">
      <w:pPr>
        <w:pStyle w:val="Heading2"/>
      </w:pPr>
      <w:bookmarkStart w:name="_Toc209091810" w:id="266"/>
      <w:bookmarkStart w:name="_Toc223878962" w:id="267"/>
      <w:proofErr w:type="spellStart"/>
      <w:r>
        <w:t>Circunstâncias</w:t>
      </w:r>
      <w:proofErr w:type="spellEnd"/>
      <w:r>
        <w:t xml:space="preserve"> </w:t>
      </w:r>
      <w:proofErr w:type="spellStart"/>
      <w:r>
        <w:t>Sociais</w:t>
      </w:r>
      <w:bookmarkEnd w:id="266"/>
      <w:bookmarkEnd w:id="267"/>
      <w:proofErr w:type="spellEnd"/>
    </w:p>
    <w:p w:rsidR="008C33D2" w:rsidP="008C33D2" w:rsidRDefault="008C33D2" w14:paraId="2D92CE25" w14:textId="77777777">
      <w:pPr>
        <w:pStyle w:val="Heading3"/>
        <w:tabs>
          <w:tab w:val="num" w:pos="2160"/>
        </w:tabs>
      </w:pPr>
      <w:bookmarkStart w:name="_Toc181093671" w:id="268"/>
      <w:bookmarkStart w:name="_Ref214961532" w:id="269"/>
      <w:bookmarkStart w:name="_Toc209091811" w:id="270"/>
      <w:bookmarkStart w:name="_Toc223878963" w:id="271"/>
      <w:r>
        <w:t xml:space="preserve">Uso dos </w:t>
      </w:r>
      <w:proofErr w:type="spellStart"/>
      <w:r>
        <w:t>termos</w:t>
      </w:r>
      <w:proofErr w:type="spellEnd"/>
      <w:r>
        <w:t xml:space="preserve"> </w:t>
      </w:r>
      <w:proofErr w:type="spellStart"/>
      <w:r>
        <w:t>neste</w:t>
      </w:r>
      <w:proofErr w:type="spellEnd"/>
      <w:r>
        <w:t xml:space="preserve"> SOC</w:t>
      </w:r>
      <w:bookmarkEnd w:id="268"/>
      <w:bookmarkEnd w:id="269"/>
      <w:bookmarkEnd w:id="270"/>
      <w:bookmarkEnd w:id="271"/>
    </w:p>
    <w:p w:rsidRPr="00E7135C" w:rsidR="00C72348" w:rsidP="00C72348" w:rsidRDefault="001C64DF" w14:paraId="5B63EDC8" w14:textId="72B2BE9A">
      <w:pPr>
        <w:pStyle w:val="Text"/>
        <w:rPr>
          <w:lang w:val="pt-BR"/>
        </w:rPr>
      </w:pPr>
      <w:r w:rsidRPr="001C64DF">
        <w:rPr>
          <w:lang w:val="pt-BR"/>
        </w:rPr>
        <w:t xml:space="preserve">Termos </w:t>
      </w:r>
      <w:r>
        <w:rPr>
          <w:lang w:val="pt-BR"/>
        </w:rPr>
        <w:t>no</w:t>
      </w:r>
      <w:r w:rsidRPr="00E7135C">
        <w:rPr>
          <w:lang w:val="pt-BR"/>
        </w:rPr>
        <w:t xml:space="preserve"> SOC </w:t>
      </w:r>
      <w:r w:rsidRPr="001C64DF">
        <w:rPr>
          <w:rStyle w:val="MedDRAterm"/>
          <w:lang w:val="pt-BR"/>
        </w:rPr>
        <w:t>Circunstâncias sociais</w:t>
      </w:r>
      <w:r w:rsidRPr="00E7135C">
        <w:rPr>
          <w:lang w:val="pt-BR"/>
        </w:rPr>
        <w:t xml:space="preserve"> representam fatores sociais e podem ser adequados para registrar dados de </w:t>
      </w:r>
      <w:r w:rsidRPr="001C64DF">
        <w:rPr>
          <w:lang w:val="pt-BR"/>
        </w:rPr>
        <w:t>histórico</w:t>
      </w:r>
      <w:r w:rsidRPr="00E7135C">
        <w:rPr>
          <w:lang w:val="pt-BR"/>
        </w:rPr>
        <w:t xml:space="preserve"> social e </w:t>
      </w:r>
      <w:r w:rsidRPr="001C64DF">
        <w:rPr>
          <w:lang w:val="pt-BR"/>
        </w:rPr>
        <w:t>médico</w:t>
      </w:r>
      <w:r w:rsidRPr="00E7135C">
        <w:rPr>
          <w:lang w:val="pt-BR"/>
        </w:rPr>
        <w:t xml:space="preserve">. Esses termos geralmente não são adequados para </w:t>
      </w:r>
      <w:r>
        <w:rPr>
          <w:lang w:val="pt-BR"/>
        </w:rPr>
        <w:t>registrar</w:t>
      </w:r>
      <w:r w:rsidRPr="00E7135C">
        <w:rPr>
          <w:lang w:val="pt-BR"/>
        </w:rPr>
        <w:t xml:space="preserve"> RAMs/EAs; no entanto, em certos casos, termos </w:t>
      </w:r>
      <w:r w:rsidR="000F3AC3">
        <w:rPr>
          <w:lang w:val="pt-BR"/>
        </w:rPr>
        <w:t>neste</w:t>
      </w:r>
      <w:r w:rsidRPr="00E7135C">
        <w:rPr>
          <w:lang w:val="pt-BR"/>
        </w:rPr>
        <w:t xml:space="preserve"> SOC são os únicos disponíveis para registrar </w:t>
      </w:r>
      <w:r w:rsidRPr="00E7135C" w:rsidR="000F3AC3">
        <w:rPr>
          <w:lang w:val="pt-BR"/>
        </w:rPr>
        <w:t>RAMs/EAs</w:t>
      </w:r>
      <w:r w:rsidRPr="00E7135C">
        <w:rPr>
          <w:lang w:val="pt-BR"/>
        </w:rPr>
        <w:t xml:space="preserve"> ou podem </w:t>
      </w:r>
      <w:r w:rsidRPr="001C64DF">
        <w:rPr>
          <w:lang w:val="pt-BR"/>
        </w:rPr>
        <w:t>acrescentar</w:t>
      </w:r>
      <w:r w:rsidRPr="00E7135C">
        <w:rPr>
          <w:lang w:val="pt-BR"/>
        </w:rPr>
        <w:t xml:space="preserve"> informações clínicas valiosas</w:t>
      </w:r>
      <w:r w:rsidRPr="00E7135C" w:rsidR="00C72348">
        <w:rPr>
          <w:lang w:val="pt-BR"/>
        </w:rPr>
        <w:t>.</w:t>
      </w:r>
    </w:p>
    <w:p w:rsidR="00920ABE" w:rsidP="00C72348" w:rsidRDefault="006F2713" w14:paraId="1C73CD0D" w14:textId="6E14A968">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Pr="00F35891" w:rsidR="00C72348" w14:paraId="76513B1A" w14:textId="77777777">
        <w:trPr>
          <w:cantSplit/>
          <w:tblHeader/>
        </w:trPr>
        <w:tc>
          <w:tcPr>
            <w:tcW w:w="4318" w:type="dxa"/>
            <w:shd w:val="clear" w:color="auto" w:fill="D9D9D9" w:themeFill="background1" w:themeFillShade="D9"/>
          </w:tcPr>
          <w:p w:rsidRPr="00F35891" w:rsidR="00C72348" w:rsidRDefault="00273CD9" w14:paraId="0D267E81" w14:textId="66A35CEE">
            <w:pPr>
              <w:pStyle w:val="Table-1row"/>
            </w:pPr>
            <w:proofErr w:type="spellStart"/>
            <w:r>
              <w:t>Relatado</w:t>
            </w:r>
            <w:proofErr w:type="spellEnd"/>
          </w:p>
        </w:tc>
        <w:tc>
          <w:tcPr>
            <w:tcW w:w="4318" w:type="dxa"/>
            <w:shd w:val="clear" w:color="auto" w:fill="D9D9D9" w:themeFill="background1" w:themeFillShade="D9"/>
          </w:tcPr>
          <w:p w:rsidRPr="00F35891" w:rsidR="00C72348" w:rsidP="00442970" w:rsidRDefault="00442970" w14:paraId="18CFC8A6" w14:textId="1796D800">
            <w:pPr>
              <w:pStyle w:val="Table-1row"/>
            </w:pPr>
            <w:r>
              <w:t xml:space="preserve">LLT </w:t>
            </w:r>
            <w:proofErr w:type="spellStart"/>
            <w:r w:rsidR="00083160">
              <w:t>Selecionado</w:t>
            </w:r>
            <w:proofErr w:type="spellEnd"/>
          </w:p>
        </w:tc>
      </w:tr>
      <w:tr w:rsidRPr="00EB48E1" w:rsidR="002A5B44" w14:paraId="24A3B48E" w14:textId="77777777">
        <w:trPr>
          <w:cantSplit/>
        </w:trPr>
        <w:tc>
          <w:tcPr>
            <w:tcW w:w="4318" w:type="dxa"/>
          </w:tcPr>
          <w:p w:rsidRPr="00E7135C" w:rsidR="002A5B44" w:rsidP="002A5B44" w:rsidRDefault="00757D00" w14:paraId="25555A7E" w14:textId="4E471919">
            <w:pPr>
              <w:pStyle w:val="Table-Text"/>
              <w:rPr>
                <w:lang w:val="pt-BR"/>
              </w:rPr>
            </w:pPr>
            <w:r w:rsidRPr="00E7135C">
              <w:rPr>
                <w:lang w:val="pt-BR"/>
              </w:rPr>
              <w:t xml:space="preserve">A capacidade </w:t>
            </w:r>
            <w:r w:rsidRPr="00757D00">
              <w:rPr>
                <w:lang w:val="pt-BR"/>
              </w:rPr>
              <w:t xml:space="preserve">de dirigir </w:t>
            </w:r>
            <w:r w:rsidRPr="00E7135C">
              <w:rPr>
                <w:lang w:val="pt-BR"/>
              </w:rPr>
              <w:t>do paciente foi prejudicada</w:t>
            </w:r>
          </w:p>
        </w:tc>
        <w:tc>
          <w:tcPr>
            <w:tcW w:w="4318" w:type="dxa"/>
          </w:tcPr>
          <w:p w:rsidRPr="000F3AC3" w:rsidR="002A5B44" w:rsidP="002A5B44" w:rsidRDefault="000F3AC3" w14:paraId="567D6BF7" w14:textId="09818084">
            <w:pPr>
              <w:pStyle w:val="Table-Text"/>
              <w:rPr>
                <w:rStyle w:val="MedDRAterm"/>
                <w:lang w:val="pt-BR"/>
              </w:rPr>
            </w:pPr>
            <w:r w:rsidRPr="000F3AC3">
              <w:rPr>
                <w:rStyle w:val="MedDRAterm"/>
                <w:lang w:val="pt-BR"/>
              </w:rPr>
              <w:t>Capacidade de condução de v</w:t>
            </w:r>
            <w:r>
              <w:rPr>
                <w:rStyle w:val="MedDRAterm"/>
                <w:lang w:val="pt-BR"/>
              </w:rPr>
              <w:t>e</w:t>
            </w:r>
            <w:r w:rsidRPr="000F3AC3">
              <w:rPr>
                <w:rStyle w:val="MedDRAterm"/>
                <w:lang w:val="pt-BR"/>
              </w:rPr>
              <w:t>ículos comprometida</w:t>
            </w:r>
          </w:p>
        </w:tc>
      </w:tr>
    </w:tbl>
    <w:p w:rsidRPr="00E7135C" w:rsidR="00920ABE" w:rsidP="007C08AD" w:rsidRDefault="00920ABE" w14:paraId="6624441E" w14:textId="77777777">
      <w:pPr>
        <w:pStyle w:val="Text"/>
        <w:rPr>
          <w:lang w:val="pt-BR"/>
        </w:rPr>
      </w:pPr>
    </w:p>
    <w:p w:rsidRPr="00E7135C" w:rsidR="000454BA" w:rsidP="00E36D8D" w:rsidRDefault="000454BA" w14:paraId="37B86EC0" w14:textId="7F6A7564">
      <w:pPr>
        <w:pStyle w:val="Text"/>
        <w:rPr>
          <w:lang w:val="pt-BR"/>
        </w:rPr>
      </w:pPr>
      <w:r w:rsidRPr="000454BA">
        <w:rPr>
          <w:lang w:val="pt-BR"/>
        </w:rPr>
        <w:t>Termos</w:t>
      </w:r>
      <w:r w:rsidRPr="00E7135C">
        <w:rPr>
          <w:lang w:val="pt-BR"/>
        </w:rPr>
        <w:t xml:space="preserve"> no SOC </w:t>
      </w:r>
      <w:r>
        <w:rPr>
          <w:rStyle w:val="MedDRAterm"/>
          <w:lang w:val="pt-BR"/>
        </w:rPr>
        <w:t>C</w:t>
      </w:r>
      <w:r w:rsidRPr="000454BA">
        <w:rPr>
          <w:rStyle w:val="MedDRAterm"/>
          <w:lang w:val="pt-BR"/>
        </w:rPr>
        <w:t xml:space="preserve">ircunstâncias </w:t>
      </w:r>
      <w:r w:rsidRPr="000454BA" w:rsidR="000458C0">
        <w:rPr>
          <w:rStyle w:val="MedDRAterm"/>
          <w:lang w:val="pt-BR"/>
        </w:rPr>
        <w:t>sociais</w:t>
      </w:r>
      <w:r w:rsidRPr="00E7135C" w:rsidR="000458C0">
        <w:rPr>
          <w:rStyle w:val="MedDRAterm"/>
          <w:lang w:val="pt-BR"/>
        </w:rPr>
        <w:t xml:space="preserve"> </w:t>
      </w:r>
      <w:r w:rsidRPr="00E7135C" w:rsidR="000458C0">
        <w:rPr>
          <w:lang w:val="pt-BR"/>
        </w:rPr>
        <w:t>não</w:t>
      </w:r>
      <w:r w:rsidRPr="00E7135C">
        <w:rPr>
          <w:lang w:val="pt-BR"/>
        </w:rPr>
        <w:t xml:space="preserve"> são multiaxiais e, ao contrário dos termos em outros SOCs de "distúrbio" no MedDRA (por exemplo, </w:t>
      </w:r>
      <w:r w:rsidRPr="00E7135C">
        <w:rPr>
          <w:rStyle w:val="MedDRAterm"/>
          <w:lang w:val="pt-BR"/>
        </w:rPr>
        <w:t xml:space="preserve">SOC </w:t>
      </w:r>
      <w:r w:rsidRPr="000454BA">
        <w:rPr>
          <w:rStyle w:val="MedDRAterm"/>
          <w:lang w:val="pt-BR"/>
        </w:rPr>
        <w:t>Distúrbios Gastrointestinais</w:t>
      </w:r>
      <w:r w:rsidRPr="000454BA">
        <w:rPr>
          <w:lang w:val="pt-BR"/>
        </w:rPr>
        <w:t>),</w:t>
      </w:r>
      <w:r w:rsidRPr="00E7135C">
        <w:rPr>
          <w:lang w:val="pt-BR"/>
        </w:rPr>
        <w:t xml:space="preserve"> geralmente se referem a uma pessoa, não a uma condição médica.</w:t>
      </w:r>
    </w:p>
    <w:p w:rsidRPr="00E7135C" w:rsidR="006E4B99" w:rsidP="006E4B99" w:rsidRDefault="00246E17" w14:paraId="11389F2C" w14:textId="047A8EDF">
      <w:pPr>
        <w:pStyle w:val="Text"/>
        <w:rPr>
          <w:lang w:val="pt-BR"/>
        </w:rPr>
      </w:pPr>
      <w:r w:rsidRPr="00E7135C">
        <w:rPr>
          <w:lang w:val="pt-BR"/>
        </w:rPr>
        <w:t xml:space="preserve">Esteja ciente do impacto que os termos no SOC </w:t>
      </w:r>
      <w:r w:rsidRPr="00E7135C">
        <w:rPr>
          <w:rStyle w:val="MedDRAterm"/>
          <w:lang w:val="pt-BR"/>
        </w:rPr>
        <w:t>C</w:t>
      </w:r>
      <w:r w:rsidRPr="00246E17">
        <w:rPr>
          <w:rStyle w:val="MedDRAterm"/>
          <w:lang w:val="pt-BR"/>
        </w:rPr>
        <w:t>ircunstâncias sociais</w:t>
      </w:r>
      <w:r w:rsidRPr="00E449AE">
        <w:rPr>
          <w:lang w:val="pt-BR"/>
        </w:rPr>
        <w:t xml:space="preserve"> </w:t>
      </w:r>
      <w:r w:rsidRPr="00E7135C">
        <w:rPr>
          <w:lang w:val="pt-BR"/>
        </w:rPr>
        <w:t xml:space="preserve">podem ter na recuperação, análise e </w:t>
      </w:r>
      <w:r w:rsidRPr="00246E17">
        <w:rPr>
          <w:lang w:val="pt-BR"/>
        </w:rPr>
        <w:t>relatórios</w:t>
      </w:r>
      <w:r w:rsidRPr="00E7135C">
        <w:rPr>
          <w:lang w:val="pt-BR"/>
        </w:rPr>
        <w:t xml:space="preserve"> de dados</w:t>
      </w:r>
      <w:r w:rsidRPr="00246E17">
        <w:rPr>
          <w:lang w:val="pt-BR"/>
        </w:rPr>
        <w:t xml:space="preserve"> </w:t>
      </w:r>
      <w:r w:rsidR="00DB53F5">
        <w:rPr>
          <w:lang w:val="pt-BR"/>
        </w:rPr>
        <w:t>como</w:t>
      </w:r>
      <w:r w:rsidRPr="00E7135C" w:rsidR="00DB53F5">
        <w:rPr>
          <w:lang w:val="pt-BR"/>
        </w:rPr>
        <w:t xml:space="preserve"> na tabela</w:t>
      </w:r>
      <w:r w:rsidRPr="00E7135C" w:rsidR="006E4B99">
        <w:rPr>
          <w:lang w:val="pt-BR"/>
        </w:rPr>
        <w:t>:</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Pr="00EB48E1" w:rsidR="006E4B99" w14:paraId="1A0B5CC8" w14:textId="77777777">
        <w:trPr>
          <w:cantSplit/>
          <w:tblHeader/>
        </w:trPr>
        <w:tc>
          <w:tcPr>
            <w:tcW w:w="4318" w:type="dxa"/>
            <w:shd w:val="clear" w:color="auto" w:fill="D9D9D9" w:themeFill="background1" w:themeFillShade="D9"/>
          </w:tcPr>
          <w:p w:rsidRPr="00E7135C" w:rsidR="006E4B99" w:rsidRDefault="00503F6A" w14:paraId="22BE9732" w14:textId="6CC7BE13">
            <w:pPr>
              <w:pStyle w:val="Table-1row"/>
              <w:rPr>
                <w:lang w:val="pt-BR"/>
              </w:rPr>
            </w:pPr>
            <w:r w:rsidRPr="00E7135C">
              <w:rPr>
                <w:lang w:val="pt-BR"/>
              </w:rPr>
              <w:t xml:space="preserve">Termo no SOC Circunstâncias </w:t>
            </w:r>
            <w:r w:rsidRPr="00503F6A">
              <w:rPr>
                <w:lang w:val="pt-BR"/>
              </w:rPr>
              <w:t>sociais</w:t>
            </w:r>
            <w:r w:rsidRPr="00E7135C">
              <w:rPr>
                <w:lang w:val="pt-BR"/>
              </w:rPr>
              <w:t xml:space="preserve"> ("pessoa")</w:t>
            </w:r>
          </w:p>
        </w:tc>
        <w:tc>
          <w:tcPr>
            <w:tcW w:w="4318" w:type="dxa"/>
            <w:shd w:val="clear" w:color="auto" w:fill="D9D9D9" w:themeFill="background1" w:themeFillShade="D9"/>
          </w:tcPr>
          <w:p w:rsidRPr="00E7135C" w:rsidR="006E4B99" w:rsidRDefault="00BD64D7" w14:paraId="04BB21C6" w14:textId="5E7FACE6">
            <w:pPr>
              <w:pStyle w:val="Table-1row"/>
              <w:rPr>
                <w:lang w:val="pt-BR"/>
              </w:rPr>
            </w:pPr>
            <w:r w:rsidRPr="00E7135C">
              <w:rPr>
                <w:lang w:val="pt-BR"/>
              </w:rPr>
              <w:t xml:space="preserve">Termo </w:t>
            </w:r>
            <w:r w:rsidRPr="00BD64D7">
              <w:rPr>
                <w:lang w:val="pt-BR"/>
              </w:rPr>
              <w:t>semelhante</w:t>
            </w:r>
            <w:r w:rsidRPr="00E7135C">
              <w:rPr>
                <w:lang w:val="pt-BR"/>
              </w:rPr>
              <w:t xml:space="preserve"> em </w:t>
            </w:r>
            <w:r>
              <w:rPr>
                <w:lang w:val="pt-BR"/>
              </w:rPr>
              <w:t>SOC</w:t>
            </w:r>
            <w:r w:rsidRPr="00E7135C">
              <w:rPr>
                <w:lang w:val="pt-BR"/>
              </w:rPr>
              <w:t xml:space="preserve"> de </w:t>
            </w:r>
            <w:r w:rsidRPr="00BD64D7">
              <w:rPr>
                <w:lang w:val="pt-BR"/>
              </w:rPr>
              <w:t>"Distúrbio" ("</w:t>
            </w:r>
            <w:r w:rsidRPr="00E7135C">
              <w:rPr>
                <w:lang w:val="pt-BR"/>
              </w:rPr>
              <w:t>condição</w:t>
            </w:r>
            <w:r w:rsidRPr="00BD64D7">
              <w:rPr>
                <w:lang w:val="pt-BR"/>
              </w:rPr>
              <w:t>")</w:t>
            </w:r>
          </w:p>
        </w:tc>
      </w:tr>
      <w:tr w:rsidRPr="00F35891" w:rsidR="00832A91" w:rsidTr="00E7135C" w14:paraId="52CCDAA5" w14:textId="77777777">
        <w:trPr>
          <w:cantSplit/>
        </w:trPr>
        <w:tc>
          <w:tcPr>
            <w:tcW w:w="4318" w:type="dxa"/>
          </w:tcPr>
          <w:p w:rsidRPr="00E7135C" w:rsidR="00832A91" w:rsidP="00832A91" w:rsidRDefault="00BC7B0A" w14:paraId="40F332CF" w14:textId="749C4E7C">
            <w:pPr>
              <w:pStyle w:val="Table-Text"/>
              <w:rPr>
                <w:rStyle w:val="MedDRAterm"/>
              </w:rPr>
            </w:pPr>
            <w:proofErr w:type="spellStart"/>
            <w:r w:rsidRPr="00E7135C">
              <w:rPr>
                <w:rStyle w:val="MedDRAterm"/>
              </w:rPr>
              <w:t>Alcoólatra</w:t>
            </w:r>
            <w:proofErr w:type="spellEnd"/>
          </w:p>
        </w:tc>
        <w:tc>
          <w:tcPr>
            <w:tcW w:w="4318" w:type="dxa"/>
          </w:tcPr>
          <w:p w:rsidRPr="00E7135C" w:rsidR="00832A91" w:rsidP="00832A91" w:rsidRDefault="00DB53F5" w14:paraId="4CF0F3FC" w14:textId="7184CCAC">
            <w:pPr>
              <w:pStyle w:val="Table-Text"/>
              <w:rPr>
                <w:rStyle w:val="MedDRAterm"/>
              </w:rPr>
            </w:pPr>
            <w:proofErr w:type="spellStart"/>
            <w:r w:rsidRPr="00E7135C">
              <w:rPr>
                <w:rStyle w:val="MedDRAterm"/>
              </w:rPr>
              <w:t>Alcoolismo</w:t>
            </w:r>
            <w:proofErr w:type="spellEnd"/>
          </w:p>
        </w:tc>
      </w:tr>
      <w:tr w:rsidRPr="00EB48E1" w:rsidR="00832A91" w:rsidTr="00E7135C" w14:paraId="1B7415CE" w14:textId="77777777">
        <w:trPr>
          <w:cantSplit/>
        </w:trPr>
        <w:tc>
          <w:tcPr>
            <w:tcW w:w="4318" w:type="dxa"/>
          </w:tcPr>
          <w:p w:rsidRPr="00E7135C" w:rsidR="00832A91" w:rsidP="00832A91" w:rsidRDefault="00BC7B0A" w14:paraId="2CFA28AF" w14:textId="6318CEE4">
            <w:pPr>
              <w:pStyle w:val="Table-Text"/>
              <w:rPr>
                <w:rStyle w:val="MedDRAterm"/>
              </w:rPr>
            </w:pPr>
            <w:proofErr w:type="spellStart"/>
            <w:r w:rsidRPr="00E7135C">
              <w:rPr>
                <w:rStyle w:val="MedDRAterm"/>
              </w:rPr>
              <w:t>Abusador</w:t>
            </w:r>
            <w:proofErr w:type="spellEnd"/>
            <w:r w:rsidRPr="00E7135C">
              <w:rPr>
                <w:rStyle w:val="MedDRAterm"/>
              </w:rPr>
              <w:t xml:space="preserve"> de </w:t>
            </w:r>
            <w:proofErr w:type="spellStart"/>
            <w:r>
              <w:rPr>
                <w:rStyle w:val="MedDRAterm"/>
              </w:rPr>
              <w:t>drogas</w:t>
            </w:r>
            <w:proofErr w:type="spellEnd"/>
          </w:p>
        </w:tc>
        <w:tc>
          <w:tcPr>
            <w:tcW w:w="4318" w:type="dxa"/>
          </w:tcPr>
          <w:p w:rsidRPr="00F44001" w:rsidR="00832A91" w:rsidP="00832A91" w:rsidRDefault="00DB53F5" w14:paraId="13F790A0" w14:textId="40A3416D">
            <w:pPr>
              <w:pStyle w:val="Table-Text"/>
              <w:rPr>
                <w:rStyle w:val="MedDRAterm"/>
                <w:lang w:val="pt-BR"/>
              </w:rPr>
            </w:pPr>
            <w:r w:rsidRPr="00F44001">
              <w:rPr>
                <w:rStyle w:val="MedDRAterm"/>
                <w:lang w:val="pt-BR"/>
              </w:rPr>
              <w:t>Abuso de droga ou</w:t>
            </w:r>
            <w:r w:rsidRPr="00F44001" w:rsidR="00F44001">
              <w:rPr>
                <w:rStyle w:val="MedDRAterm"/>
                <w:lang w:val="pt-BR"/>
              </w:rPr>
              <w:t xml:space="preserve"> m</w:t>
            </w:r>
            <w:r w:rsidR="00F44001">
              <w:rPr>
                <w:rStyle w:val="MedDRAterm"/>
                <w:lang w:val="pt-BR"/>
              </w:rPr>
              <w:t>edicamento</w:t>
            </w:r>
          </w:p>
        </w:tc>
      </w:tr>
      <w:tr w:rsidRPr="00EB48E1" w:rsidR="00832A91" w:rsidTr="00E7135C" w14:paraId="47AD3F5B" w14:textId="77777777">
        <w:trPr>
          <w:cantSplit/>
        </w:trPr>
        <w:tc>
          <w:tcPr>
            <w:tcW w:w="4318" w:type="dxa"/>
          </w:tcPr>
          <w:p w:rsidRPr="00E7135C" w:rsidR="00832A91" w:rsidP="00832A91" w:rsidRDefault="00F21843" w14:paraId="64C8B119" w14:textId="41BFE705">
            <w:pPr>
              <w:pStyle w:val="Table-Text"/>
              <w:rPr>
                <w:rStyle w:val="MedDRAterm"/>
              </w:rPr>
            </w:pPr>
            <w:proofErr w:type="spellStart"/>
            <w:r w:rsidRPr="00E7135C">
              <w:rPr>
                <w:rStyle w:val="MedDRAterm"/>
              </w:rPr>
              <w:t>Dependente</w:t>
            </w:r>
            <w:proofErr w:type="spellEnd"/>
            <w:r w:rsidRPr="00E7135C">
              <w:rPr>
                <w:rStyle w:val="MedDRAterm"/>
              </w:rPr>
              <w:t xml:space="preserve"> de </w:t>
            </w:r>
            <w:proofErr w:type="spellStart"/>
            <w:r w:rsidRPr="00E7135C">
              <w:rPr>
                <w:rStyle w:val="MedDRAterm"/>
              </w:rPr>
              <w:t>droga</w:t>
            </w:r>
            <w:proofErr w:type="spellEnd"/>
          </w:p>
        </w:tc>
        <w:tc>
          <w:tcPr>
            <w:tcW w:w="4318" w:type="dxa"/>
          </w:tcPr>
          <w:p w:rsidRPr="00F44001" w:rsidR="00832A91" w:rsidP="00832A91" w:rsidRDefault="00F44001" w14:paraId="023F0B9D" w14:textId="59944A23">
            <w:pPr>
              <w:pStyle w:val="Table-Text"/>
              <w:rPr>
                <w:rStyle w:val="MedDRAterm"/>
                <w:lang w:val="pt-BR"/>
              </w:rPr>
            </w:pPr>
            <w:r w:rsidRPr="00F44001">
              <w:rPr>
                <w:rStyle w:val="MedDRAterm"/>
                <w:lang w:val="pt-BR"/>
              </w:rPr>
              <w:t>Adicção a droga ou m</w:t>
            </w:r>
            <w:r>
              <w:rPr>
                <w:rStyle w:val="MedDRAterm"/>
                <w:lang w:val="pt-BR"/>
              </w:rPr>
              <w:t>edicamento</w:t>
            </w:r>
          </w:p>
        </w:tc>
      </w:tr>
      <w:tr w:rsidRPr="00F35891" w:rsidR="00832A91" w:rsidTr="00E7135C" w14:paraId="4CACF83C" w14:textId="77777777">
        <w:trPr>
          <w:cantSplit/>
        </w:trPr>
        <w:tc>
          <w:tcPr>
            <w:tcW w:w="4318" w:type="dxa"/>
          </w:tcPr>
          <w:p w:rsidRPr="00E7135C" w:rsidR="00832A91" w:rsidP="00832A91" w:rsidRDefault="00F21843" w14:paraId="21299B46" w14:textId="475664C4">
            <w:pPr>
              <w:pStyle w:val="Table-Text"/>
              <w:rPr>
                <w:rStyle w:val="MedDRAterm"/>
              </w:rPr>
            </w:pPr>
            <w:proofErr w:type="spellStart"/>
            <w:r w:rsidRPr="00E7135C">
              <w:rPr>
                <w:rStyle w:val="MedDRAterm"/>
              </w:rPr>
              <w:t>Usuário</w:t>
            </w:r>
            <w:proofErr w:type="spellEnd"/>
            <w:r w:rsidRPr="00E7135C">
              <w:rPr>
                <w:rStyle w:val="MedDRAterm"/>
              </w:rPr>
              <w:t xml:space="preserve"> de cola </w:t>
            </w:r>
            <w:proofErr w:type="spellStart"/>
            <w:r w:rsidRPr="00E7135C">
              <w:rPr>
                <w:rStyle w:val="MedDRAterm"/>
              </w:rPr>
              <w:t>inalável</w:t>
            </w:r>
            <w:proofErr w:type="spellEnd"/>
          </w:p>
        </w:tc>
        <w:tc>
          <w:tcPr>
            <w:tcW w:w="4318" w:type="dxa"/>
          </w:tcPr>
          <w:p w:rsidRPr="00E7135C" w:rsidR="00832A91" w:rsidP="00832A91" w:rsidRDefault="00F44001" w14:paraId="543692DD" w14:textId="1C41CC45">
            <w:pPr>
              <w:pStyle w:val="Table-Text"/>
              <w:rPr>
                <w:rStyle w:val="MedDRAterm"/>
              </w:rPr>
            </w:pPr>
            <w:proofErr w:type="spellStart"/>
            <w:r w:rsidRPr="00E7135C">
              <w:rPr>
                <w:rStyle w:val="MedDRAterm"/>
              </w:rPr>
              <w:t>Inalação</w:t>
            </w:r>
            <w:proofErr w:type="spellEnd"/>
            <w:r w:rsidRPr="00E7135C">
              <w:rPr>
                <w:rStyle w:val="MedDRAterm"/>
              </w:rPr>
              <w:t xml:space="preserve"> de cola</w:t>
            </w:r>
          </w:p>
        </w:tc>
      </w:tr>
      <w:tr w:rsidRPr="00F35891" w:rsidR="00832A91" w:rsidTr="00E7135C" w14:paraId="241BECFB" w14:textId="77777777">
        <w:trPr>
          <w:cantSplit/>
        </w:trPr>
        <w:tc>
          <w:tcPr>
            <w:tcW w:w="4318" w:type="dxa"/>
          </w:tcPr>
          <w:p w:rsidRPr="00E7135C" w:rsidR="00832A91" w:rsidP="00832A91" w:rsidRDefault="00F21843" w14:paraId="0C3DEB77" w14:textId="288A1B16">
            <w:pPr>
              <w:pStyle w:val="Table-Text"/>
              <w:rPr>
                <w:rStyle w:val="MedDRAterm"/>
              </w:rPr>
            </w:pPr>
            <w:proofErr w:type="spellStart"/>
            <w:r w:rsidRPr="00E7135C">
              <w:rPr>
                <w:rStyle w:val="MedDRAterm"/>
              </w:rPr>
              <w:t>Fumante</w:t>
            </w:r>
            <w:proofErr w:type="spellEnd"/>
          </w:p>
        </w:tc>
        <w:tc>
          <w:tcPr>
            <w:tcW w:w="4318" w:type="dxa"/>
          </w:tcPr>
          <w:p w:rsidRPr="00E7135C" w:rsidR="00832A91" w:rsidP="00832A91" w:rsidRDefault="00F44001" w14:paraId="3E7EDE1E" w14:textId="48A6DD11">
            <w:pPr>
              <w:pStyle w:val="Table-Text"/>
              <w:rPr>
                <w:rStyle w:val="MedDRAterm"/>
              </w:rPr>
            </w:pPr>
            <w:proofErr w:type="spellStart"/>
            <w:r w:rsidRPr="00E7135C">
              <w:rPr>
                <w:rStyle w:val="MedDRAterm"/>
              </w:rPr>
              <w:t>Dependência</w:t>
            </w:r>
            <w:proofErr w:type="spellEnd"/>
            <w:r w:rsidRPr="00E7135C">
              <w:rPr>
                <w:rStyle w:val="MedDRAterm"/>
              </w:rPr>
              <w:t xml:space="preserve"> de </w:t>
            </w:r>
            <w:proofErr w:type="spellStart"/>
            <w:r w:rsidRPr="00E7135C">
              <w:rPr>
                <w:rStyle w:val="MedDRAterm"/>
              </w:rPr>
              <w:t>nicotina</w:t>
            </w:r>
            <w:proofErr w:type="spellEnd"/>
          </w:p>
        </w:tc>
      </w:tr>
    </w:tbl>
    <w:p w:rsidR="00920ABE" w:rsidP="007C08AD" w:rsidRDefault="00920ABE" w14:paraId="3AF3C0A6" w14:textId="77777777">
      <w:pPr>
        <w:pStyle w:val="Text"/>
      </w:pPr>
    </w:p>
    <w:p w:rsidRPr="00E7135C" w:rsidR="001E594D" w:rsidP="007C08AD" w:rsidRDefault="00C137CC" w14:paraId="42B6641F" w14:textId="4D5B1E0B">
      <w:pPr>
        <w:pStyle w:val="Text"/>
        <w:rPr>
          <w:lang w:val="pt-BR"/>
        </w:rPr>
      </w:pPr>
      <w:r w:rsidRPr="00C137CC">
        <w:rPr>
          <w:lang w:val="pt-BR"/>
        </w:rPr>
        <w:t>Note</w:t>
      </w:r>
      <w:r w:rsidRPr="00E7135C">
        <w:rPr>
          <w:lang w:val="pt-BR"/>
        </w:rPr>
        <w:t xml:space="preserve"> que termos de "abuso" não associados a drogas/substâncias estão </w:t>
      </w:r>
      <w:r w:rsidRPr="00C137CC">
        <w:rPr>
          <w:lang w:val="pt-BR"/>
        </w:rPr>
        <w:t xml:space="preserve">presentes </w:t>
      </w:r>
      <w:r w:rsidRPr="00E7135C">
        <w:rPr>
          <w:lang w:val="pt-BR"/>
        </w:rPr>
        <w:t xml:space="preserve">neste SOC, </w:t>
      </w:r>
      <w:r w:rsidRPr="00C137CC">
        <w:rPr>
          <w:lang w:val="pt-BR"/>
        </w:rPr>
        <w:t>independentemente de</w:t>
      </w:r>
      <w:r w:rsidRPr="00E7135C">
        <w:rPr>
          <w:lang w:val="pt-BR"/>
        </w:rPr>
        <w:t xml:space="preserve"> se </w:t>
      </w:r>
      <w:r w:rsidRPr="00C137CC">
        <w:rPr>
          <w:lang w:val="pt-BR"/>
        </w:rPr>
        <w:t>referirem</w:t>
      </w:r>
      <w:r w:rsidRPr="00E7135C">
        <w:rPr>
          <w:lang w:val="pt-BR"/>
        </w:rPr>
        <w:t xml:space="preserve"> à pessoa ou à condição</w:t>
      </w:r>
      <w:r w:rsidRPr="00C137CC" w:rsidR="001E594D">
        <w:rPr>
          <w:lang w:val="pt-BR"/>
        </w:rPr>
        <w:t xml:space="preserve">, </w:t>
      </w:r>
      <w:r>
        <w:rPr>
          <w:lang w:val="pt-BR"/>
        </w:rPr>
        <w:t>como na tabela</w:t>
      </w:r>
      <w:r w:rsidRPr="00E7135C" w:rsidR="001E594D">
        <w:rPr>
          <w:lang w:val="pt-BR"/>
        </w:rPr>
        <w:t>:</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Pr="00F35891" w:rsidR="001E594D" w14:paraId="01D58FDC" w14:textId="77777777">
        <w:trPr>
          <w:cantSplit/>
          <w:tblHeader/>
        </w:trPr>
        <w:tc>
          <w:tcPr>
            <w:tcW w:w="4318" w:type="dxa"/>
            <w:shd w:val="clear" w:color="auto" w:fill="D9D9D9" w:themeFill="background1" w:themeFillShade="D9"/>
          </w:tcPr>
          <w:p w:rsidRPr="00F35891" w:rsidR="001E594D" w:rsidRDefault="001E594D" w14:paraId="2DEFE46A" w14:textId="54B50916">
            <w:pPr>
              <w:pStyle w:val="Table-1row"/>
            </w:pPr>
            <w:r>
              <w:t>LLT</w:t>
            </w:r>
          </w:p>
        </w:tc>
        <w:tc>
          <w:tcPr>
            <w:tcW w:w="4318" w:type="dxa"/>
            <w:shd w:val="clear" w:color="auto" w:fill="D9D9D9" w:themeFill="background1" w:themeFillShade="D9"/>
          </w:tcPr>
          <w:p w:rsidRPr="00F35891" w:rsidR="001E594D" w:rsidRDefault="001E594D" w14:paraId="671A9511" w14:textId="29053F6C">
            <w:pPr>
              <w:pStyle w:val="Table-1row"/>
            </w:pPr>
            <w:r>
              <w:t>PT</w:t>
            </w:r>
          </w:p>
        </w:tc>
      </w:tr>
      <w:tr w:rsidRPr="00F35891" w:rsidR="003D199F" w:rsidTr="00E7135C" w14:paraId="2E4D0D9C" w14:textId="77777777">
        <w:trPr>
          <w:cantSplit/>
        </w:trPr>
        <w:tc>
          <w:tcPr>
            <w:tcW w:w="4318" w:type="dxa"/>
          </w:tcPr>
          <w:p w:rsidRPr="00E7135C" w:rsidR="003D199F" w:rsidP="003D199F" w:rsidRDefault="00C137CC" w14:paraId="78FCA6DD" w14:textId="101E92BC">
            <w:pPr>
              <w:pStyle w:val="Table-Text"/>
              <w:rPr>
                <w:rStyle w:val="MedDRAterm"/>
              </w:rPr>
            </w:pPr>
            <w:r w:rsidRPr="00E7135C">
              <w:rPr>
                <w:rStyle w:val="MedDRAterm"/>
              </w:rPr>
              <w:t xml:space="preserve">Abuso </w:t>
            </w:r>
            <w:proofErr w:type="spellStart"/>
            <w:r w:rsidRPr="00E7135C">
              <w:rPr>
                <w:rStyle w:val="MedDRAterm"/>
              </w:rPr>
              <w:t>infantil</w:t>
            </w:r>
            <w:proofErr w:type="spellEnd"/>
          </w:p>
        </w:tc>
        <w:tc>
          <w:tcPr>
            <w:tcW w:w="4318" w:type="dxa"/>
            <w:vMerge w:val="restart"/>
          </w:tcPr>
          <w:p w:rsidRPr="00E7135C" w:rsidR="003D199F" w:rsidP="003D199F" w:rsidRDefault="007D1AE8" w14:paraId="0F9A521E" w14:textId="5CD691CF">
            <w:pPr>
              <w:pStyle w:val="Table-Text"/>
              <w:rPr>
                <w:rStyle w:val="MedDRAterm"/>
              </w:rPr>
            </w:pPr>
            <w:r w:rsidRPr="00E7135C">
              <w:rPr>
                <w:rStyle w:val="MedDRAterm"/>
              </w:rPr>
              <w:t xml:space="preserve">Abuso </w:t>
            </w:r>
            <w:proofErr w:type="spellStart"/>
            <w:r w:rsidRPr="00E7135C">
              <w:rPr>
                <w:rStyle w:val="MedDRAterm"/>
              </w:rPr>
              <w:t>infantil</w:t>
            </w:r>
            <w:proofErr w:type="spellEnd"/>
          </w:p>
        </w:tc>
      </w:tr>
      <w:tr w:rsidRPr="00F35891" w:rsidR="003D199F" w:rsidTr="00E7135C" w14:paraId="5C89381C" w14:textId="77777777">
        <w:trPr>
          <w:cantSplit/>
        </w:trPr>
        <w:tc>
          <w:tcPr>
            <w:tcW w:w="4318" w:type="dxa"/>
          </w:tcPr>
          <w:p w:rsidRPr="00E7135C" w:rsidR="003D199F" w:rsidP="003D199F" w:rsidRDefault="007D1AE8" w14:paraId="5D0FE2CD" w14:textId="3B9C6D1B">
            <w:pPr>
              <w:pStyle w:val="Table-Text"/>
              <w:rPr>
                <w:rStyle w:val="MedDRAterm"/>
              </w:rPr>
            </w:pPr>
            <w:proofErr w:type="spellStart"/>
            <w:r w:rsidRPr="00E7135C">
              <w:rPr>
                <w:rStyle w:val="MedDRAterm"/>
              </w:rPr>
              <w:t>Abusador</w:t>
            </w:r>
            <w:proofErr w:type="spellEnd"/>
            <w:r w:rsidRPr="00E7135C">
              <w:rPr>
                <w:rStyle w:val="MedDRAterm"/>
              </w:rPr>
              <w:t xml:space="preserve"> </w:t>
            </w:r>
            <w:proofErr w:type="spellStart"/>
            <w:r w:rsidR="008E0107">
              <w:rPr>
                <w:rStyle w:val="MedDRAterm"/>
              </w:rPr>
              <w:t>infantil</w:t>
            </w:r>
            <w:proofErr w:type="spellEnd"/>
          </w:p>
        </w:tc>
        <w:tc>
          <w:tcPr>
            <w:tcW w:w="4318" w:type="dxa"/>
            <w:vMerge/>
          </w:tcPr>
          <w:p w:rsidRPr="00E7135C" w:rsidR="003D199F" w:rsidP="003D199F" w:rsidRDefault="003D199F" w14:paraId="457CB71A" w14:textId="49618A12">
            <w:pPr>
              <w:pStyle w:val="Table-Text"/>
              <w:rPr>
                <w:rStyle w:val="MedDRAterm"/>
              </w:rPr>
            </w:pPr>
          </w:p>
        </w:tc>
      </w:tr>
      <w:tr w:rsidRPr="00F35891" w:rsidR="003D199F" w:rsidTr="00E7135C" w14:paraId="70EA5125" w14:textId="77777777">
        <w:trPr>
          <w:cantSplit/>
        </w:trPr>
        <w:tc>
          <w:tcPr>
            <w:tcW w:w="4318" w:type="dxa"/>
          </w:tcPr>
          <w:p w:rsidRPr="00E7135C" w:rsidR="003D199F" w:rsidP="003D199F" w:rsidRDefault="007D1AE8" w14:paraId="173A77F2" w14:textId="7B1267DE">
            <w:pPr>
              <w:pStyle w:val="Table-Text"/>
              <w:rPr>
                <w:rStyle w:val="MedDRAterm"/>
              </w:rPr>
            </w:pPr>
            <w:r w:rsidRPr="00E7135C">
              <w:rPr>
                <w:rStyle w:val="MedDRAterm"/>
              </w:rPr>
              <w:t xml:space="preserve">Abuso de </w:t>
            </w:r>
            <w:proofErr w:type="spellStart"/>
            <w:r>
              <w:rPr>
                <w:rStyle w:val="MedDRAterm"/>
              </w:rPr>
              <w:t>idoso</w:t>
            </w:r>
            <w:proofErr w:type="spellEnd"/>
          </w:p>
        </w:tc>
        <w:tc>
          <w:tcPr>
            <w:tcW w:w="4318" w:type="dxa"/>
            <w:vMerge w:val="restart"/>
          </w:tcPr>
          <w:p w:rsidRPr="00E7135C" w:rsidR="003D199F" w:rsidP="003D199F" w:rsidRDefault="007D1AE8" w14:paraId="3918365D" w14:textId="62BF5F17">
            <w:pPr>
              <w:pStyle w:val="Table-Text"/>
              <w:rPr>
                <w:rStyle w:val="MedDRAterm"/>
              </w:rPr>
            </w:pPr>
            <w:r w:rsidRPr="00E7135C">
              <w:rPr>
                <w:rStyle w:val="MedDRAterm"/>
              </w:rPr>
              <w:t xml:space="preserve">Abuso de </w:t>
            </w:r>
            <w:proofErr w:type="spellStart"/>
            <w:r w:rsidRPr="00E7135C">
              <w:rPr>
                <w:rStyle w:val="MedDRAterm"/>
              </w:rPr>
              <w:t>idoso</w:t>
            </w:r>
            <w:proofErr w:type="spellEnd"/>
          </w:p>
        </w:tc>
      </w:tr>
      <w:tr w:rsidRPr="00F35891" w:rsidR="000C0169" w14:paraId="372E04A3" w14:textId="77777777">
        <w:trPr>
          <w:cantSplit/>
        </w:trPr>
        <w:tc>
          <w:tcPr>
            <w:tcW w:w="4318" w:type="dxa"/>
          </w:tcPr>
          <w:p w:rsidRPr="00E7135C" w:rsidR="000C0169" w:rsidP="000C0169" w:rsidRDefault="007D1AE8" w14:paraId="6837DD98" w14:textId="0C279F4C">
            <w:pPr>
              <w:pStyle w:val="Table-Text"/>
              <w:rPr>
                <w:rStyle w:val="MedDRAterm"/>
              </w:rPr>
            </w:pPr>
            <w:proofErr w:type="spellStart"/>
            <w:r w:rsidRPr="00E7135C">
              <w:rPr>
                <w:rStyle w:val="MedDRAterm"/>
              </w:rPr>
              <w:t>Abusador</w:t>
            </w:r>
            <w:proofErr w:type="spellEnd"/>
            <w:r w:rsidRPr="00E7135C">
              <w:rPr>
                <w:rStyle w:val="MedDRAterm"/>
              </w:rPr>
              <w:t xml:space="preserve"> de </w:t>
            </w:r>
            <w:proofErr w:type="spellStart"/>
            <w:r>
              <w:rPr>
                <w:rStyle w:val="MedDRAterm"/>
              </w:rPr>
              <w:t>idoso</w:t>
            </w:r>
            <w:proofErr w:type="spellEnd"/>
          </w:p>
        </w:tc>
        <w:tc>
          <w:tcPr>
            <w:tcW w:w="4318" w:type="dxa"/>
            <w:vMerge/>
          </w:tcPr>
          <w:p w:rsidRPr="00E7135C" w:rsidR="000C0169" w:rsidP="000C0169" w:rsidRDefault="000C0169" w14:paraId="423CF273" w14:textId="576D74FA">
            <w:pPr>
              <w:pStyle w:val="Table-Text"/>
              <w:rPr>
                <w:rStyle w:val="MedDRAterm"/>
              </w:rPr>
            </w:pPr>
          </w:p>
        </w:tc>
      </w:tr>
    </w:tbl>
    <w:p w:rsidRPr="00E7135C" w:rsidR="001E594D" w:rsidP="007C08AD" w:rsidRDefault="00F9301E" w14:paraId="2D79B327" w14:textId="6716CC99">
      <w:pPr>
        <w:pStyle w:val="Text"/>
        <w:rPr>
          <w:lang w:val="pt-BR"/>
        </w:rPr>
      </w:pPr>
      <w:r w:rsidRPr="00E7135C">
        <w:rPr>
          <w:lang w:val="pt-BR"/>
        </w:rPr>
        <w:t>(</w:t>
      </w:r>
      <w:r w:rsidRPr="00012609" w:rsidR="00012609">
        <w:rPr>
          <w:lang w:val="pt-BR"/>
        </w:rPr>
        <w:t>Veja</w:t>
      </w:r>
      <w:r w:rsidRPr="00E7135C" w:rsidR="00012609">
        <w:rPr>
          <w:lang w:val="pt-BR"/>
        </w:rPr>
        <w:t xml:space="preserve"> a </w:t>
      </w:r>
      <w:r w:rsidRPr="00012609" w:rsidR="00012609">
        <w:rPr>
          <w:lang w:val="pt-BR"/>
        </w:rPr>
        <w:t xml:space="preserve">Seção </w:t>
      </w:r>
      <w:r w:rsidR="00012609">
        <w:fldChar w:fldCharType="begin"/>
      </w:r>
      <w:r w:rsidRPr="00012609" w:rsidR="00012609">
        <w:rPr>
          <w:lang w:val="pt-BR"/>
        </w:rPr>
        <w:instrText xml:space="preserve"> REF _Ref214961600 \r \h </w:instrText>
      </w:r>
      <w:r w:rsidR="00012609">
        <w:fldChar w:fldCharType="separate"/>
      </w:r>
      <w:r w:rsidRPr="00012609" w:rsidR="00012609">
        <w:rPr>
          <w:lang w:val="pt-BR"/>
        </w:rPr>
        <w:t>3.24.2</w:t>
      </w:r>
      <w:r w:rsidR="00012609">
        <w:fldChar w:fldCharType="end"/>
      </w:r>
      <w:r w:rsidRPr="00012609" w:rsidR="00012609">
        <w:rPr>
          <w:lang w:val="pt-BR"/>
        </w:rPr>
        <w:t xml:space="preserve"> sobre </w:t>
      </w:r>
      <w:r w:rsidRPr="00E7135C" w:rsidR="00012609">
        <w:rPr>
          <w:lang w:val="pt-BR"/>
        </w:rPr>
        <w:t>atos ilegais/criminosos</w:t>
      </w:r>
      <w:r w:rsidRPr="00E7135C">
        <w:rPr>
          <w:lang w:val="pt-BR"/>
        </w:rPr>
        <w:t>.)</w:t>
      </w:r>
    </w:p>
    <w:p w:rsidRPr="00E7135C" w:rsidR="0015098E" w:rsidP="0015098E" w:rsidRDefault="0015098E" w14:paraId="46A018CF" w14:textId="77777777">
      <w:pPr>
        <w:pStyle w:val="Heading3"/>
        <w:tabs>
          <w:tab w:val="num" w:pos="2160"/>
        </w:tabs>
        <w:rPr>
          <w:lang w:val="pt-BR"/>
        </w:rPr>
      </w:pPr>
      <w:bookmarkStart w:name="_Toc181093672" w:id="272"/>
      <w:bookmarkStart w:name="_Ref214961600" w:id="273"/>
      <w:bookmarkStart w:name="_Toc209091812" w:id="274"/>
      <w:bookmarkStart w:name="_Toc223878964" w:id="275"/>
      <w:r w:rsidRPr="00E7135C">
        <w:rPr>
          <w:lang w:val="pt-BR"/>
        </w:rPr>
        <w:t>Atos ilegais de crime ou abuso</w:t>
      </w:r>
      <w:bookmarkEnd w:id="272"/>
      <w:bookmarkEnd w:id="273"/>
      <w:bookmarkEnd w:id="274"/>
      <w:bookmarkEnd w:id="275"/>
    </w:p>
    <w:p w:rsidRPr="00E7135C" w:rsidR="003C653A" w:rsidP="00994E5C" w:rsidRDefault="003C653A" w14:paraId="25A4FE34" w14:textId="3066A61D">
      <w:pPr>
        <w:pStyle w:val="Text"/>
        <w:rPr>
          <w:lang w:val="pt-BR"/>
        </w:rPr>
      </w:pPr>
      <w:r w:rsidRPr="003C653A">
        <w:rPr>
          <w:lang w:val="pt-BR"/>
        </w:rPr>
        <w:t>Termos</w:t>
      </w:r>
      <w:r w:rsidRPr="00E7135C">
        <w:rPr>
          <w:lang w:val="pt-BR"/>
        </w:rPr>
        <w:t xml:space="preserve"> para atos ilegais de crime e abuso (excluindo aqueles relacionados </w:t>
      </w:r>
      <w:r w:rsidRPr="003C653A">
        <w:rPr>
          <w:lang w:val="pt-BR"/>
        </w:rPr>
        <w:t>a</w:t>
      </w:r>
      <w:r w:rsidRPr="00E7135C">
        <w:rPr>
          <w:lang w:val="pt-BR"/>
        </w:rPr>
        <w:t xml:space="preserve"> drogas/substâncias) estão no SOC </w:t>
      </w:r>
      <w:r>
        <w:rPr>
          <w:rStyle w:val="MedDRAterm"/>
          <w:lang w:val="pt-BR"/>
        </w:rPr>
        <w:t>C</w:t>
      </w:r>
      <w:r w:rsidRPr="003C653A">
        <w:rPr>
          <w:rStyle w:val="MedDRAterm"/>
          <w:lang w:val="pt-BR"/>
        </w:rPr>
        <w:t>ircunstâncias sociais</w:t>
      </w:r>
      <w:r w:rsidRPr="00E7135C">
        <w:rPr>
          <w:lang w:val="pt-BR"/>
        </w:rPr>
        <w:t xml:space="preserve">, como </w:t>
      </w:r>
      <w:r w:rsidRPr="00E7135C">
        <w:rPr>
          <w:rStyle w:val="MedDRAterm"/>
          <w:lang w:val="pt-BR"/>
        </w:rPr>
        <w:t xml:space="preserve">LLT </w:t>
      </w:r>
      <w:r w:rsidR="00CE5B1B">
        <w:rPr>
          <w:rStyle w:val="MedDRAterm"/>
          <w:lang w:val="pt-BR"/>
        </w:rPr>
        <w:t>Ataque físico</w:t>
      </w:r>
    </w:p>
    <w:p w:rsidRPr="00E7135C" w:rsidR="004C45EA" w:rsidP="0CBAA49E" w:rsidRDefault="000A1AEF" w14:paraId="2D9A7DB2" w14:textId="2E2CEB4D">
      <w:pPr>
        <w:pStyle w:val="Text"/>
        <w:rPr>
          <w:lang w:val="en-GB"/>
        </w:rPr>
      </w:pPr>
      <w:r w:rsidRPr="0CBAA49E" w:rsidR="000A1AEF">
        <w:rPr>
          <w:lang w:val="en-GB"/>
        </w:rPr>
        <w:t>LLTs</w:t>
      </w:r>
      <w:r w:rsidRPr="0CBAA49E" w:rsidR="000A1AEF">
        <w:rPr>
          <w:lang w:val="en-GB"/>
        </w:rPr>
        <w:t xml:space="preserve"> que representam o </w:t>
      </w:r>
      <w:r w:rsidRPr="0CBAA49E" w:rsidR="000A1AEF">
        <w:rPr>
          <w:b w:val="1"/>
          <w:bCs w:val="1"/>
          <w:lang w:val="en-GB"/>
        </w:rPr>
        <w:t>perpetrador</w:t>
      </w:r>
      <w:r w:rsidRPr="0CBAA49E" w:rsidR="000A1AEF">
        <w:rPr>
          <w:lang w:val="en-GB"/>
        </w:rPr>
        <w:t xml:space="preserve"> </w:t>
      </w:r>
      <w:r w:rsidRPr="0CBAA49E" w:rsidR="000A1AEF">
        <w:rPr>
          <w:lang w:val="en-GB"/>
        </w:rPr>
        <w:t>(</w:t>
      </w:r>
      <w:r w:rsidRPr="0CBAA49E" w:rsidR="000A1AEF">
        <w:rPr>
          <w:lang w:val="en-GB"/>
        </w:rPr>
        <w:t>autor</w:t>
      </w:r>
      <w:r w:rsidRPr="0CBAA49E" w:rsidR="000A1AEF">
        <w:rPr>
          <w:lang w:val="en-GB"/>
        </w:rPr>
        <w:t>)</w:t>
      </w:r>
      <w:r w:rsidRPr="0CBAA49E" w:rsidR="000A1AEF">
        <w:rPr>
          <w:lang w:val="en-GB"/>
        </w:rPr>
        <w:t xml:space="preserve"> estão vinculados a </w:t>
      </w:r>
      <w:r w:rsidRPr="0CBAA49E" w:rsidR="000A1AEF">
        <w:rPr>
          <w:lang w:val="en-GB"/>
        </w:rPr>
        <w:t>PTs</w:t>
      </w:r>
      <w:r w:rsidRPr="0CBAA49E" w:rsidR="000A1AEF">
        <w:rPr>
          <w:lang w:val="en-GB"/>
        </w:rPr>
        <w:t xml:space="preserve"> que descrevem o ato ilícito cometido. Os </w:t>
      </w:r>
      <w:r w:rsidRPr="0CBAA49E" w:rsidR="000A1AEF">
        <w:rPr>
          <w:lang w:val="en-GB"/>
        </w:rPr>
        <w:t>PTs</w:t>
      </w:r>
      <w:r w:rsidRPr="0CBAA49E" w:rsidR="000A1AEF">
        <w:rPr>
          <w:lang w:val="en-GB"/>
        </w:rPr>
        <w:t xml:space="preserve"> que representam a </w:t>
      </w:r>
      <w:r w:rsidRPr="0CBAA49E" w:rsidR="000A1AEF">
        <w:rPr>
          <w:b w:val="1"/>
          <w:bCs w:val="1"/>
          <w:lang w:val="en-GB"/>
        </w:rPr>
        <w:t>vítima</w:t>
      </w:r>
      <w:r w:rsidRPr="0CBAA49E" w:rsidR="000A1AEF">
        <w:rPr>
          <w:lang w:val="en-GB"/>
        </w:rPr>
        <w:t xml:space="preserve"> de atos </w:t>
      </w:r>
      <w:r w:rsidRPr="0CBAA49E" w:rsidR="000A1AEF">
        <w:rPr>
          <w:lang w:val="en-GB"/>
        </w:rPr>
        <w:t>ilegais</w:t>
      </w:r>
      <w:r w:rsidRPr="0CBAA49E" w:rsidR="000A1AEF">
        <w:rPr>
          <w:lang w:val="en-GB"/>
        </w:rPr>
        <w:t xml:space="preserve"> geralmente começam com "</w:t>
      </w:r>
      <w:r w:rsidRPr="0CBAA49E" w:rsidR="000A1AEF">
        <w:rPr>
          <w:i w:val="1"/>
          <w:iCs w:val="1"/>
          <w:lang w:val="en-GB"/>
        </w:rPr>
        <w:t>Vítima de</w:t>
      </w:r>
      <w:r w:rsidRPr="0CBAA49E" w:rsidR="000A1AEF">
        <w:rPr>
          <w:i w:val="1"/>
          <w:iCs w:val="1"/>
          <w:lang w:val="en-GB"/>
        </w:rPr>
        <w:t>...</w:t>
      </w:r>
      <w:r w:rsidRPr="0CBAA49E" w:rsidR="004C45EA">
        <w:rPr>
          <w:lang w:val="en-GB"/>
        </w:rPr>
        <w:t xml:space="preserve"> ”</w:t>
      </w:r>
      <w:r w:rsidRPr="0CBAA49E" w:rsidR="004C45EA">
        <w:rPr>
          <w:lang w:val="en-GB"/>
        </w:rPr>
        <w:t>.</w:t>
      </w:r>
    </w:p>
    <w:p w:rsidRPr="00E7135C" w:rsidR="001E594D" w:rsidP="004C45EA" w:rsidRDefault="006F2713" w14:paraId="5068C560" w14:textId="75EA6729">
      <w:pPr>
        <w:pStyle w:val="Example"/>
        <w:rPr>
          <w:lang w:val="pt-BR"/>
        </w:rPr>
      </w:pPr>
      <w:r w:rsidRPr="00E7135C">
        <w:rPr>
          <w:lang w:val="pt-BR"/>
        </w:rP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Pr="00F35891" w:rsidR="004C45EA" w14:paraId="74A37AC1" w14:textId="77777777">
        <w:trPr>
          <w:cantSplit/>
          <w:tblHeader/>
        </w:trPr>
        <w:tc>
          <w:tcPr>
            <w:tcW w:w="2878" w:type="dxa"/>
            <w:shd w:val="clear" w:color="auto" w:fill="D9D9D9" w:themeFill="background1" w:themeFillShade="D9"/>
          </w:tcPr>
          <w:p w:rsidRPr="00F35891" w:rsidR="004C45EA" w:rsidRDefault="00273CD9" w14:paraId="645C43AB" w14:textId="088D486D">
            <w:pPr>
              <w:pStyle w:val="Table-1row"/>
            </w:pPr>
            <w:proofErr w:type="spellStart"/>
            <w:r>
              <w:t>Relatado</w:t>
            </w:r>
            <w:proofErr w:type="spellEnd"/>
          </w:p>
        </w:tc>
        <w:tc>
          <w:tcPr>
            <w:tcW w:w="2879" w:type="dxa"/>
            <w:shd w:val="clear" w:color="auto" w:fill="D9D9D9" w:themeFill="background1" w:themeFillShade="D9"/>
          </w:tcPr>
          <w:p w:rsidRPr="00F35891" w:rsidR="004C45EA" w:rsidRDefault="004C45EA" w14:paraId="429CEFFB" w14:textId="6068DFA0">
            <w:pPr>
              <w:pStyle w:val="Table-1row"/>
            </w:pPr>
            <w:r w:rsidRPr="00F35891">
              <w:t>LLT</w:t>
            </w:r>
            <w:r>
              <w:t xml:space="preserve"> </w:t>
            </w:r>
            <w:proofErr w:type="spellStart"/>
            <w:r w:rsidR="00083160">
              <w:t>Selecionado</w:t>
            </w:r>
            <w:proofErr w:type="spellEnd"/>
          </w:p>
        </w:tc>
        <w:tc>
          <w:tcPr>
            <w:tcW w:w="2879" w:type="dxa"/>
            <w:shd w:val="clear" w:color="auto" w:fill="D9D9D9" w:themeFill="background1" w:themeFillShade="D9"/>
          </w:tcPr>
          <w:p w:rsidRPr="00F35891" w:rsidR="004C45EA" w:rsidRDefault="00083160" w14:paraId="19AF4980" w14:textId="6CA1F11C">
            <w:pPr>
              <w:pStyle w:val="Table-1row"/>
            </w:pPr>
            <w:proofErr w:type="spellStart"/>
            <w:r>
              <w:t>Comentário</w:t>
            </w:r>
            <w:proofErr w:type="spellEnd"/>
          </w:p>
        </w:tc>
      </w:tr>
      <w:tr w:rsidRPr="00EB48E1" w:rsidR="00820BF7" w:rsidTr="00E7135C" w14:paraId="16D4E426" w14:textId="77777777">
        <w:trPr>
          <w:cantSplit/>
        </w:trPr>
        <w:tc>
          <w:tcPr>
            <w:tcW w:w="2878" w:type="dxa"/>
          </w:tcPr>
          <w:p w:rsidRPr="00E7135C" w:rsidR="00820BF7" w:rsidP="00820BF7" w:rsidRDefault="00592768" w14:paraId="3EA9345A" w14:textId="4EA35815">
            <w:pPr>
              <w:pStyle w:val="Table-Text"/>
              <w:rPr>
                <w:lang w:val="pt-BR"/>
              </w:rPr>
            </w:pPr>
            <w:r>
              <w:rPr>
                <w:lang w:val="pt-BR"/>
              </w:rPr>
              <w:t xml:space="preserve">O </w:t>
            </w:r>
            <w:r w:rsidRPr="007C53AB" w:rsidR="007C53AB">
              <w:rPr>
                <w:lang w:val="pt-BR"/>
              </w:rPr>
              <w:t>histórico</w:t>
            </w:r>
            <w:r w:rsidRPr="00E7135C" w:rsidR="007C53AB">
              <w:rPr>
                <w:lang w:val="pt-BR"/>
              </w:rPr>
              <w:t xml:space="preserve"> do paciente indica que </w:t>
            </w:r>
            <w:r w:rsidRPr="007C53AB" w:rsidR="007C53AB">
              <w:rPr>
                <w:lang w:val="pt-BR"/>
              </w:rPr>
              <w:t>esse</w:t>
            </w:r>
            <w:r w:rsidRPr="00E7135C" w:rsidR="007C53AB">
              <w:rPr>
                <w:lang w:val="pt-BR"/>
              </w:rPr>
              <w:t xml:space="preserve"> paciente é um agressor sexual conhecido</w:t>
            </w:r>
          </w:p>
        </w:tc>
        <w:tc>
          <w:tcPr>
            <w:tcW w:w="2879" w:type="dxa"/>
          </w:tcPr>
          <w:p w:rsidRPr="00E7135C" w:rsidR="00820BF7" w:rsidP="00820BF7" w:rsidRDefault="00F16C7C" w14:paraId="7C4A2C72" w14:textId="4C108470">
            <w:pPr>
              <w:pStyle w:val="Table-Text"/>
              <w:rPr>
                <w:rStyle w:val="MedDRAterm"/>
              </w:rPr>
            </w:pPr>
            <w:r w:rsidRPr="00E7135C">
              <w:rPr>
                <w:rStyle w:val="MedDRAterm"/>
              </w:rPr>
              <w:t xml:space="preserve">Autor de </w:t>
            </w:r>
            <w:proofErr w:type="spellStart"/>
            <w:r w:rsidRPr="00E7135C">
              <w:rPr>
                <w:rStyle w:val="MedDRAterm"/>
              </w:rPr>
              <w:t>ofensa</w:t>
            </w:r>
            <w:proofErr w:type="spellEnd"/>
            <w:r w:rsidRPr="00E7135C">
              <w:rPr>
                <w:rStyle w:val="MedDRAterm"/>
              </w:rPr>
              <w:t xml:space="preserve"> sexual</w:t>
            </w:r>
          </w:p>
        </w:tc>
        <w:tc>
          <w:tcPr>
            <w:tcW w:w="2879" w:type="dxa"/>
          </w:tcPr>
          <w:p w:rsidRPr="00E7135C" w:rsidR="00820BF7" w:rsidP="00820BF7" w:rsidRDefault="00820BF7" w14:paraId="449803C1" w14:textId="4F92F629">
            <w:pPr>
              <w:pStyle w:val="Table-Text"/>
              <w:rPr>
                <w:lang w:val="pt-BR"/>
              </w:rPr>
            </w:pPr>
            <w:r w:rsidRPr="00E7135C">
              <w:rPr>
                <w:b/>
                <w:lang w:val="pt-BR"/>
              </w:rPr>
              <w:t>Perpetra</w:t>
            </w:r>
            <w:r w:rsidRPr="00E7135C" w:rsidR="00E106C1">
              <w:rPr>
                <w:b/>
                <w:lang w:val="pt-BR"/>
              </w:rPr>
              <w:t>d</w:t>
            </w:r>
            <w:r w:rsidRPr="00E7135C">
              <w:rPr>
                <w:b/>
                <w:lang w:val="pt-BR"/>
              </w:rPr>
              <w:t>or</w:t>
            </w:r>
            <w:r w:rsidRPr="00E7135C">
              <w:rPr>
                <w:lang w:val="pt-BR"/>
              </w:rPr>
              <w:t xml:space="preserve">; LLT </w:t>
            </w:r>
            <w:r w:rsidRPr="00592768" w:rsidR="00592768">
              <w:rPr>
                <w:rStyle w:val="MedDRAterm"/>
                <w:lang w:val="pt-BR"/>
              </w:rPr>
              <w:t>Autor de ofensa sesual é do</w:t>
            </w:r>
            <w:r w:rsidRPr="00E7135C" w:rsidR="00592768">
              <w:rPr>
                <w:lang w:val="pt-BR"/>
              </w:rPr>
              <w:t xml:space="preserve"> PT </w:t>
            </w:r>
            <w:r w:rsidRPr="00592768" w:rsidR="00592768">
              <w:rPr>
                <w:rStyle w:val="MedDRAterm"/>
                <w:lang w:val="pt-BR"/>
              </w:rPr>
              <w:t>Abuso sexual</w:t>
            </w:r>
            <w:r w:rsidRPr="00E449AE" w:rsidR="00592768">
              <w:rPr>
                <w:lang w:val="pt-BR"/>
              </w:rPr>
              <w:t xml:space="preserve"> </w:t>
            </w:r>
            <w:r w:rsidRPr="00E7135C" w:rsidR="00E106C1">
              <w:rPr>
                <w:lang w:val="pt-BR"/>
              </w:rPr>
              <w:t xml:space="preserve">do SOC </w:t>
            </w:r>
            <w:r w:rsidRPr="00E449AE" w:rsidR="00E106C1">
              <w:rPr>
                <w:lang w:val="pt-BR"/>
              </w:rPr>
              <w:t>Circunstâncias sociais</w:t>
            </w:r>
            <w:r w:rsidRPr="00592768" w:rsidR="00592768">
              <w:rPr>
                <w:lang w:val="pt-BR"/>
              </w:rPr>
              <w:t xml:space="preserve"> </w:t>
            </w:r>
          </w:p>
        </w:tc>
      </w:tr>
      <w:tr w:rsidRPr="00EB48E1" w:rsidR="00820BF7" w:rsidTr="00E7135C" w14:paraId="5DD3AFB6" w14:textId="77777777">
        <w:trPr>
          <w:cantSplit/>
        </w:trPr>
        <w:tc>
          <w:tcPr>
            <w:tcW w:w="2878" w:type="dxa"/>
          </w:tcPr>
          <w:p w:rsidRPr="00E7135C" w:rsidR="00820BF7" w:rsidP="00820BF7" w:rsidRDefault="004C4E87" w14:paraId="004141E7" w14:textId="53FA5AEF">
            <w:pPr>
              <w:pStyle w:val="Table-Text"/>
              <w:rPr>
                <w:lang w:val="pt-BR"/>
              </w:rPr>
            </w:pPr>
            <w:r w:rsidRPr="004C4E87">
              <w:rPr>
                <w:lang w:val="pt-BR"/>
              </w:rPr>
              <w:t>A paciente</w:t>
            </w:r>
            <w:r w:rsidRPr="00E7135C">
              <w:rPr>
                <w:lang w:val="pt-BR"/>
              </w:rPr>
              <w:t xml:space="preserve"> foi vítima de agressão sexual na infância</w:t>
            </w:r>
          </w:p>
        </w:tc>
        <w:tc>
          <w:tcPr>
            <w:tcW w:w="2879" w:type="dxa"/>
          </w:tcPr>
          <w:p w:rsidRPr="00EB28CA" w:rsidR="00820BF7" w:rsidP="00820BF7" w:rsidRDefault="00EB28CA" w14:paraId="6289E1F4" w14:textId="2163B020">
            <w:pPr>
              <w:pStyle w:val="Table-Text"/>
              <w:rPr>
                <w:rStyle w:val="MedDRAterm"/>
                <w:lang w:val="pt-BR"/>
              </w:rPr>
            </w:pPr>
            <w:r w:rsidRPr="00EB28CA">
              <w:rPr>
                <w:rStyle w:val="MedDRAterm"/>
                <w:lang w:val="pt-BR"/>
              </w:rPr>
              <w:t>Vítima de agressão sexual na infância</w:t>
            </w:r>
          </w:p>
        </w:tc>
        <w:tc>
          <w:tcPr>
            <w:tcW w:w="2879" w:type="dxa"/>
          </w:tcPr>
          <w:p w:rsidRPr="00E7135C" w:rsidR="00820BF7" w:rsidP="00820BF7" w:rsidRDefault="00EB28CA" w14:paraId="5EAE3FD5" w14:textId="02506669">
            <w:pPr>
              <w:pStyle w:val="Table-Text"/>
              <w:rPr>
                <w:lang w:val="pt-BR"/>
              </w:rPr>
            </w:pPr>
            <w:r w:rsidRPr="00E7135C">
              <w:rPr>
                <w:b/>
                <w:lang w:val="pt-BR"/>
              </w:rPr>
              <w:t>Vítima</w:t>
            </w:r>
            <w:r w:rsidRPr="00E7135C">
              <w:rPr>
                <w:lang w:val="pt-BR"/>
              </w:rPr>
              <w:t xml:space="preserve">; LLT </w:t>
            </w:r>
            <w:r w:rsidRPr="00E449AE">
              <w:rPr>
                <w:lang w:val="pt-BR"/>
              </w:rPr>
              <w:t>V</w:t>
            </w:r>
            <w:r w:rsidRPr="00EB28CA">
              <w:rPr>
                <w:rStyle w:val="MedDRAterm"/>
                <w:lang w:val="pt-BR"/>
              </w:rPr>
              <w:t>ítima de agressão sexual</w:t>
            </w:r>
            <w:r w:rsidRPr="00E449AE">
              <w:rPr>
                <w:lang w:val="pt-BR"/>
              </w:rPr>
              <w:t xml:space="preserve"> </w:t>
            </w:r>
            <w:r w:rsidR="0009471C">
              <w:rPr>
                <w:lang w:val="pt-BR"/>
              </w:rPr>
              <w:t>é</w:t>
            </w:r>
            <w:r w:rsidRPr="0009471C" w:rsidR="0009471C">
              <w:rPr>
                <w:lang w:val="pt-BR"/>
              </w:rPr>
              <w:t xml:space="preserve"> do</w:t>
            </w:r>
            <w:r w:rsidRPr="00E449AE">
              <w:rPr>
                <w:lang w:val="pt-BR"/>
              </w:rPr>
              <w:t xml:space="preserve"> PT</w:t>
            </w:r>
            <w:r w:rsidRPr="00E7135C">
              <w:rPr>
                <w:lang w:val="pt-BR"/>
              </w:rPr>
              <w:t xml:space="preserve"> </w:t>
            </w:r>
            <w:r w:rsidRPr="00EB28CA">
              <w:rPr>
                <w:rStyle w:val="MedDRAterm"/>
                <w:lang w:val="pt-BR"/>
              </w:rPr>
              <w:t>Vítima de abuso sexual</w:t>
            </w:r>
            <w:r w:rsidRPr="00E7135C">
              <w:rPr>
                <w:lang w:val="pt-BR"/>
              </w:rPr>
              <w:t xml:space="preserve"> </w:t>
            </w:r>
            <w:r w:rsidRPr="00E7135C" w:rsidR="0009471C">
              <w:rPr>
                <w:lang w:val="pt-BR"/>
              </w:rPr>
              <w:t>do</w:t>
            </w:r>
            <w:r w:rsidRPr="00E7135C">
              <w:rPr>
                <w:lang w:val="pt-BR"/>
              </w:rPr>
              <w:t xml:space="preserve"> SOC </w:t>
            </w:r>
            <w:r w:rsidRPr="00EB28CA">
              <w:rPr>
                <w:rStyle w:val="MedDRAterm"/>
                <w:lang w:val="pt-BR"/>
              </w:rPr>
              <w:t>Circunstâncias sociais</w:t>
            </w:r>
          </w:p>
        </w:tc>
      </w:tr>
    </w:tbl>
    <w:p w:rsidR="006177B3" w:rsidP="00E7135C" w:rsidRDefault="00F20770" w14:paraId="2872709F" w14:textId="26A49B3F">
      <w:pPr>
        <w:pStyle w:val="Heading2"/>
      </w:pPr>
      <w:bookmarkStart w:name="_Toc209091813" w:id="276"/>
      <w:bookmarkStart w:name="_Toc223878965" w:id="277"/>
      <w:proofErr w:type="spellStart"/>
      <w:r>
        <w:t>História</w:t>
      </w:r>
      <w:proofErr w:type="spellEnd"/>
      <w:r>
        <w:t xml:space="preserve"> </w:t>
      </w:r>
      <w:proofErr w:type="spellStart"/>
      <w:r>
        <w:t>Médica</w:t>
      </w:r>
      <w:proofErr w:type="spellEnd"/>
      <w:r>
        <w:t xml:space="preserve"> e Social</w:t>
      </w:r>
      <w:bookmarkEnd w:id="276"/>
      <w:bookmarkEnd w:id="277"/>
    </w:p>
    <w:p w:rsidR="004C45EA" w:rsidP="006177B3" w:rsidRDefault="006F2713" w14:paraId="0452B2A4" w14:textId="41D8A097">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Pr="00F35891" w:rsidR="006177B3" w14:paraId="46538C76" w14:textId="77777777">
        <w:trPr>
          <w:cantSplit/>
          <w:tblHeader/>
        </w:trPr>
        <w:tc>
          <w:tcPr>
            <w:tcW w:w="4318" w:type="dxa"/>
            <w:shd w:val="clear" w:color="auto" w:fill="D9D9D9" w:themeFill="background1" w:themeFillShade="D9"/>
          </w:tcPr>
          <w:p w:rsidRPr="00F35891" w:rsidR="006177B3" w:rsidRDefault="00273CD9" w14:paraId="1DB18552" w14:textId="01077794">
            <w:pPr>
              <w:pStyle w:val="Table-1row"/>
            </w:pPr>
            <w:proofErr w:type="spellStart"/>
            <w:r>
              <w:t>Relatado</w:t>
            </w:r>
            <w:proofErr w:type="spellEnd"/>
          </w:p>
        </w:tc>
        <w:tc>
          <w:tcPr>
            <w:tcW w:w="4318" w:type="dxa"/>
            <w:shd w:val="clear" w:color="auto" w:fill="D9D9D9" w:themeFill="background1" w:themeFillShade="D9"/>
          </w:tcPr>
          <w:p w:rsidRPr="00F35891" w:rsidR="006177B3" w:rsidP="00442970" w:rsidRDefault="00442970" w14:paraId="3E546280" w14:textId="722E8D40">
            <w:pPr>
              <w:pStyle w:val="Table-1row"/>
            </w:pPr>
            <w:r>
              <w:t xml:space="preserve">LLT </w:t>
            </w:r>
            <w:proofErr w:type="spellStart"/>
            <w:r w:rsidR="00083160">
              <w:t>Selecionado</w:t>
            </w:r>
            <w:proofErr w:type="spellEnd"/>
          </w:p>
        </w:tc>
      </w:tr>
      <w:tr w:rsidRPr="00F35891" w:rsidR="000459E7" w:rsidTr="00E7135C" w14:paraId="2B4CE418" w14:textId="77777777">
        <w:trPr>
          <w:cantSplit/>
        </w:trPr>
        <w:tc>
          <w:tcPr>
            <w:tcW w:w="4318" w:type="dxa"/>
          </w:tcPr>
          <w:p w:rsidRPr="00E7135C" w:rsidR="000459E7" w:rsidP="000459E7" w:rsidRDefault="00F06DA6" w14:paraId="0E405B0B" w14:textId="726F994C">
            <w:pPr>
              <w:pStyle w:val="Table-Text"/>
              <w:rPr>
                <w:lang w:val="pt-BR"/>
              </w:rPr>
            </w:pPr>
            <w:r w:rsidRPr="00F06DA6">
              <w:rPr>
                <w:lang w:val="pt-BR"/>
              </w:rPr>
              <w:t>Histórico</w:t>
            </w:r>
            <w:r w:rsidRPr="00E7135C">
              <w:rPr>
                <w:lang w:val="pt-BR"/>
              </w:rPr>
              <w:t xml:space="preserve"> de </w:t>
            </w:r>
            <w:r>
              <w:rPr>
                <w:lang w:val="pt-BR"/>
              </w:rPr>
              <w:t>h</w:t>
            </w:r>
            <w:r w:rsidRPr="00F06DA6">
              <w:rPr>
                <w:lang w:val="pt-BR"/>
              </w:rPr>
              <w:t>emorragia</w:t>
            </w:r>
            <w:r w:rsidRPr="00E7135C">
              <w:rPr>
                <w:lang w:val="pt-BR"/>
              </w:rPr>
              <w:t xml:space="preserve"> gastrointestinal e histerectomia</w:t>
            </w:r>
          </w:p>
        </w:tc>
        <w:tc>
          <w:tcPr>
            <w:tcW w:w="4318" w:type="dxa"/>
          </w:tcPr>
          <w:p w:rsidRPr="00926CBE" w:rsidR="006F11EE" w:rsidP="006F51D2" w:rsidRDefault="00F06DA6" w14:paraId="026FB833" w14:textId="1FD39EC7">
            <w:pPr>
              <w:pStyle w:val="Table-Text"/>
            </w:pPr>
            <w:proofErr w:type="spellStart"/>
            <w:r w:rsidRPr="00E7135C">
              <w:rPr>
                <w:rStyle w:val="MedDRAterm"/>
              </w:rPr>
              <w:t>Hemorragia</w:t>
            </w:r>
            <w:proofErr w:type="spellEnd"/>
            <w:r w:rsidRPr="00E7135C" w:rsidR="006F11EE">
              <w:rPr>
                <w:rStyle w:val="MedDRAterm"/>
              </w:rPr>
              <w:t xml:space="preserve"> gastrointestinal</w:t>
            </w:r>
          </w:p>
          <w:p w:rsidRPr="00E7135C" w:rsidR="000459E7" w:rsidP="00926CBE" w:rsidRDefault="006F11EE" w14:paraId="55F1761C" w14:textId="12FA3D7E">
            <w:pPr>
              <w:pStyle w:val="Table-Text"/>
              <w:rPr>
                <w:rStyle w:val="MedDRAterm"/>
              </w:rPr>
            </w:pPr>
            <w:proofErr w:type="spellStart"/>
            <w:r w:rsidRPr="00E7135C">
              <w:rPr>
                <w:rStyle w:val="MedDRAterm"/>
              </w:rPr>
              <w:t>Histerectomia</w:t>
            </w:r>
            <w:proofErr w:type="spellEnd"/>
          </w:p>
        </w:tc>
      </w:tr>
      <w:tr w:rsidRPr="00EB48E1" w:rsidR="000459E7" w:rsidTr="00E7135C" w14:paraId="68E6282C" w14:textId="77777777">
        <w:trPr>
          <w:cantSplit/>
        </w:trPr>
        <w:tc>
          <w:tcPr>
            <w:tcW w:w="4318" w:type="dxa"/>
          </w:tcPr>
          <w:p w:rsidRPr="00E7135C" w:rsidR="000459E7" w:rsidP="000459E7" w:rsidRDefault="00F06DA6" w14:paraId="456C65A4" w14:textId="2788CDF0">
            <w:pPr>
              <w:pStyle w:val="Table-Text"/>
              <w:rPr>
                <w:lang w:val="pt-BR"/>
              </w:rPr>
            </w:pPr>
            <w:r w:rsidRPr="00E7135C">
              <w:rPr>
                <w:lang w:val="pt-BR"/>
              </w:rPr>
              <w:t>Paciente é fumante de cigarro com doença arterial coronariana</w:t>
            </w:r>
          </w:p>
        </w:tc>
        <w:tc>
          <w:tcPr>
            <w:tcW w:w="4318" w:type="dxa"/>
          </w:tcPr>
          <w:p w:rsidRPr="00E7135C" w:rsidR="007C48D7" w:rsidP="00021793" w:rsidRDefault="007C48D7" w14:paraId="4BE73F54" w14:textId="3E58E9E7">
            <w:pPr>
              <w:pStyle w:val="Table-Text"/>
              <w:rPr>
                <w:lang w:val="pt-BR"/>
              </w:rPr>
            </w:pPr>
            <w:r w:rsidRPr="007C48D7">
              <w:rPr>
                <w:rStyle w:val="MedDRAterm"/>
                <w:lang w:val="pt-BR"/>
              </w:rPr>
              <w:t>Fumante de cigarro</w:t>
            </w:r>
          </w:p>
          <w:p w:rsidRPr="007C48D7" w:rsidR="000459E7" w:rsidP="001025CF" w:rsidRDefault="007C48D7" w14:paraId="6A8419FE" w14:textId="01756079">
            <w:pPr>
              <w:pStyle w:val="Table-Text"/>
              <w:rPr>
                <w:rStyle w:val="MedDRAterm"/>
                <w:lang w:val="pt-BR"/>
              </w:rPr>
            </w:pPr>
            <w:r w:rsidRPr="007C48D7">
              <w:rPr>
                <w:rStyle w:val="MedDRAterm"/>
                <w:lang w:val="pt-BR"/>
              </w:rPr>
              <w:t>Doença arterial coronariana</w:t>
            </w:r>
          </w:p>
        </w:tc>
      </w:tr>
    </w:tbl>
    <w:p w:rsidRPr="00E7135C" w:rsidR="00117CA8" w:rsidP="00E7135C" w:rsidRDefault="00117CA8" w14:paraId="4CDBC427" w14:textId="77587971">
      <w:pPr>
        <w:pStyle w:val="Heading2"/>
        <w:rPr>
          <w:lang w:val="pt-BR"/>
        </w:rPr>
      </w:pPr>
      <w:bookmarkStart w:name="_Toc181093674" w:id="278"/>
      <w:bookmarkStart w:name="_Toc209091814" w:id="279"/>
      <w:bookmarkStart w:name="_Toc223878966" w:id="280"/>
      <w:r w:rsidRPr="00E7135C">
        <w:rPr>
          <w:lang w:val="pt-BR"/>
        </w:rPr>
        <w:t>Indica</w:t>
      </w:r>
      <w:bookmarkEnd w:id="278"/>
      <w:r w:rsidRPr="00E7135C" w:rsidR="00107DA9">
        <w:rPr>
          <w:lang w:val="pt-BR"/>
        </w:rPr>
        <w:t>ção para uso do produto</w:t>
      </w:r>
      <w:bookmarkEnd w:id="279"/>
      <w:bookmarkEnd w:id="280"/>
    </w:p>
    <w:p w:rsidRPr="00E7135C" w:rsidR="007C48D7" w:rsidP="007F2172" w:rsidRDefault="007C48D7" w14:paraId="75D9F9F4" w14:textId="587A001E">
      <w:pPr>
        <w:pStyle w:val="Text"/>
        <w:rPr>
          <w:lang w:val="pt-BR"/>
        </w:rPr>
      </w:pPr>
      <w:r w:rsidRPr="007C48D7">
        <w:rPr>
          <w:lang w:val="pt-BR"/>
        </w:rPr>
        <w:t>As indicações</w:t>
      </w:r>
      <w:r w:rsidRPr="00E7135C">
        <w:rPr>
          <w:lang w:val="pt-BR"/>
        </w:rPr>
        <w:t xml:space="preserve"> podem ser </w:t>
      </w:r>
      <w:r w:rsidRPr="00E7135C" w:rsidR="00A94FA2">
        <w:rPr>
          <w:lang w:val="pt-BR"/>
        </w:rPr>
        <w:t>r</w:t>
      </w:r>
      <w:r w:rsidRPr="00E7135C">
        <w:rPr>
          <w:lang w:val="pt-BR"/>
        </w:rPr>
        <w:t>elatad</w:t>
      </w:r>
      <w:r w:rsidRPr="00E7135C" w:rsidR="00A94FA2">
        <w:rPr>
          <w:lang w:val="pt-BR"/>
        </w:rPr>
        <w:t>as</w:t>
      </w:r>
      <w:r w:rsidRPr="00E7135C">
        <w:rPr>
          <w:lang w:val="pt-BR"/>
        </w:rPr>
        <w:t xml:space="preserve"> como condições médicas, profilaxia de condições, terapias de substituição, procedimentos (como indução </w:t>
      </w:r>
      <w:r w:rsidRPr="007C48D7">
        <w:rPr>
          <w:lang w:val="pt-BR"/>
        </w:rPr>
        <w:t>por anestesia</w:t>
      </w:r>
      <w:r w:rsidRPr="00E7135C">
        <w:rPr>
          <w:lang w:val="pt-BR"/>
        </w:rPr>
        <w:t>) e termos litera</w:t>
      </w:r>
      <w:r w:rsidRPr="00E7135C" w:rsidR="00A94FA2">
        <w:rPr>
          <w:lang w:val="pt-BR"/>
        </w:rPr>
        <w:t>is</w:t>
      </w:r>
      <w:r w:rsidRPr="00E7135C">
        <w:rPr>
          <w:lang w:val="pt-BR"/>
        </w:rPr>
        <w:t xml:space="preserve"> como "anti</w:t>
      </w:r>
      <w:r w:rsidRPr="00E7135C" w:rsidR="001313CA">
        <w:rPr>
          <w:lang w:val="pt-BR"/>
        </w:rPr>
        <w:t>-</w:t>
      </w:r>
      <w:r w:rsidRPr="00E7135C">
        <w:rPr>
          <w:lang w:val="pt-BR"/>
        </w:rPr>
        <w:t xml:space="preserve">hipertensão". </w:t>
      </w:r>
      <w:r w:rsidRPr="00A94FA2">
        <w:rPr>
          <w:lang w:val="pt-BR"/>
        </w:rPr>
        <w:t>Termos</w:t>
      </w:r>
      <w:r w:rsidRPr="00E7135C">
        <w:rPr>
          <w:lang w:val="pt-BR"/>
        </w:rPr>
        <w:t xml:space="preserve"> de quase </w:t>
      </w:r>
      <w:r w:rsidRPr="00A94FA2">
        <w:rPr>
          <w:lang w:val="pt-BR"/>
        </w:rPr>
        <w:t>qualquer SOC</w:t>
      </w:r>
      <w:r w:rsidRPr="00E7135C">
        <w:rPr>
          <w:lang w:val="pt-BR"/>
        </w:rPr>
        <w:t xml:space="preserve"> do MedDRA – incluindo</w:t>
      </w:r>
      <w:r w:rsidR="001313CA">
        <w:rPr>
          <w:lang w:val="pt-BR"/>
        </w:rPr>
        <w:t xml:space="preserve"> SOC</w:t>
      </w:r>
      <w:r w:rsidRPr="00E7135C">
        <w:rPr>
          <w:lang w:val="pt-BR"/>
        </w:rPr>
        <w:t xml:space="preserve"> </w:t>
      </w:r>
      <w:r w:rsidRPr="00E7135C" w:rsidR="004E1850">
        <w:rPr>
          <w:lang w:val="pt-BR"/>
        </w:rPr>
        <w:t>Investigações –</w:t>
      </w:r>
      <w:r w:rsidRPr="00E7135C">
        <w:rPr>
          <w:lang w:val="pt-BR"/>
        </w:rPr>
        <w:t xml:space="preserve"> podem ser </w:t>
      </w:r>
      <w:r w:rsidRPr="00E7135C" w:rsidR="001313CA">
        <w:rPr>
          <w:lang w:val="pt-BR"/>
        </w:rPr>
        <w:t>s</w:t>
      </w:r>
      <w:r w:rsidRPr="00E7135C">
        <w:rPr>
          <w:lang w:val="pt-BR"/>
        </w:rPr>
        <w:t>elecionados para registrar indicações.</w:t>
      </w:r>
    </w:p>
    <w:p w:rsidRPr="00E7135C" w:rsidR="00117CA8" w:rsidP="00117CA8" w:rsidRDefault="007C48D7" w14:paraId="0B063218" w14:textId="0D785A86">
      <w:pPr>
        <w:pStyle w:val="Text"/>
        <w:rPr>
          <w:lang w:val="pt-BR"/>
        </w:rPr>
      </w:pPr>
      <w:r w:rsidRPr="00A94FA2">
        <w:rPr>
          <w:lang w:val="pt-BR"/>
        </w:rPr>
        <w:t>As autoridades</w:t>
      </w:r>
      <w:r w:rsidRPr="00E7135C">
        <w:rPr>
          <w:lang w:val="pt-BR"/>
        </w:rPr>
        <w:t xml:space="preserve"> reguladoras podem ter requisitos específicos para certos aspectos da seleção de termos para indicações (por exemplo, para indicações </w:t>
      </w:r>
      <w:r w:rsidRPr="00E7135C" w:rsidR="00AD455A">
        <w:rPr>
          <w:lang w:val="pt-BR"/>
        </w:rPr>
        <w:t>nas</w:t>
      </w:r>
      <w:r w:rsidRPr="00E7135C">
        <w:rPr>
          <w:lang w:val="pt-BR"/>
        </w:rPr>
        <w:t xml:space="preserve"> informações regulamentadas </w:t>
      </w:r>
      <w:r w:rsidRPr="00A94FA2">
        <w:rPr>
          <w:lang w:val="pt-BR"/>
        </w:rPr>
        <w:t xml:space="preserve">de produtos). </w:t>
      </w:r>
      <w:r w:rsidRPr="00FC4190" w:rsidR="00FC4190">
        <w:rPr>
          <w:lang w:val="pt-BR"/>
        </w:rPr>
        <w:t>Por favor, consulte</w:t>
      </w:r>
      <w:r w:rsidRPr="00E7135C" w:rsidR="00FC4190">
        <w:rPr>
          <w:lang w:val="pt-BR"/>
        </w:rPr>
        <w:t xml:space="preserve"> as orientações específicas da autoridade reguladora para essas questões</w:t>
      </w:r>
      <w:r w:rsidRPr="00E7135C" w:rsidR="00117CA8">
        <w:rPr>
          <w:lang w:val="pt-BR"/>
        </w:rPr>
        <w:t>.</w:t>
      </w:r>
    </w:p>
    <w:p w:rsidR="00051ECF" w:rsidP="00051ECF" w:rsidRDefault="00051ECF" w14:paraId="16352B10" w14:textId="77777777">
      <w:pPr>
        <w:pStyle w:val="Heading3"/>
        <w:tabs>
          <w:tab w:val="num" w:pos="2160"/>
        </w:tabs>
      </w:pPr>
      <w:bookmarkStart w:name="_Toc181093675" w:id="281"/>
      <w:bookmarkStart w:name="_Toc209091815" w:id="282"/>
      <w:bookmarkStart w:name="_Toc223878967" w:id="283"/>
      <w:proofErr w:type="spellStart"/>
      <w:r>
        <w:t>Condições</w:t>
      </w:r>
      <w:proofErr w:type="spellEnd"/>
      <w:r>
        <w:t xml:space="preserve"> </w:t>
      </w:r>
      <w:proofErr w:type="spellStart"/>
      <w:r>
        <w:t>médicas</w:t>
      </w:r>
      <w:bookmarkEnd w:id="281"/>
      <w:bookmarkEnd w:id="282"/>
      <w:bookmarkEnd w:id="283"/>
      <w:proofErr w:type="spellEnd"/>
    </w:p>
    <w:p w:rsidR="004C45EA" w:rsidP="000B3827" w:rsidRDefault="006F2713" w14:paraId="41DD07DA" w14:textId="3A76A631">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Pr="00F35891" w:rsidR="000B3827" w14:paraId="2138B0A6" w14:textId="77777777">
        <w:trPr>
          <w:cantSplit/>
          <w:tblHeader/>
        </w:trPr>
        <w:tc>
          <w:tcPr>
            <w:tcW w:w="4318" w:type="dxa"/>
            <w:shd w:val="clear" w:color="auto" w:fill="D9D9D9" w:themeFill="background1" w:themeFillShade="D9"/>
          </w:tcPr>
          <w:p w:rsidRPr="00F35891" w:rsidR="000B3827" w:rsidRDefault="00273CD9" w14:paraId="45EC6DC9" w14:textId="51D693C8">
            <w:pPr>
              <w:pStyle w:val="Table-1row"/>
            </w:pPr>
            <w:proofErr w:type="spellStart"/>
            <w:r>
              <w:t>Relatado</w:t>
            </w:r>
            <w:proofErr w:type="spellEnd"/>
          </w:p>
        </w:tc>
        <w:tc>
          <w:tcPr>
            <w:tcW w:w="4318" w:type="dxa"/>
            <w:shd w:val="clear" w:color="auto" w:fill="D9D9D9" w:themeFill="background1" w:themeFillShade="D9"/>
          </w:tcPr>
          <w:p w:rsidRPr="00F35891" w:rsidR="000B3827" w:rsidP="00442970" w:rsidRDefault="00442970" w14:paraId="1A3C954F" w14:textId="3B4754F2">
            <w:pPr>
              <w:pStyle w:val="Table-1row"/>
            </w:pPr>
            <w:r>
              <w:t xml:space="preserve">LLT </w:t>
            </w:r>
            <w:proofErr w:type="spellStart"/>
            <w:r w:rsidR="00083160">
              <w:t>Selecionado</w:t>
            </w:r>
            <w:proofErr w:type="spellEnd"/>
          </w:p>
        </w:tc>
      </w:tr>
      <w:tr w:rsidRPr="00F35891" w:rsidR="00624D7E" w:rsidTr="00E7135C" w14:paraId="24749360" w14:textId="77777777">
        <w:trPr>
          <w:cantSplit/>
        </w:trPr>
        <w:tc>
          <w:tcPr>
            <w:tcW w:w="4318" w:type="dxa"/>
          </w:tcPr>
          <w:p w:rsidRPr="00F35891" w:rsidR="00624D7E" w:rsidP="00624D7E" w:rsidRDefault="00A379E5" w14:paraId="16DD8595" w14:textId="206E5C47">
            <w:pPr>
              <w:pStyle w:val="Table-Text"/>
            </w:pPr>
            <w:proofErr w:type="spellStart"/>
            <w:r w:rsidRPr="00AE6437">
              <w:t>Hipertensão</w:t>
            </w:r>
            <w:proofErr w:type="spellEnd"/>
          </w:p>
        </w:tc>
        <w:tc>
          <w:tcPr>
            <w:tcW w:w="4318" w:type="dxa"/>
            <w:vMerge w:val="restart"/>
          </w:tcPr>
          <w:p w:rsidRPr="00E7135C" w:rsidR="00624D7E" w:rsidP="00624D7E" w:rsidRDefault="00A379E5" w14:paraId="64DD9A47" w14:textId="23CA7D13">
            <w:pPr>
              <w:pStyle w:val="Table-Text"/>
              <w:rPr>
                <w:rStyle w:val="MedDRAterm"/>
              </w:rPr>
            </w:pPr>
            <w:proofErr w:type="spellStart"/>
            <w:r w:rsidRPr="00E7135C">
              <w:rPr>
                <w:rStyle w:val="MedDRAterm"/>
              </w:rPr>
              <w:t>Hipertensão</w:t>
            </w:r>
            <w:proofErr w:type="spellEnd"/>
          </w:p>
        </w:tc>
      </w:tr>
      <w:tr w:rsidRPr="00F35891" w:rsidR="00624D7E" w:rsidTr="00E7135C" w14:paraId="0B3EEAF8" w14:textId="77777777">
        <w:trPr>
          <w:cantSplit/>
        </w:trPr>
        <w:tc>
          <w:tcPr>
            <w:tcW w:w="4318" w:type="dxa"/>
          </w:tcPr>
          <w:p w:rsidRPr="003E1FA7" w:rsidR="00624D7E" w:rsidP="00624D7E" w:rsidRDefault="00B6715C" w14:paraId="27468DD6" w14:textId="34A00542">
            <w:pPr>
              <w:pStyle w:val="Table-Text"/>
            </w:pPr>
            <w:r w:rsidRPr="00AE6437">
              <w:t>Anti-</w:t>
            </w:r>
            <w:proofErr w:type="spellStart"/>
            <w:r w:rsidRPr="00AE6437">
              <w:t>hipertensivo</w:t>
            </w:r>
            <w:proofErr w:type="spellEnd"/>
          </w:p>
        </w:tc>
        <w:tc>
          <w:tcPr>
            <w:tcW w:w="4318" w:type="dxa"/>
            <w:vMerge/>
          </w:tcPr>
          <w:p w:rsidRPr="00E7135C" w:rsidR="00624D7E" w:rsidP="00624D7E" w:rsidRDefault="00624D7E" w14:paraId="43616A7C" w14:textId="551C7FF9">
            <w:pPr>
              <w:pStyle w:val="Table-Text"/>
              <w:rPr>
                <w:rStyle w:val="MedDRAterm"/>
              </w:rPr>
            </w:pPr>
          </w:p>
        </w:tc>
      </w:tr>
      <w:tr w:rsidRPr="00F35891" w:rsidR="00624D7E" w:rsidTr="00E7135C" w14:paraId="744E030E" w14:textId="77777777">
        <w:trPr>
          <w:cantSplit/>
        </w:trPr>
        <w:tc>
          <w:tcPr>
            <w:tcW w:w="4318" w:type="dxa"/>
          </w:tcPr>
          <w:p w:rsidRPr="00E7135C" w:rsidR="00624D7E" w:rsidP="00624D7E" w:rsidRDefault="00B6715C" w14:paraId="72DB5867" w14:textId="772E4593">
            <w:pPr>
              <w:pStyle w:val="Table-Text"/>
              <w:rPr>
                <w:lang w:val="pt-BR"/>
              </w:rPr>
            </w:pPr>
            <w:r w:rsidRPr="00E7135C">
              <w:rPr>
                <w:lang w:val="pt-BR"/>
              </w:rPr>
              <w:t>Quimioterapia para câncer de mama</w:t>
            </w:r>
          </w:p>
        </w:tc>
        <w:tc>
          <w:tcPr>
            <w:tcW w:w="4318" w:type="dxa"/>
          </w:tcPr>
          <w:p w:rsidRPr="00E7135C" w:rsidR="00624D7E" w:rsidP="00624D7E" w:rsidRDefault="00A379E5" w14:paraId="63DB6F69" w14:textId="04690A10">
            <w:pPr>
              <w:pStyle w:val="Table-Text"/>
              <w:rPr>
                <w:rStyle w:val="MedDRAterm"/>
              </w:rPr>
            </w:pPr>
            <w:proofErr w:type="spellStart"/>
            <w:r w:rsidRPr="00E7135C">
              <w:rPr>
                <w:rStyle w:val="MedDRAterm"/>
              </w:rPr>
              <w:t>Câncer</w:t>
            </w:r>
            <w:proofErr w:type="spellEnd"/>
            <w:r w:rsidRPr="00E7135C">
              <w:rPr>
                <w:rStyle w:val="MedDRAterm"/>
              </w:rPr>
              <w:t xml:space="preserve"> de mama</w:t>
            </w:r>
          </w:p>
        </w:tc>
      </w:tr>
      <w:tr w:rsidRPr="00F35891" w:rsidR="00624D7E" w:rsidTr="00E7135C" w14:paraId="77BFB409" w14:textId="77777777">
        <w:trPr>
          <w:cantSplit/>
        </w:trPr>
        <w:tc>
          <w:tcPr>
            <w:tcW w:w="4318" w:type="dxa"/>
          </w:tcPr>
          <w:p w:rsidRPr="00E7135C" w:rsidR="00624D7E" w:rsidP="00624D7E" w:rsidRDefault="00B6715C" w14:paraId="4D2E6EE7" w14:textId="6A650221">
            <w:pPr>
              <w:pStyle w:val="Table-Text"/>
              <w:rPr>
                <w:lang w:val="pt-BR"/>
              </w:rPr>
            </w:pPr>
            <w:r w:rsidRPr="00E7135C">
              <w:rPr>
                <w:lang w:val="pt-BR"/>
              </w:rPr>
              <w:t xml:space="preserve">Tomei para </w:t>
            </w:r>
            <w:r w:rsidRPr="00B6715C">
              <w:rPr>
                <w:lang w:val="pt-BR"/>
              </w:rPr>
              <w:t>os</w:t>
            </w:r>
            <w:r w:rsidRPr="00E7135C">
              <w:rPr>
                <w:lang w:val="pt-BR"/>
              </w:rPr>
              <w:t xml:space="preserve"> sintomas </w:t>
            </w:r>
            <w:r w:rsidRPr="00B6715C">
              <w:rPr>
                <w:lang w:val="pt-BR"/>
              </w:rPr>
              <w:t>do</w:t>
            </w:r>
            <w:r w:rsidRPr="00E7135C">
              <w:rPr>
                <w:lang w:val="pt-BR"/>
              </w:rPr>
              <w:t xml:space="preserve"> resfriado</w:t>
            </w:r>
          </w:p>
        </w:tc>
        <w:tc>
          <w:tcPr>
            <w:tcW w:w="4318" w:type="dxa"/>
          </w:tcPr>
          <w:p w:rsidRPr="00E7135C" w:rsidR="00624D7E" w:rsidP="00624D7E" w:rsidRDefault="00A379E5" w14:paraId="09616080" w14:textId="2FD194C9">
            <w:pPr>
              <w:pStyle w:val="Table-Text"/>
              <w:rPr>
                <w:rStyle w:val="MedDRAterm"/>
              </w:rPr>
            </w:pPr>
            <w:proofErr w:type="spellStart"/>
            <w:r w:rsidRPr="00E7135C">
              <w:rPr>
                <w:rStyle w:val="MedDRAterm"/>
              </w:rPr>
              <w:t>Sintomas</w:t>
            </w:r>
            <w:proofErr w:type="spellEnd"/>
            <w:r w:rsidRPr="00E7135C">
              <w:rPr>
                <w:rStyle w:val="MedDRAterm"/>
              </w:rPr>
              <w:t xml:space="preserve"> de </w:t>
            </w:r>
            <w:proofErr w:type="spellStart"/>
            <w:r w:rsidRPr="00E7135C">
              <w:rPr>
                <w:rStyle w:val="MedDRAterm"/>
              </w:rPr>
              <w:t>resfriado</w:t>
            </w:r>
            <w:proofErr w:type="spellEnd"/>
          </w:p>
        </w:tc>
      </w:tr>
    </w:tbl>
    <w:p w:rsidR="004C45EA" w:rsidP="004C45EA" w:rsidRDefault="004C45EA" w14:paraId="58C349AF" w14:textId="77777777">
      <w:pPr>
        <w:pStyle w:val="Text"/>
      </w:pPr>
    </w:p>
    <w:p w:rsidRPr="00E7135C" w:rsidR="00FE0CDA" w:rsidP="00FE0CDA" w:rsidRDefault="009C697B" w14:paraId="5EDC7009" w14:textId="544F805C">
      <w:pPr>
        <w:pStyle w:val="Text"/>
        <w:rPr>
          <w:lang w:val="pt-BR"/>
        </w:rPr>
      </w:pPr>
      <w:r w:rsidRPr="00E7135C">
        <w:rPr>
          <w:lang w:val="pt-BR"/>
        </w:rPr>
        <w:t>Se a única informação relatada for o tipo de terapia, selecione o termo mais específico</w:t>
      </w:r>
      <w:r w:rsidRPr="00E7135C" w:rsidR="00FE0CDA">
        <w:rPr>
          <w:lang w:val="pt-BR"/>
        </w:rPr>
        <w:t>.</w:t>
      </w:r>
    </w:p>
    <w:p w:rsidRPr="00E7135C" w:rsidR="004C45EA" w:rsidP="00FE0CDA" w:rsidRDefault="006F2713" w14:paraId="1BB2DCAA" w14:textId="4B495ECF">
      <w:pPr>
        <w:pStyle w:val="Example"/>
        <w:rPr>
          <w:lang w:val="pt-BR"/>
        </w:rPr>
      </w:pPr>
      <w:r w:rsidRPr="00E7135C">
        <w:rPr>
          <w:lang w:val="pt-BR"/>
        </w:rP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Pr="00F35891" w:rsidR="00FE0CDA" w14:paraId="5ABC77AF" w14:textId="77777777">
        <w:trPr>
          <w:cantSplit/>
          <w:tblHeader/>
        </w:trPr>
        <w:tc>
          <w:tcPr>
            <w:tcW w:w="4318" w:type="dxa"/>
            <w:shd w:val="clear" w:color="auto" w:fill="D9D9D9" w:themeFill="background1" w:themeFillShade="D9"/>
          </w:tcPr>
          <w:p w:rsidRPr="00F35891" w:rsidR="00FE0CDA" w:rsidRDefault="00273CD9" w14:paraId="55A86173" w14:textId="47C1660C">
            <w:pPr>
              <w:pStyle w:val="Table-1row"/>
            </w:pPr>
            <w:proofErr w:type="spellStart"/>
            <w:r>
              <w:t>Relatado</w:t>
            </w:r>
            <w:proofErr w:type="spellEnd"/>
          </w:p>
        </w:tc>
        <w:tc>
          <w:tcPr>
            <w:tcW w:w="4318" w:type="dxa"/>
            <w:shd w:val="clear" w:color="auto" w:fill="D9D9D9" w:themeFill="background1" w:themeFillShade="D9"/>
          </w:tcPr>
          <w:p w:rsidRPr="00F35891" w:rsidR="00FE0CDA" w:rsidP="00442970" w:rsidRDefault="00442970" w14:paraId="37AF4A26" w14:textId="257F845B">
            <w:pPr>
              <w:pStyle w:val="Table-1row"/>
            </w:pPr>
            <w:r>
              <w:t xml:space="preserve">LLT </w:t>
            </w:r>
            <w:proofErr w:type="spellStart"/>
            <w:r w:rsidR="00083160">
              <w:t>Selecionado</w:t>
            </w:r>
            <w:proofErr w:type="spellEnd"/>
          </w:p>
        </w:tc>
      </w:tr>
      <w:tr w:rsidRPr="00F35891" w:rsidR="0021130B" w14:paraId="6883042A" w14:textId="77777777">
        <w:trPr>
          <w:cantSplit/>
        </w:trPr>
        <w:tc>
          <w:tcPr>
            <w:tcW w:w="4318" w:type="dxa"/>
          </w:tcPr>
          <w:p w:rsidRPr="003E1FA7" w:rsidR="0021130B" w:rsidP="0021130B" w:rsidRDefault="005328B1" w14:paraId="018DFACA" w14:textId="2C3414C5">
            <w:pPr>
              <w:pStyle w:val="Table-Text"/>
            </w:pPr>
            <w:proofErr w:type="spellStart"/>
            <w:r w:rsidRPr="008109A6">
              <w:t>Paciente</w:t>
            </w:r>
            <w:proofErr w:type="spellEnd"/>
            <w:r w:rsidRPr="008109A6">
              <w:t xml:space="preserve"> </w:t>
            </w:r>
            <w:proofErr w:type="spellStart"/>
            <w:r w:rsidRPr="008109A6">
              <w:t>recebeu</w:t>
            </w:r>
            <w:proofErr w:type="spellEnd"/>
            <w:r w:rsidRPr="008109A6">
              <w:t xml:space="preserve"> </w:t>
            </w:r>
            <w:proofErr w:type="spellStart"/>
            <w:r w:rsidRPr="008109A6">
              <w:t>quimioterapia</w:t>
            </w:r>
            <w:proofErr w:type="spellEnd"/>
          </w:p>
        </w:tc>
        <w:tc>
          <w:tcPr>
            <w:tcW w:w="4318" w:type="dxa"/>
          </w:tcPr>
          <w:p w:rsidRPr="00E7135C" w:rsidR="0021130B" w:rsidP="0021130B" w:rsidRDefault="005328B1" w14:paraId="3EDABC9F" w14:textId="0183704D">
            <w:pPr>
              <w:pStyle w:val="Table-Text"/>
              <w:rPr>
                <w:rStyle w:val="MedDRAterm"/>
              </w:rPr>
            </w:pPr>
            <w:proofErr w:type="spellStart"/>
            <w:r w:rsidRPr="00E7135C">
              <w:rPr>
                <w:rStyle w:val="MedDRAterm"/>
              </w:rPr>
              <w:t>Quimioterapia</w:t>
            </w:r>
            <w:proofErr w:type="spellEnd"/>
          </w:p>
        </w:tc>
      </w:tr>
      <w:tr w:rsidRPr="00F35891" w:rsidR="0021130B" w14:paraId="5EC7E178" w14:textId="77777777">
        <w:trPr>
          <w:cantSplit/>
        </w:trPr>
        <w:tc>
          <w:tcPr>
            <w:tcW w:w="4318" w:type="dxa"/>
          </w:tcPr>
          <w:p w:rsidRPr="003E1FA7" w:rsidR="0021130B" w:rsidP="0021130B" w:rsidRDefault="005328B1" w14:paraId="0543B3DA" w14:textId="400F932A">
            <w:pPr>
              <w:pStyle w:val="Table-Text"/>
            </w:pPr>
            <w:proofErr w:type="spellStart"/>
            <w:r w:rsidRPr="008109A6">
              <w:t>Paciente</w:t>
            </w:r>
            <w:proofErr w:type="spellEnd"/>
            <w:r w:rsidRPr="008109A6">
              <w:t xml:space="preserve"> </w:t>
            </w:r>
            <w:proofErr w:type="spellStart"/>
            <w:r w:rsidRPr="008109A6">
              <w:t>recebeu</w:t>
            </w:r>
            <w:proofErr w:type="spellEnd"/>
            <w:r w:rsidRPr="008109A6">
              <w:t xml:space="preserve"> </w:t>
            </w:r>
            <w:proofErr w:type="spellStart"/>
            <w:r w:rsidRPr="008109A6">
              <w:t>antibióticos</w:t>
            </w:r>
            <w:proofErr w:type="spellEnd"/>
          </w:p>
        </w:tc>
        <w:tc>
          <w:tcPr>
            <w:tcW w:w="4318" w:type="dxa"/>
          </w:tcPr>
          <w:p w:rsidRPr="00E7135C" w:rsidR="0021130B" w:rsidP="0021130B" w:rsidRDefault="00C608EB" w14:paraId="11575796" w14:textId="599494E3">
            <w:pPr>
              <w:pStyle w:val="Table-Text"/>
              <w:rPr>
                <w:rStyle w:val="MedDRAterm"/>
              </w:rPr>
            </w:pPr>
            <w:proofErr w:type="spellStart"/>
            <w:r w:rsidRPr="00E7135C">
              <w:rPr>
                <w:rStyle w:val="MedDRAterm"/>
              </w:rPr>
              <w:t>Terapia</w:t>
            </w:r>
            <w:proofErr w:type="spellEnd"/>
            <w:r w:rsidRPr="00E7135C">
              <w:rPr>
                <w:rStyle w:val="MedDRAterm"/>
              </w:rPr>
              <w:t xml:space="preserve"> </w:t>
            </w:r>
            <w:proofErr w:type="spellStart"/>
            <w:r w:rsidRPr="00E7135C">
              <w:rPr>
                <w:rStyle w:val="MedDRAterm"/>
              </w:rPr>
              <w:t>antibiótica</w:t>
            </w:r>
            <w:proofErr w:type="spellEnd"/>
          </w:p>
        </w:tc>
      </w:tr>
    </w:tbl>
    <w:p w:rsidR="004C45EA" w:rsidP="004C45EA" w:rsidRDefault="004C45EA" w14:paraId="130C9E01" w14:textId="77777777">
      <w:pPr>
        <w:pStyle w:val="Text"/>
      </w:pPr>
    </w:p>
    <w:p w:rsidRPr="00E7135C" w:rsidR="007609E3" w:rsidP="00A25053" w:rsidRDefault="007609E3" w14:paraId="04D50A92" w14:textId="60D80514">
      <w:pPr>
        <w:pStyle w:val="Text"/>
        <w:rPr>
          <w:lang w:val="pt-BR"/>
        </w:rPr>
      </w:pPr>
      <w:r w:rsidRPr="00E7135C">
        <w:rPr>
          <w:lang w:val="pt-BR"/>
        </w:rPr>
        <w:t>Pode não estar claro se a indicação relatada é uma condição médica ou um resultado desejado da terapia. O termo selecionado</w:t>
      </w:r>
      <w:r w:rsidRPr="007609E3">
        <w:rPr>
          <w:lang w:val="pt-BR"/>
        </w:rPr>
        <w:t>,</w:t>
      </w:r>
      <w:r w:rsidRPr="00E7135C">
        <w:rPr>
          <w:lang w:val="pt-BR"/>
        </w:rPr>
        <w:t xml:space="preserve"> em ambos os casos</w:t>
      </w:r>
      <w:r w:rsidRPr="007609E3">
        <w:rPr>
          <w:lang w:val="pt-BR"/>
        </w:rPr>
        <w:t>,</w:t>
      </w:r>
      <w:r w:rsidRPr="00E7135C">
        <w:rPr>
          <w:lang w:val="pt-BR"/>
        </w:rPr>
        <w:t xml:space="preserve"> pode ser o mesmo.</w:t>
      </w:r>
    </w:p>
    <w:p w:rsidR="004C45EA" w:rsidP="00145F20" w:rsidRDefault="006F2713" w14:paraId="022843EA" w14:textId="66F39879">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Pr="00F35891" w:rsidR="00145F20" w14:paraId="5557731E" w14:textId="77777777">
        <w:trPr>
          <w:cantSplit/>
          <w:tblHeader/>
        </w:trPr>
        <w:tc>
          <w:tcPr>
            <w:tcW w:w="2878" w:type="dxa"/>
            <w:shd w:val="clear" w:color="auto" w:fill="D9D9D9" w:themeFill="background1" w:themeFillShade="D9"/>
          </w:tcPr>
          <w:p w:rsidRPr="00F35891" w:rsidR="00145F20" w:rsidRDefault="00273CD9" w14:paraId="4FF55B0C" w14:textId="4F8D9FEA">
            <w:pPr>
              <w:pStyle w:val="Table-1row"/>
            </w:pPr>
            <w:proofErr w:type="spellStart"/>
            <w:r>
              <w:t>Relatado</w:t>
            </w:r>
            <w:proofErr w:type="spellEnd"/>
          </w:p>
        </w:tc>
        <w:tc>
          <w:tcPr>
            <w:tcW w:w="2879" w:type="dxa"/>
            <w:shd w:val="clear" w:color="auto" w:fill="D9D9D9" w:themeFill="background1" w:themeFillShade="D9"/>
          </w:tcPr>
          <w:p w:rsidRPr="00F35891" w:rsidR="00145F20" w:rsidRDefault="00145F20" w14:paraId="12B2AF95" w14:textId="4A8419AE">
            <w:pPr>
              <w:pStyle w:val="Table-1row"/>
            </w:pPr>
            <w:r w:rsidRPr="00F35891">
              <w:t>LLT</w:t>
            </w:r>
            <w:r>
              <w:t xml:space="preserve"> </w:t>
            </w:r>
            <w:proofErr w:type="spellStart"/>
            <w:r w:rsidR="00083160">
              <w:t>Selecionado</w:t>
            </w:r>
            <w:proofErr w:type="spellEnd"/>
          </w:p>
        </w:tc>
        <w:tc>
          <w:tcPr>
            <w:tcW w:w="2879" w:type="dxa"/>
            <w:shd w:val="clear" w:color="auto" w:fill="D9D9D9" w:themeFill="background1" w:themeFillShade="D9"/>
          </w:tcPr>
          <w:p w:rsidRPr="00F35891" w:rsidR="00145F20" w:rsidRDefault="00083160" w14:paraId="6C06A0E5" w14:textId="2310E348">
            <w:pPr>
              <w:pStyle w:val="Table-1row"/>
            </w:pPr>
            <w:proofErr w:type="spellStart"/>
            <w:r>
              <w:t>Comentário</w:t>
            </w:r>
            <w:proofErr w:type="spellEnd"/>
          </w:p>
        </w:tc>
      </w:tr>
      <w:tr w:rsidRPr="00EB48E1" w:rsidR="00E632C2" w14:paraId="71837F0B" w14:textId="77777777">
        <w:trPr>
          <w:cantSplit/>
        </w:trPr>
        <w:tc>
          <w:tcPr>
            <w:tcW w:w="2878" w:type="dxa"/>
          </w:tcPr>
          <w:p w:rsidRPr="005D6160" w:rsidR="00E632C2" w:rsidP="00E632C2" w:rsidRDefault="007B161F" w14:paraId="16E81E8B" w14:textId="665D20C5">
            <w:pPr>
              <w:pStyle w:val="Table-Text"/>
            </w:pPr>
            <w:proofErr w:type="spellStart"/>
            <w:r w:rsidRPr="00CA768C">
              <w:t>Perda</w:t>
            </w:r>
            <w:proofErr w:type="spellEnd"/>
            <w:r w:rsidRPr="00CA768C">
              <w:t xml:space="preserve"> de peso</w:t>
            </w:r>
          </w:p>
        </w:tc>
        <w:tc>
          <w:tcPr>
            <w:tcW w:w="2879" w:type="dxa"/>
          </w:tcPr>
          <w:p w:rsidRPr="00E632C2" w:rsidR="00E632C2" w:rsidP="00E632C2" w:rsidRDefault="00301F16" w14:paraId="61E86966" w14:textId="5547F984">
            <w:pPr>
              <w:pStyle w:val="Table-Text"/>
              <w:rPr>
                <w:rStyle w:val="MedDRAterm"/>
              </w:rPr>
            </w:pPr>
            <w:proofErr w:type="spellStart"/>
            <w:r w:rsidRPr="00E632C2">
              <w:rPr>
                <w:rStyle w:val="MedDRAterm"/>
              </w:rPr>
              <w:t>Perda</w:t>
            </w:r>
            <w:proofErr w:type="spellEnd"/>
            <w:r w:rsidRPr="00E632C2">
              <w:rPr>
                <w:rStyle w:val="MedDRAterm"/>
              </w:rPr>
              <w:t xml:space="preserve"> de peso</w:t>
            </w:r>
          </w:p>
        </w:tc>
        <w:tc>
          <w:tcPr>
            <w:tcW w:w="2879" w:type="dxa"/>
          </w:tcPr>
          <w:p w:rsidRPr="007B161F" w:rsidR="00E632C2" w:rsidP="00E632C2" w:rsidRDefault="007B161F" w14:paraId="2C206305" w14:textId="40F4D829">
            <w:pPr>
              <w:pStyle w:val="Table-Text"/>
              <w:rPr>
                <w:lang w:val="pt-BR"/>
              </w:rPr>
            </w:pPr>
            <w:r w:rsidRPr="007B161F">
              <w:rPr>
                <w:lang w:val="pt-BR"/>
              </w:rPr>
              <w:t>Não está claro se o objetivo é induzir perda de peso ou tratar um paciente abaixo do peso</w:t>
            </w:r>
          </w:p>
        </w:tc>
      </w:tr>
      <w:tr w:rsidRPr="00EB48E1" w:rsidR="00E632C2" w:rsidTr="00E7135C" w14:paraId="3D91B608" w14:textId="77777777">
        <w:trPr>
          <w:cantSplit/>
        </w:trPr>
        <w:tc>
          <w:tcPr>
            <w:tcW w:w="2878" w:type="dxa"/>
          </w:tcPr>
          <w:p w:rsidRPr="005D6160" w:rsidR="00E632C2" w:rsidP="00E632C2" w:rsidRDefault="007B161F" w14:paraId="5CADCD18" w14:textId="0F599CBF">
            <w:pPr>
              <w:pStyle w:val="Table-Text"/>
            </w:pPr>
            <w:proofErr w:type="spellStart"/>
            <w:r w:rsidRPr="00CA768C">
              <w:t>Imunossupressão</w:t>
            </w:r>
            <w:proofErr w:type="spellEnd"/>
          </w:p>
        </w:tc>
        <w:tc>
          <w:tcPr>
            <w:tcW w:w="2879" w:type="dxa"/>
          </w:tcPr>
          <w:p w:rsidRPr="00E7135C" w:rsidR="00E632C2" w:rsidP="00E632C2" w:rsidRDefault="007B161F" w14:paraId="12A1F48D" w14:textId="6B1BF802">
            <w:pPr>
              <w:pStyle w:val="Table-Text"/>
              <w:rPr>
                <w:rStyle w:val="MedDRAterm"/>
              </w:rPr>
            </w:pPr>
            <w:proofErr w:type="spellStart"/>
            <w:r w:rsidRPr="00E7135C">
              <w:rPr>
                <w:rStyle w:val="MedDRAterm"/>
              </w:rPr>
              <w:t>Imunossupressão</w:t>
            </w:r>
            <w:proofErr w:type="spellEnd"/>
          </w:p>
        </w:tc>
        <w:tc>
          <w:tcPr>
            <w:tcW w:w="2879" w:type="dxa"/>
          </w:tcPr>
          <w:p w:rsidRPr="00E7135C" w:rsidR="00E632C2" w:rsidP="00E632C2" w:rsidRDefault="00092597" w14:paraId="6A2F8F1A" w14:textId="4677073E">
            <w:pPr>
              <w:pStyle w:val="Table-Text"/>
              <w:rPr>
                <w:lang w:val="pt-BR"/>
              </w:rPr>
            </w:pPr>
            <w:r w:rsidRPr="00E7135C">
              <w:rPr>
                <w:lang w:val="pt-BR"/>
              </w:rPr>
              <w:t>Não está claro se o objetivo é induzir ou tratar a imunossupressão</w:t>
            </w:r>
          </w:p>
        </w:tc>
      </w:tr>
    </w:tbl>
    <w:p w:rsidRPr="00E7135C" w:rsidR="004C45EA" w:rsidP="004C45EA" w:rsidRDefault="004C45EA" w14:paraId="7AE472DF" w14:textId="77777777">
      <w:pPr>
        <w:pStyle w:val="Text"/>
        <w:rPr>
          <w:lang w:val="pt-BR"/>
        </w:rPr>
      </w:pPr>
    </w:p>
    <w:p w:rsidR="00110964" w:rsidP="00110964" w:rsidRDefault="00110964" w14:paraId="52106FB0" w14:textId="77777777">
      <w:pPr>
        <w:pStyle w:val="Heading3"/>
        <w:tabs>
          <w:tab w:val="num" w:pos="2160"/>
        </w:tabs>
      </w:pPr>
      <w:bookmarkStart w:name="_Toc181093676" w:id="284"/>
      <w:bookmarkStart w:name="_Toc209091816" w:id="285"/>
      <w:bookmarkStart w:name="_Toc223878968" w:id="286"/>
      <w:proofErr w:type="spellStart"/>
      <w:r>
        <w:t>Indicações</w:t>
      </w:r>
      <w:proofErr w:type="spellEnd"/>
      <w:r>
        <w:t xml:space="preserve"> </w:t>
      </w:r>
      <w:proofErr w:type="spellStart"/>
      <w:r>
        <w:t>complexas</w:t>
      </w:r>
      <w:bookmarkEnd w:id="284"/>
      <w:bookmarkEnd w:id="285"/>
      <w:bookmarkEnd w:id="286"/>
      <w:proofErr w:type="spellEnd"/>
    </w:p>
    <w:p w:rsidRPr="00E7135C" w:rsidR="00180C41" w:rsidP="00180C41" w:rsidRDefault="00092597" w14:paraId="1AE7CF75" w14:textId="31501FEA">
      <w:pPr>
        <w:pStyle w:val="Text"/>
        <w:rPr>
          <w:lang w:val="pt-BR"/>
        </w:rPr>
      </w:pPr>
      <w:r w:rsidRPr="00E7135C">
        <w:rPr>
          <w:lang w:val="pt-BR"/>
        </w:rPr>
        <w:t xml:space="preserve">A seleção de termos para algumas indicações (por exemplo, em informações </w:t>
      </w:r>
      <w:r w:rsidRPr="00092597">
        <w:rPr>
          <w:lang w:val="pt-BR"/>
        </w:rPr>
        <w:t>reguladas de</w:t>
      </w:r>
      <w:r w:rsidRPr="00E7135C">
        <w:rPr>
          <w:lang w:val="pt-BR"/>
        </w:rPr>
        <w:t xml:space="preserve"> produtos) pode ser complexa e exigir a seleção de mais de um LLT para representar completamente</w:t>
      </w:r>
      <w:r w:rsidRPr="00092597">
        <w:rPr>
          <w:lang w:val="pt-BR"/>
        </w:rPr>
        <w:t xml:space="preserve"> a informação</w:t>
      </w:r>
      <w:r w:rsidRPr="00E7135C">
        <w:rPr>
          <w:lang w:val="pt-BR"/>
        </w:rPr>
        <w:t>, dependendo das circunstâncias</w:t>
      </w:r>
      <w:r w:rsidRPr="00E7135C" w:rsidR="00180C41">
        <w:rPr>
          <w:lang w:val="pt-BR"/>
        </w:rPr>
        <w:t>.</w:t>
      </w:r>
    </w:p>
    <w:p w:rsidR="00E632C2" w:rsidP="00180C41" w:rsidRDefault="006F2713" w14:paraId="51A4855C" w14:textId="27E5F435">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Pr="00F35891" w:rsidR="00180C41" w14:paraId="16A90104" w14:textId="77777777">
        <w:trPr>
          <w:cantSplit/>
          <w:tblHeader/>
        </w:trPr>
        <w:tc>
          <w:tcPr>
            <w:tcW w:w="2878" w:type="dxa"/>
            <w:shd w:val="clear" w:color="auto" w:fill="D9D9D9" w:themeFill="background1" w:themeFillShade="D9"/>
          </w:tcPr>
          <w:p w:rsidRPr="00F35891" w:rsidR="00180C41" w:rsidRDefault="00273CD9" w14:paraId="6F3F2497" w14:textId="3E592A55">
            <w:pPr>
              <w:pStyle w:val="Table-1row"/>
            </w:pPr>
            <w:proofErr w:type="spellStart"/>
            <w:r>
              <w:t>Relatado</w:t>
            </w:r>
            <w:proofErr w:type="spellEnd"/>
          </w:p>
        </w:tc>
        <w:tc>
          <w:tcPr>
            <w:tcW w:w="2879" w:type="dxa"/>
            <w:shd w:val="clear" w:color="auto" w:fill="D9D9D9" w:themeFill="background1" w:themeFillShade="D9"/>
          </w:tcPr>
          <w:p w:rsidRPr="00F35891" w:rsidR="00180C41" w:rsidRDefault="00180C41" w14:paraId="646BA446" w14:textId="6D206ED1">
            <w:pPr>
              <w:pStyle w:val="Table-1row"/>
            </w:pPr>
            <w:r w:rsidRPr="00F35891">
              <w:t>LLT</w:t>
            </w:r>
            <w:r>
              <w:t xml:space="preserve"> </w:t>
            </w:r>
            <w:proofErr w:type="spellStart"/>
            <w:r w:rsidR="00083160">
              <w:t>Selecionado</w:t>
            </w:r>
            <w:proofErr w:type="spellEnd"/>
          </w:p>
        </w:tc>
        <w:tc>
          <w:tcPr>
            <w:tcW w:w="2879" w:type="dxa"/>
            <w:shd w:val="clear" w:color="auto" w:fill="D9D9D9" w:themeFill="background1" w:themeFillShade="D9"/>
          </w:tcPr>
          <w:p w:rsidRPr="00F35891" w:rsidR="00180C41" w:rsidRDefault="00083160" w14:paraId="1089EF2B" w14:textId="4F4237EC">
            <w:pPr>
              <w:pStyle w:val="Table-1row"/>
            </w:pPr>
            <w:proofErr w:type="spellStart"/>
            <w:r>
              <w:t>Comentário</w:t>
            </w:r>
            <w:proofErr w:type="spellEnd"/>
          </w:p>
        </w:tc>
      </w:tr>
      <w:tr w:rsidRPr="00EB48E1" w:rsidR="000D0597" w14:paraId="187D0705" w14:textId="77777777">
        <w:trPr>
          <w:cantSplit/>
        </w:trPr>
        <w:tc>
          <w:tcPr>
            <w:tcW w:w="2878" w:type="dxa"/>
          </w:tcPr>
          <w:p w:rsidRPr="00357014" w:rsidR="000D0597" w:rsidP="00AF11E3" w:rsidRDefault="00357014" w14:paraId="6C98B95D" w14:textId="17F57E54">
            <w:pPr>
              <w:pStyle w:val="Table-Text"/>
              <w:keepNext/>
              <w:rPr>
                <w:lang w:val="pt-BR"/>
              </w:rPr>
            </w:pPr>
            <w:r w:rsidRPr="00357014">
              <w:rPr>
                <w:lang w:val="pt-BR"/>
              </w:rPr>
              <w:t>Tratamento da agressão no autismo</w:t>
            </w:r>
          </w:p>
        </w:tc>
        <w:tc>
          <w:tcPr>
            <w:tcW w:w="2879" w:type="dxa"/>
          </w:tcPr>
          <w:p w:rsidRPr="00AF11E3" w:rsidR="000D0597" w:rsidP="00AF11E3" w:rsidRDefault="00357014" w14:paraId="3A0C067E" w14:textId="2CF97F55">
            <w:pPr>
              <w:pStyle w:val="Table-Text"/>
              <w:keepNext/>
              <w:rPr>
                <w:rStyle w:val="MedDRAterm"/>
              </w:rPr>
            </w:pPr>
            <w:proofErr w:type="spellStart"/>
            <w:r>
              <w:rPr>
                <w:rStyle w:val="MedDRAterm"/>
              </w:rPr>
              <w:t>Agressão</w:t>
            </w:r>
            <w:proofErr w:type="spellEnd"/>
          </w:p>
        </w:tc>
        <w:tc>
          <w:tcPr>
            <w:tcW w:w="2879" w:type="dxa"/>
            <w:vMerge w:val="restart"/>
          </w:tcPr>
          <w:p w:rsidRPr="00112233" w:rsidR="000D0597" w:rsidP="000D0597" w:rsidRDefault="00B67747" w14:paraId="7A61E437" w14:textId="4856CBBB">
            <w:pPr>
              <w:pStyle w:val="Table-Text"/>
              <w:rPr>
                <w:lang w:val="pt-BR"/>
              </w:rPr>
            </w:pPr>
            <w:r w:rsidRPr="00B67747">
              <w:rPr>
                <w:lang w:val="pt-BR"/>
              </w:rPr>
              <w:t xml:space="preserve">Os produtos não tratam o autismo subjacente, talassasemia ou infarto do miocárdio, mas tratam os sinais/sintomas associados (agressividade, sobrecarga crônica de ferro, aterotrombose). </w:t>
            </w:r>
            <w:r w:rsidRPr="00112233" w:rsidR="00112233">
              <w:rPr>
                <w:lang w:val="pt-BR"/>
              </w:rPr>
              <w:t xml:space="preserve">Pode ser necessário selecionar LLT </w:t>
            </w:r>
            <w:r w:rsidRPr="00112233" w:rsidR="00112233">
              <w:rPr>
                <w:rStyle w:val="MedDRAterm"/>
                <w:lang w:val="pt-BR"/>
              </w:rPr>
              <w:t>Autismo</w:t>
            </w:r>
            <w:r w:rsidRPr="00112233" w:rsidR="00112233">
              <w:rPr>
                <w:lang w:val="pt-BR"/>
              </w:rPr>
              <w:t xml:space="preserve">, LLT </w:t>
            </w:r>
            <w:r w:rsidRPr="00112233" w:rsidR="00112233">
              <w:rPr>
                <w:rStyle w:val="MedDRAterm"/>
                <w:lang w:val="pt-BR"/>
              </w:rPr>
              <w:t>Talassasemia maior</w:t>
            </w:r>
            <w:r w:rsidRPr="00112233" w:rsidR="00112233">
              <w:rPr>
                <w:lang w:val="pt-BR"/>
              </w:rPr>
              <w:t xml:space="preserve"> ou LLT </w:t>
            </w:r>
            <w:r w:rsidRPr="00112233" w:rsidR="00112233">
              <w:rPr>
                <w:rStyle w:val="MedDRAterm"/>
                <w:lang w:val="pt-BR"/>
              </w:rPr>
              <w:t>Infarto</w:t>
            </w:r>
            <w:r w:rsidRPr="00112233" w:rsidR="00112233">
              <w:rPr>
                <w:lang w:val="pt-BR"/>
              </w:rPr>
              <w:t xml:space="preserve"> do </w:t>
            </w:r>
            <w:r w:rsidR="00112233">
              <w:rPr>
                <w:lang w:val="pt-BR"/>
              </w:rPr>
              <w:t>m</w:t>
            </w:r>
            <w:r w:rsidRPr="00112233" w:rsidR="00112233">
              <w:rPr>
                <w:lang w:val="pt-BR"/>
              </w:rPr>
              <w:t>iocárdio com base nos requisitos regulatórios regionais</w:t>
            </w:r>
            <w:r w:rsidRPr="00112233" w:rsidR="00AF11E3">
              <w:rPr>
                <w:lang w:val="pt-BR"/>
              </w:rPr>
              <w:t>.</w:t>
            </w:r>
          </w:p>
        </w:tc>
      </w:tr>
      <w:tr w:rsidRPr="00F35891" w:rsidR="000D0597" w14:paraId="611C567E" w14:textId="77777777">
        <w:trPr>
          <w:cantSplit/>
        </w:trPr>
        <w:tc>
          <w:tcPr>
            <w:tcW w:w="2878" w:type="dxa"/>
          </w:tcPr>
          <w:p w:rsidRPr="00357014" w:rsidR="000D0597" w:rsidP="00AF11E3" w:rsidRDefault="00357014" w14:paraId="0F831A2B" w14:textId="6626FAC4">
            <w:pPr>
              <w:pStyle w:val="Table-Text"/>
              <w:keepNext/>
              <w:rPr>
                <w:lang w:val="pt-BR"/>
              </w:rPr>
            </w:pPr>
            <w:r w:rsidRPr="00357014">
              <w:rPr>
                <w:lang w:val="pt-BR"/>
              </w:rPr>
              <w:t>Tratamento da sobrecarga crônica de ferro na talassemia maior</w:t>
            </w:r>
          </w:p>
        </w:tc>
        <w:tc>
          <w:tcPr>
            <w:tcW w:w="2879" w:type="dxa"/>
          </w:tcPr>
          <w:p w:rsidRPr="00AF11E3" w:rsidR="000D0597" w:rsidP="00AF11E3" w:rsidRDefault="003344D7" w14:paraId="338FA4CF" w14:textId="68F3E130">
            <w:pPr>
              <w:pStyle w:val="Table-Text"/>
              <w:keepNext/>
              <w:rPr>
                <w:rStyle w:val="MedDRAterm"/>
              </w:rPr>
            </w:pPr>
            <w:proofErr w:type="spellStart"/>
            <w:r w:rsidRPr="00AF11E3">
              <w:rPr>
                <w:rStyle w:val="MedDRAterm"/>
              </w:rPr>
              <w:t>Sobrecarga</w:t>
            </w:r>
            <w:proofErr w:type="spellEnd"/>
            <w:r>
              <w:rPr>
                <w:rStyle w:val="MedDRAterm"/>
              </w:rPr>
              <w:t xml:space="preserve"> </w:t>
            </w:r>
            <w:r w:rsidRPr="00AF11E3">
              <w:rPr>
                <w:rStyle w:val="MedDRAterm"/>
              </w:rPr>
              <w:t xml:space="preserve">de ferro </w:t>
            </w:r>
            <w:proofErr w:type="spellStart"/>
            <w:r w:rsidRPr="00AF11E3">
              <w:rPr>
                <w:rStyle w:val="MedDRAterm"/>
              </w:rPr>
              <w:t>crônica</w:t>
            </w:r>
            <w:proofErr w:type="spellEnd"/>
            <w:r w:rsidRPr="00AF11E3">
              <w:rPr>
                <w:rStyle w:val="MedDRAterm"/>
              </w:rPr>
              <w:t xml:space="preserve"> </w:t>
            </w:r>
          </w:p>
        </w:tc>
        <w:tc>
          <w:tcPr>
            <w:tcW w:w="2879" w:type="dxa"/>
            <w:vMerge/>
          </w:tcPr>
          <w:p w:rsidRPr="00E07B02" w:rsidR="000D0597" w:rsidP="000D0597" w:rsidRDefault="000D0597" w14:paraId="28B27417" w14:textId="55F22F1B">
            <w:pPr>
              <w:pStyle w:val="Table-Text"/>
            </w:pPr>
          </w:p>
        </w:tc>
      </w:tr>
      <w:tr w:rsidRPr="00F35891" w:rsidR="000D0597" w:rsidTr="00E7135C" w14:paraId="421FD17F" w14:textId="77777777">
        <w:trPr>
          <w:cantSplit/>
        </w:trPr>
        <w:tc>
          <w:tcPr>
            <w:tcW w:w="2878" w:type="dxa"/>
          </w:tcPr>
          <w:p w:rsidRPr="00E7135C" w:rsidR="000D0597" w:rsidP="000D0597" w:rsidRDefault="00112233" w14:paraId="290A08AC" w14:textId="5104342A">
            <w:pPr>
              <w:pStyle w:val="Table-Text"/>
              <w:rPr>
                <w:lang w:val="pt-BR"/>
              </w:rPr>
            </w:pPr>
            <w:r w:rsidRPr="00E7135C">
              <w:rPr>
                <w:lang w:val="pt-BR"/>
              </w:rPr>
              <w:t>Prevenção de eventos aterotrombóticos em pacientes com infarto do miocárdio</w:t>
            </w:r>
          </w:p>
        </w:tc>
        <w:tc>
          <w:tcPr>
            <w:tcW w:w="2879" w:type="dxa"/>
          </w:tcPr>
          <w:p w:rsidRPr="00E7135C" w:rsidR="000D0597" w:rsidP="000D0597" w:rsidRDefault="00CA52EF" w14:paraId="00FB6C9B" w14:textId="5F038EBA">
            <w:pPr>
              <w:pStyle w:val="Table-Text"/>
              <w:rPr>
                <w:rStyle w:val="MedDRAterm"/>
              </w:rPr>
            </w:pPr>
            <w:proofErr w:type="spellStart"/>
            <w:r w:rsidRPr="00E7135C">
              <w:rPr>
                <w:rStyle w:val="MedDRAterm"/>
              </w:rPr>
              <w:t>Profilaxia</w:t>
            </w:r>
            <w:proofErr w:type="spellEnd"/>
            <w:r w:rsidRPr="00E7135C">
              <w:rPr>
                <w:rStyle w:val="MedDRAterm"/>
              </w:rPr>
              <w:t xml:space="preserve"> da </w:t>
            </w:r>
            <w:proofErr w:type="spellStart"/>
            <w:r w:rsidRPr="00E7135C">
              <w:rPr>
                <w:rStyle w:val="MedDRAterm"/>
              </w:rPr>
              <w:t>aterotrombose</w:t>
            </w:r>
            <w:proofErr w:type="spellEnd"/>
          </w:p>
        </w:tc>
        <w:tc>
          <w:tcPr>
            <w:tcW w:w="2879" w:type="dxa"/>
            <w:vMerge/>
          </w:tcPr>
          <w:p w:rsidRPr="00CA768C" w:rsidR="000D0597" w:rsidP="000D0597" w:rsidRDefault="000D0597" w14:paraId="488219AD" w14:textId="77777777">
            <w:pPr>
              <w:pStyle w:val="Table-Text"/>
            </w:pPr>
          </w:p>
        </w:tc>
      </w:tr>
    </w:tbl>
    <w:p w:rsidR="00E632C2" w:rsidP="004C45EA" w:rsidRDefault="00E632C2" w14:paraId="3727B3EA" w14:textId="77777777">
      <w:pPr>
        <w:pStyle w:val="Text"/>
      </w:pPr>
    </w:p>
    <w:p w:rsidRPr="00E7135C" w:rsidR="00D57AA7" w:rsidP="00E7135C" w:rsidRDefault="00D57AA7" w14:paraId="591C92E1" w14:textId="410AEB1B">
      <w:pPr>
        <w:pStyle w:val="Heading3"/>
        <w:rPr>
          <w:lang w:val="pt-BR"/>
        </w:rPr>
      </w:pPr>
      <w:bookmarkStart w:name="_Toc181093677" w:id="287"/>
      <w:bookmarkStart w:name="_Toc209091817" w:id="288"/>
      <w:bookmarkStart w:name="_Toc223878969" w:id="289"/>
      <w:r w:rsidRPr="00E7135C">
        <w:rPr>
          <w:lang w:val="pt-BR"/>
        </w:rPr>
        <w:t>Indica</w:t>
      </w:r>
      <w:r w:rsidRPr="00E7135C" w:rsidR="00462770">
        <w:rPr>
          <w:lang w:val="pt-BR"/>
        </w:rPr>
        <w:t>ções</w:t>
      </w:r>
      <w:r w:rsidRPr="00E7135C">
        <w:rPr>
          <w:lang w:val="pt-BR"/>
        </w:rPr>
        <w:t xml:space="preserve"> </w:t>
      </w:r>
      <w:bookmarkEnd w:id="287"/>
      <w:r w:rsidRPr="00E7135C" w:rsidR="00462770">
        <w:rPr>
          <w:lang w:val="pt-BR"/>
        </w:rPr>
        <w:t>com marcadores genéticos ou anormalidades</w:t>
      </w:r>
      <w:bookmarkEnd w:id="288"/>
      <w:bookmarkEnd w:id="289"/>
    </w:p>
    <w:p w:rsidR="00D57AA7" w:rsidP="00D57AA7" w:rsidRDefault="003C429B" w14:paraId="383BB714" w14:textId="56845029">
      <w:pPr>
        <w:pStyle w:val="Text"/>
      </w:pPr>
      <w:r w:rsidRPr="00E7135C">
        <w:rPr>
          <w:lang w:val="pt-BR"/>
        </w:rPr>
        <w:t xml:space="preserve">Para indicações que </w:t>
      </w:r>
      <w:r w:rsidRPr="003C429B">
        <w:rPr>
          <w:lang w:val="pt-BR"/>
        </w:rPr>
        <w:t>descrevam</w:t>
      </w:r>
      <w:r w:rsidRPr="00E7135C">
        <w:rPr>
          <w:lang w:val="pt-BR"/>
        </w:rPr>
        <w:t xml:space="preserve"> um marcador genético ou anormalidade associada a uma condição médica, selecione um termo </w:t>
      </w:r>
      <w:r w:rsidRPr="003C429B">
        <w:rPr>
          <w:lang w:val="pt-BR"/>
        </w:rPr>
        <w:t>combinado</w:t>
      </w:r>
      <w:r w:rsidRPr="00E7135C">
        <w:rPr>
          <w:lang w:val="pt-BR"/>
        </w:rPr>
        <w:t xml:space="preserve"> que represente ambos os conceitos, se disponível. </w:t>
      </w:r>
      <w:r>
        <w:t xml:space="preserve">Veja </w:t>
      </w:r>
      <w:proofErr w:type="spellStart"/>
      <w:r>
        <w:t>também</w:t>
      </w:r>
      <w:proofErr w:type="spellEnd"/>
      <w:r>
        <w:t xml:space="preserve"> </w:t>
      </w:r>
      <w:proofErr w:type="spellStart"/>
      <w:r w:rsidR="004447C9">
        <w:t>e</w:t>
      </w:r>
      <w:r>
        <w:t>xemplos</w:t>
      </w:r>
      <w:proofErr w:type="spellEnd"/>
      <w:r>
        <w:t xml:space="preserve"> </w:t>
      </w:r>
      <w:proofErr w:type="spellStart"/>
      <w:r>
        <w:t>na</w:t>
      </w:r>
      <w:proofErr w:type="spellEnd"/>
      <w:r>
        <w:t xml:space="preserve"> </w:t>
      </w:r>
      <w:proofErr w:type="spellStart"/>
      <w:r w:rsidR="004447C9">
        <w:t>s</w:t>
      </w:r>
      <w:r>
        <w:t>eção</w:t>
      </w:r>
      <w:proofErr w:type="spellEnd"/>
      <w:r>
        <w:t xml:space="preserve"> 3.5 Termos de </w:t>
      </w:r>
      <w:proofErr w:type="spellStart"/>
      <w:r>
        <w:t>Combinação</w:t>
      </w:r>
      <w:proofErr w:type="spellEnd"/>
      <w:r w:rsidR="00D57AA7">
        <w:t>.</w:t>
      </w:r>
    </w:p>
    <w:p w:rsidR="0042229B" w:rsidP="00D57AA7" w:rsidRDefault="006F2713" w14:paraId="7EE222C1" w14:textId="74790361">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Pr="00F35891" w:rsidR="00D57AA7" w14:paraId="74090F90" w14:textId="77777777">
        <w:trPr>
          <w:cantSplit/>
          <w:tblHeader/>
        </w:trPr>
        <w:tc>
          <w:tcPr>
            <w:tcW w:w="4318" w:type="dxa"/>
            <w:shd w:val="clear" w:color="auto" w:fill="D9D9D9" w:themeFill="background1" w:themeFillShade="D9"/>
          </w:tcPr>
          <w:p w:rsidRPr="00F35891" w:rsidR="00D57AA7" w:rsidRDefault="00273CD9" w14:paraId="54F1C9F2" w14:textId="5BF5B0F3">
            <w:pPr>
              <w:pStyle w:val="Table-1row"/>
            </w:pPr>
            <w:proofErr w:type="spellStart"/>
            <w:r>
              <w:t>Relatado</w:t>
            </w:r>
            <w:proofErr w:type="spellEnd"/>
          </w:p>
        </w:tc>
        <w:tc>
          <w:tcPr>
            <w:tcW w:w="4318" w:type="dxa"/>
            <w:shd w:val="clear" w:color="auto" w:fill="D9D9D9" w:themeFill="background1" w:themeFillShade="D9"/>
          </w:tcPr>
          <w:p w:rsidRPr="00F35891" w:rsidR="00D57AA7" w:rsidP="00442970" w:rsidRDefault="00442970" w14:paraId="5ADD3A0E" w14:textId="3DE4A441">
            <w:pPr>
              <w:pStyle w:val="Table-1row"/>
            </w:pPr>
            <w:r>
              <w:t xml:space="preserve">LLT </w:t>
            </w:r>
            <w:proofErr w:type="spellStart"/>
            <w:r w:rsidR="00083160">
              <w:t>Selecionado</w:t>
            </w:r>
            <w:proofErr w:type="spellEnd"/>
          </w:p>
        </w:tc>
      </w:tr>
      <w:tr w:rsidRPr="00EB48E1" w:rsidR="00D57AA7" w:rsidTr="00E7135C" w14:paraId="25DEF906" w14:textId="77777777">
        <w:trPr>
          <w:cantSplit/>
        </w:trPr>
        <w:tc>
          <w:tcPr>
            <w:tcW w:w="4318" w:type="dxa"/>
          </w:tcPr>
          <w:p w:rsidRPr="00E7135C" w:rsidR="00D57AA7" w:rsidRDefault="008B482D" w14:paraId="1AA6F768" w14:textId="115D11F5">
            <w:pPr>
              <w:pStyle w:val="Table-Text"/>
              <w:rPr>
                <w:lang w:val="pt-BR"/>
              </w:rPr>
            </w:pPr>
            <w:r w:rsidRPr="00E7135C">
              <w:rPr>
                <w:lang w:val="pt-BR"/>
              </w:rPr>
              <w:t xml:space="preserve">Câncer de pulmão de células não pequenas </w:t>
            </w:r>
            <w:r w:rsidRPr="00E7135C" w:rsidR="00F64BA0">
              <w:rPr>
                <w:lang w:val="pt-BR"/>
              </w:rPr>
              <w:t>com mutação</w:t>
            </w:r>
            <w:r w:rsidRPr="00E7135C">
              <w:rPr>
                <w:lang w:val="pt-BR"/>
              </w:rPr>
              <w:t xml:space="preserve"> </w:t>
            </w:r>
            <w:r w:rsidRPr="008B482D">
              <w:rPr>
                <w:lang w:val="pt-BR"/>
              </w:rPr>
              <w:t xml:space="preserve">em </w:t>
            </w:r>
            <w:r w:rsidRPr="00E7135C">
              <w:rPr>
                <w:lang w:val="pt-BR"/>
              </w:rPr>
              <w:t>K ras</w:t>
            </w:r>
          </w:p>
        </w:tc>
        <w:tc>
          <w:tcPr>
            <w:tcW w:w="4318" w:type="dxa"/>
          </w:tcPr>
          <w:p w:rsidRPr="00E7135C" w:rsidR="004447C9" w:rsidP="00573EE8" w:rsidRDefault="004447C9" w14:paraId="67A5B571" w14:textId="77777777">
            <w:pPr>
              <w:pStyle w:val="Table-Text"/>
              <w:rPr>
                <w:lang w:val="pt-BR"/>
              </w:rPr>
            </w:pPr>
            <w:r w:rsidRPr="004447C9">
              <w:rPr>
                <w:rStyle w:val="MedDRAterm"/>
                <w:lang w:val="pt-BR"/>
              </w:rPr>
              <w:t>Câncer de pulmão de células não pequenas</w:t>
            </w:r>
          </w:p>
          <w:p w:rsidRPr="008B482D" w:rsidR="00D57AA7" w:rsidP="00115C39" w:rsidRDefault="008B482D" w14:paraId="126E206F" w14:textId="4C8C5471">
            <w:pPr>
              <w:pStyle w:val="Table-Text"/>
              <w:rPr>
                <w:rStyle w:val="MedDRAterm"/>
                <w:lang w:val="pt-BR"/>
              </w:rPr>
            </w:pPr>
            <w:r w:rsidRPr="008B482D">
              <w:rPr>
                <w:rStyle w:val="MedDRAterm"/>
                <w:lang w:val="pt-BR"/>
              </w:rPr>
              <w:t xml:space="preserve">Mutação </w:t>
            </w:r>
            <w:r>
              <w:rPr>
                <w:rStyle w:val="MedDRAterm"/>
                <w:lang w:val="pt-BR"/>
              </w:rPr>
              <w:t>n</w:t>
            </w:r>
            <w:r w:rsidRPr="008B482D">
              <w:rPr>
                <w:rStyle w:val="MedDRAterm"/>
                <w:lang w:val="pt-BR"/>
              </w:rPr>
              <w:t>o gene K-ras</w:t>
            </w:r>
          </w:p>
        </w:tc>
      </w:tr>
    </w:tbl>
    <w:p w:rsidRPr="00E7135C" w:rsidR="00D57AA7" w:rsidP="004C45EA" w:rsidRDefault="00D57AA7" w14:paraId="4191ECD1" w14:textId="77777777">
      <w:pPr>
        <w:pStyle w:val="Text"/>
        <w:rPr>
          <w:lang w:val="pt-BR"/>
        </w:rPr>
      </w:pPr>
    </w:p>
    <w:p w:rsidR="00AB7641" w:rsidP="00E7135C" w:rsidRDefault="00AB7641" w14:paraId="7A93D037" w14:textId="5C2AD4A1">
      <w:pPr>
        <w:pStyle w:val="Heading3"/>
      </w:pPr>
      <w:bookmarkStart w:name="_Toc181093678" w:id="290"/>
      <w:bookmarkStart w:name="_Toc209091818" w:id="291"/>
      <w:bookmarkStart w:name="_Toc223878970" w:id="292"/>
      <w:proofErr w:type="spellStart"/>
      <w:r>
        <w:t>Preven</w:t>
      </w:r>
      <w:r w:rsidR="006125A7">
        <w:t>ção</w:t>
      </w:r>
      <w:proofErr w:type="spellEnd"/>
      <w:r>
        <w:t xml:space="preserve"> </w:t>
      </w:r>
      <w:bookmarkEnd w:id="290"/>
      <w:r w:rsidR="00462770">
        <w:t xml:space="preserve">e </w:t>
      </w:r>
      <w:proofErr w:type="spellStart"/>
      <w:r w:rsidR="00462770">
        <w:t>profilaxia</w:t>
      </w:r>
      <w:bookmarkEnd w:id="291"/>
      <w:bookmarkEnd w:id="292"/>
      <w:proofErr w:type="spellEnd"/>
    </w:p>
    <w:p w:rsidRPr="00E7135C" w:rsidR="00A45747" w:rsidP="00D60770" w:rsidRDefault="00A45747" w14:paraId="15B18BE1" w14:textId="6787A1ED">
      <w:pPr>
        <w:pStyle w:val="Text"/>
        <w:rPr>
          <w:lang w:val="pt-BR"/>
        </w:rPr>
      </w:pPr>
      <w:r w:rsidRPr="00E7135C">
        <w:rPr>
          <w:lang w:val="pt-BR"/>
        </w:rPr>
        <w:t xml:space="preserve">Quando uma indicação </w:t>
      </w:r>
      <w:r w:rsidRPr="00A45747">
        <w:rPr>
          <w:lang w:val="pt-BR"/>
        </w:rPr>
        <w:t>para</w:t>
      </w:r>
      <w:r w:rsidRPr="00E7135C">
        <w:rPr>
          <w:lang w:val="pt-BR"/>
        </w:rPr>
        <w:t xml:space="preserve"> prevenção ou profilaxia for </w:t>
      </w:r>
      <w:r>
        <w:rPr>
          <w:lang w:val="pt-BR"/>
        </w:rPr>
        <w:t>r</w:t>
      </w:r>
      <w:r w:rsidRPr="00A45747">
        <w:rPr>
          <w:lang w:val="pt-BR"/>
        </w:rPr>
        <w:t>elatado</w:t>
      </w:r>
      <w:r w:rsidRPr="00E7135C">
        <w:rPr>
          <w:lang w:val="pt-BR"/>
        </w:rPr>
        <w:t xml:space="preserve">, selecione o termo específico </w:t>
      </w:r>
      <w:r w:rsidRPr="00A45747">
        <w:rPr>
          <w:lang w:val="pt-BR"/>
        </w:rPr>
        <w:t>do</w:t>
      </w:r>
      <w:r w:rsidRPr="00E7135C">
        <w:rPr>
          <w:lang w:val="pt-BR"/>
        </w:rPr>
        <w:t xml:space="preserve"> MedDRA, se </w:t>
      </w:r>
      <w:r w:rsidRPr="00A45747">
        <w:rPr>
          <w:lang w:val="pt-BR"/>
        </w:rPr>
        <w:t xml:space="preserve">ele </w:t>
      </w:r>
      <w:r w:rsidRPr="00E7135C">
        <w:rPr>
          <w:lang w:val="pt-BR"/>
        </w:rPr>
        <w:t xml:space="preserve">existir (Nota: as palavras "prevenção" e "profilaxia" são </w:t>
      </w:r>
      <w:r w:rsidRPr="00A45747">
        <w:rPr>
          <w:lang w:val="pt-BR"/>
        </w:rPr>
        <w:t>sinônimas</w:t>
      </w:r>
      <w:r w:rsidRPr="00E7135C">
        <w:rPr>
          <w:lang w:val="pt-BR"/>
        </w:rPr>
        <w:t xml:space="preserve"> no contexto </w:t>
      </w:r>
      <w:r w:rsidRPr="00A45747">
        <w:rPr>
          <w:lang w:val="pt-BR"/>
        </w:rPr>
        <w:t>do</w:t>
      </w:r>
      <w:r w:rsidRPr="00E7135C">
        <w:rPr>
          <w:lang w:val="pt-BR"/>
        </w:rPr>
        <w:t xml:space="preserve"> MedDRA).</w:t>
      </w:r>
    </w:p>
    <w:p w:rsidR="00E632C2" w:rsidP="00AB7641" w:rsidRDefault="006F2713" w14:paraId="3EF22E0D" w14:textId="10786EC5">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Pr="00F35891" w:rsidR="00AB7641" w14:paraId="2B2C9C0A" w14:textId="77777777">
        <w:trPr>
          <w:cantSplit/>
          <w:tblHeader/>
        </w:trPr>
        <w:tc>
          <w:tcPr>
            <w:tcW w:w="4318" w:type="dxa"/>
            <w:shd w:val="clear" w:color="auto" w:fill="D9D9D9" w:themeFill="background1" w:themeFillShade="D9"/>
          </w:tcPr>
          <w:p w:rsidRPr="00F35891" w:rsidR="00AB7641" w:rsidRDefault="00273CD9" w14:paraId="4633936D" w14:textId="13892BE0">
            <w:pPr>
              <w:pStyle w:val="Table-1row"/>
            </w:pPr>
            <w:proofErr w:type="spellStart"/>
            <w:r>
              <w:t>Relatado</w:t>
            </w:r>
            <w:proofErr w:type="spellEnd"/>
          </w:p>
        </w:tc>
        <w:tc>
          <w:tcPr>
            <w:tcW w:w="4318" w:type="dxa"/>
            <w:shd w:val="clear" w:color="auto" w:fill="D9D9D9" w:themeFill="background1" w:themeFillShade="D9"/>
          </w:tcPr>
          <w:p w:rsidRPr="00F35891" w:rsidR="00AB7641" w:rsidP="00442970" w:rsidRDefault="00442970" w14:paraId="43ABA6D9" w14:textId="0C5909B5">
            <w:pPr>
              <w:pStyle w:val="Table-1row"/>
            </w:pPr>
            <w:r>
              <w:t xml:space="preserve">LLT </w:t>
            </w:r>
            <w:proofErr w:type="spellStart"/>
            <w:r w:rsidR="00083160">
              <w:t>Selecionado</w:t>
            </w:r>
            <w:proofErr w:type="spellEnd"/>
          </w:p>
        </w:tc>
      </w:tr>
      <w:tr w:rsidRPr="00F35891" w:rsidR="00370585" w14:paraId="1A896DF3" w14:textId="77777777">
        <w:trPr>
          <w:cantSplit/>
        </w:trPr>
        <w:tc>
          <w:tcPr>
            <w:tcW w:w="4318" w:type="dxa"/>
          </w:tcPr>
          <w:p w:rsidRPr="003E1FA7" w:rsidR="00370585" w:rsidP="00370585" w:rsidRDefault="007C5373" w14:paraId="696AF0DD" w14:textId="23308531">
            <w:pPr>
              <w:pStyle w:val="Table-Text"/>
            </w:pPr>
            <w:proofErr w:type="spellStart"/>
            <w:r w:rsidRPr="0066299F">
              <w:t>Profilaxia</w:t>
            </w:r>
            <w:proofErr w:type="spellEnd"/>
            <w:r w:rsidRPr="0066299F">
              <w:t xml:space="preserve"> da </w:t>
            </w:r>
            <w:proofErr w:type="spellStart"/>
            <w:r w:rsidRPr="0066299F">
              <w:t>arritmia</w:t>
            </w:r>
            <w:proofErr w:type="spellEnd"/>
          </w:p>
        </w:tc>
        <w:tc>
          <w:tcPr>
            <w:tcW w:w="4318" w:type="dxa"/>
          </w:tcPr>
          <w:p w:rsidRPr="00E7135C" w:rsidR="00370585" w:rsidP="00370585" w:rsidRDefault="00A45747" w14:paraId="46A74832" w14:textId="7917B408">
            <w:pPr>
              <w:pStyle w:val="Table-Text"/>
              <w:rPr>
                <w:rStyle w:val="MedDRAterm"/>
              </w:rPr>
            </w:pPr>
            <w:proofErr w:type="spellStart"/>
            <w:r w:rsidRPr="00E7135C">
              <w:rPr>
                <w:rStyle w:val="MedDRAterm"/>
              </w:rPr>
              <w:t>Profilaxia</w:t>
            </w:r>
            <w:proofErr w:type="spellEnd"/>
            <w:r w:rsidRPr="00E7135C">
              <w:rPr>
                <w:rStyle w:val="MedDRAterm"/>
              </w:rPr>
              <w:t xml:space="preserve"> de </w:t>
            </w:r>
            <w:proofErr w:type="spellStart"/>
            <w:r w:rsidRPr="00E7135C">
              <w:rPr>
                <w:rStyle w:val="MedDRAterm"/>
              </w:rPr>
              <w:t>arritmia</w:t>
            </w:r>
            <w:proofErr w:type="spellEnd"/>
          </w:p>
        </w:tc>
      </w:tr>
      <w:tr w:rsidRPr="00F35891" w:rsidR="00370585" w14:paraId="38D902C1" w14:textId="77777777">
        <w:trPr>
          <w:cantSplit/>
        </w:trPr>
        <w:tc>
          <w:tcPr>
            <w:tcW w:w="4318" w:type="dxa"/>
          </w:tcPr>
          <w:p w:rsidRPr="003E1FA7" w:rsidR="00370585" w:rsidP="00370585" w:rsidRDefault="007C5373" w14:paraId="254BB734" w14:textId="595BF9BB">
            <w:pPr>
              <w:pStyle w:val="Table-Text"/>
            </w:pPr>
            <w:proofErr w:type="spellStart"/>
            <w:r w:rsidRPr="0066299F">
              <w:t>Prevenção</w:t>
            </w:r>
            <w:proofErr w:type="spellEnd"/>
            <w:r w:rsidRPr="0066299F">
              <w:t xml:space="preserve"> da </w:t>
            </w:r>
            <w:proofErr w:type="spellStart"/>
            <w:r w:rsidRPr="0066299F">
              <w:t>enxaqueca</w:t>
            </w:r>
            <w:proofErr w:type="spellEnd"/>
          </w:p>
        </w:tc>
        <w:tc>
          <w:tcPr>
            <w:tcW w:w="4318" w:type="dxa"/>
          </w:tcPr>
          <w:p w:rsidRPr="00E7135C" w:rsidR="00370585" w:rsidP="00370585" w:rsidRDefault="007C5373" w14:paraId="64C01B02" w14:textId="78A7FFBF">
            <w:pPr>
              <w:pStyle w:val="Table-Text"/>
              <w:rPr>
                <w:rStyle w:val="MedDRAterm"/>
              </w:rPr>
            </w:pPr>
            <w:proofErr w:type="spellStart"/>
            <w:r w:rsidRPr="00E7135C">
              <w:rPr>
                <w:rStyle w:val="MedDRAterm"/>
              </w:rPr>
              <w:t>Profilaxia</w:t>
            </w:r>
            <w:proofErr w:type="spellEnd"/>
            <w:r w:rsidRPr="00E7135C">
              <w:rPr>
                <w:rStyle w:val="MedDRAterm"/>
              </w:rPr>
              <w:t xml:space="preserve"> de </w:t>
            </w:r>
            <w:proofErr w:type="spellStart"/>
            <w:r w:rsidRPr="00E7135C">
              <w:rPr>
                <w:rStyle w:val="MedDRAterm"/>
              </w:rPr>
              <w:t>enxaqueca</w:t>
            </w:r>
            <w:proofErr w:type="spellEnd"/>
          </w:p>
        </w:tc>
      </w:tr>
    </w:tbl>
    <w:p w:rsidR="00AB7641" w:rsidP="007C08AD" w:rsidRDefault="00AB7641" w14:paraId="5A60D692" w14:textId="77777777">
      <w:pPr>
        <w:pStyle w:val="Text"/>
      </w:pPr>
    </w:p>
    <w:p w:rsidRPr="00E7135C" w:rsidR="0060760B" w:rsidP="00A12E47" w:rsidRDefault="0060760B" w14:paraId="45614665" w14:textId="5758C5A0">
      <w:pPr>
        <w:pStyle w:val="Text"/>
        <w:rPr>
          <w:lang w:val="pt-BR"/>
        </w:rPr>
      </w:pPr>
      <w:r w:rsidRPr="00E7135C">
        <w:rPr>
          <w:lang w:val="pt-BR"/>
        </w:rPr>
        <w:t xml:space="preserve">Se não houver um termo MedDRA </w:t>
      </w:r>
      <w:r w:rsidRPr="0060760B">
        <w:rPr>
          <w:lang w:val="pt-BR"/>
        </w:rPr>
        <w:t>contendo</w:t>
      </w:r>
      <w:r w:rsidRPr="00E7135C">
        <w:rPr>
          <w:lang w:val="pt-BR"/>
        </w:rPr>
        <w:t xml:space="preserve"> "prevenção" ou "profilaxia", escolha uma das seguintes opções. A </w:t>
      </w:r>
      <w:r w:rsidRPr="00E7135C">
        <w:rPr>
          <w:b/>
          <w:lang w:val="pt-BR"/>
        </w:rPr>
        <w:t>opção preferencial</w:t>
      </w:r>
      <w:r w:rsidRPr="00E7135C">
        <w:rPr>
          <w:lang w:val="pt-BR"/>
        </w:rPr>
        <w:t xml:space="preserve"> é selecionar um termo geral de prevenção/profilaxia </w:t>
      </w:r>
      <w:r w:rsidRPr="00E7135C">
        <w:rPr>
          <w:b/>
          <w:lang w:val="pt-BR"/>
        </w:rPr>
        <w:t>e</w:t>
      </w:r>
      <w:r w:rsidRPr="00E7135C">
        <w:rPr>
          <w:lang w:val="pt-BR"/>
        </w:rPr>
        <w:t xml:space="preserve"> um termo para a condição. </w:t>
      </w:r>
      <w:r w:rsidRPr="0060760B">
        <w:rPr>
          <w:lang w:val="pt-BR"/>
        </w:rPr>
        <w:t>Alternativamente, escolha</w:t>
      </w:r>
      <w:r w:rsidRPr="00E7135C">
        <w:rPr>
          <w:lang w:val="pt-BR"/>
        </w:rPr>
        <w:t xml:space="preserve"> um termo apenas para a condição </w:t>
      </w:r>
      <w:r w:rsidRPr="00E7135C">
        <w:rPr>
          <w:b/>
          <w:lang w:val="pt-BR"/>
        </w:rPr>
        <w:t>ou</w:t>
      </w:r>
      <w:r w:rsidRPr="00E7135C">
        <w:rPr>
          <w:lang w:val="pt-BR"/>
        </w:rPr>
        <w:t xml:space="preserve"> um termo de prevenção/profilaxia</w:t>
      </w:r>
      <w:r w:rsidRPr="0060760B">
        <w:rPr>
          <w:lang w:val="pt-BR"/>
        </w:rPr>
        <w:t xml:space="preserve"> isoladamente</w:t>
      </w:r>
      <w:r w:rsidRPr="00E7135C">
        <w:rPr>
          <w:lang w:val="pt-BR"/>
        </w:rPr>
        <w:t>.</w:t>
      </w:r>
    </w:p>
    <w:p w:rsidR="00AB7641" w:rsidP="00AA124B" w:rsidRDefault="006F2713" w14:paraId="3DEC7036" w14:textId="264F39CD">
      <w:pPr>
        <w:pStyle w:val="Example"/>
      </w:pPr>
      <w:proofErr w:type="spellStart"/>
      <w:r>
        <w:t>Exemplo</w:t>
      </w:r>
      <w:proofErr w:type="spellEnd"/>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2337"/>
        <w:gridCol w:w="2318"/>
        <w:gridCol w:w="1499"/>
        <w:gridCol w:w="2482"/>
      </w:tblGrid>
      <w:tr w:rsidRPr="00F35891" w:rsidR="00AA124B" w:rsidTr="00362294" w14:paraId="42377F44" w14:textId="77777777">
        <w:trPr>
          <w:cantSplit/>
          <w:tblHeader/>
        </w:trPr>
        <w:tc>
          <w:tcPr>
            <w:tcW w:w="1378" w:type="pct"/>
            <w:shd w:val="clear" w:color="auto" w:fill="D9D9D9" w:themeFill="background1" w:themeFillShade="D9"/>
          </w:tcPr>
          <w:p w:rsidRPr="00F35891" w:rsidR="00AA124B" w:rsidP="004B7B92" w:rsidRDefault="00273CD9" w14:paraId="0EAFC129" w14:textId="0AFBA30F">
            <w:pPr>
              <w:pStyle w:val="Table-1row"/>
            </w:pPr>
            <w:proofErr w:type="spellStart"/>
            <w:r>
              <w:t>Relatado</w:t>
            </w:r>
            <w:proofErr w:type="spellEnd"/>
          </w:p>
        </w:tc>
        <w:tc>
          <w:tcPr>
            <w:tcW w:w="1367" w:type="pct"/>
            <w:shd w:val="clear" w:color="auto" w:fill="D9D9D9" w:themeFill="background1" w:themeFillShade="D9"/>
          </w:tcPr>
          <w:p w:rsidRPr="00F35891" w:rsidR="00AA124B" w:rsidP="004B7B92" w:rsidRDefault="00AA124B" w14:paraId="0791F5AC" w14:textId="066F40FB">
            <w:pPr>
              <w:pStyle w:val="Table-1row"/>
            </w:pPr>
            <w:r w:rsidRPr="00EE1988">
              <w:t xml:space="preserve">LLT </w:t>
            </w:r>
            <w:proofErr w:type="spellStart"/>
            <w:r w:rsidR="00083160">
              <w:t>Selecionado</w:t>
            </w:r>
            <w:proofErr w:type="spellEnd"/>
          </w:p>
        </w:tc>
        <w:tc>
          <w:tcPr>
            <w:tcW w:w="793" w:type="pct"/>
            <w:shd w:val="clear" w:color="auto" w:fill="D9D9D9" w:themeFill="background1" w:themeFillShade="D9"/>
          </w:tcPr>
          <w:p w:rsidRPr="00F35891" w:rsidR="00AA124B" w:rsidP="004B7B92" w:rsidRDefault="00405BDE" w14:paraId="058A8EAC" w14:textId="03A2614C">
            <w:pPr>
              <w:pStyle w:val="Table-1row"/>
            </w:pPr>
            <w:proofErr w:type="spellStart"/>
            <w:r>
              <w:t>Preferencial</w:t>
            </w:r>
            <w:proofErr w:type="spellEnd"/>
            <w:r w:rsidRPr="00EE1988" w:rsidR="00AA124B">
              <w:t xml:space="preserve"> Option</w:t>
            </w:r>
          </w:p>
        </w:tc>
        <w:tc>
          <w:tcPr>
            <w:tcW w:w="1462" w:type="pct"/>
            <w:shd w:val="clear" w:color="auto" w:fill="D9D9D9" w:themeFill="background1" w:themeFillShade="D9"/>
          </w:tcPr>
          <w:p w:rsidRPr="00F35891" w:rsidR="00AA124B" w:rsidP="004B7B92" w:rsidRDefault="00083160" w14:paraId="2F8FFF07" w14:textId="4DCA3C26">
            <w:pPr>
              <w:pStyle w:val="Table-1row"/>
            </w:pPr>
            <w:proofErr w:type="spellStart"/>
            <w:r>
              <w:t>Comentário</w:t>
            </w:r>
            <w:proofErr w:type="spellEnd"/>
          </w:p>
        </w:tc>
      </w:tr>
      <w:tr w:rsidRPr="00EB48E1" w:rsidR="00BD78D8" w:rsidTr="00E7135C" w14:paraId="52D7BDF7" w14:textId="77777777">
        <w:trPr>
          <w:cantSplit/>
        </w:trPr>
        <w:tc>
          <w:tcPr>
            <w:tcW w:w="1378" w:type="pct"/>
            <w:vMerge w:val="restart"/>
          </w:tcPr>
          <w:p w:rsidRPr="00F35891" w:rsidR="00BD78D8" w:rsidP="00E7135C" w:rsidRDefault="0060760B" w14:paraId="661A37BB" w14:textId="1C5A3731">
            <w:pPr>
              <w:pStyle w:val="Table-Text"/>
              <w:keepNext/>
            </w:pPr>
            <w:proofErr w:type="spellStart"/>
            <w:r w:rsidRPr="00EA4252">
              <w:t>Prevenção</w:t>
            </w:r>
            <w:proofErr w:type="spellEnd"/>
            <w:r w:rsidRPr="00EA4252">
              <w:t xml:space="preserve"> da </w:t>
            </w:r>
            <w:proofErr w:type="spellStart"/>
            <w:r w:rsidRPr="00EA4252">
              <w:t>hepatotoxicidade</w:t>
            </w:r>
            <w:proofErr w:type="spellEnd"/>
          </w:p>
        </w:tc>
        <w:tc>
          <w:tcPr>
            <w:tcW w:w="1367" w:type="pct"/>
          </w:tcPr>
          <w:p w:rsidRPr="00251C65" w:rsidR="00C156FA" w:rsidP="00E7135C" w:rsidRDefault="00C156FA" w14:paraId="00F783F4" w14:textId="77777777">
            <w:pPr>
              <w:pStyle w:val="Table-Text"/>
              <w:keepNext/>
            </w:pPr>
            <w:proofErr w:type="spellStart"/>
            <w:r w:rsidRPr="00E7135C">
              <w:rPr>
                <w:rStyle w:val="MedDRAterm"/>
              </w:rPr>
              <w:t>Prevenção</w:t>
            </w:r>
            <w:proofErr w:type="spellEnd"/>
          </w:p>
          <w:p w:rsidRPr="00E7135C" w:rsidR="00BD78D8" w:rsidP="00E7135C" w:rsidRDefault="00C156FA" w14:paraId="1B1F2F25" w14:textId="328DE84E">
            <w:pPr>
              <w:pStyle w:val="Table-Text"/>
              <w:keepNext/>
              <w:rPr>
                <w:rStyle w:val="MedDRAterm"/>
              </w:rPr>
            </w:pPr>
            <w:proofErr w:type="spellStart"/>
            <w:r w:rsidRPr="00E7135C">
              <w:rPr>
                <w:rStyle w:val="MedDRAterm"/>
              </w:rPr>
              <w:t>Hepatotoxicidade</w:t>
            </w:r>
            <w:proofErr w:type="spellEnd"/>
          </w:p>
        </w:tc>
        <w:tc>
          <w:tcPr>
            <w:tcW w:w="793" w:type="pct"/>
          </w:tcPr>
          <w:p w:rsidRPr="00E7135C" w:rsidR="00BD78D8" w:rsidP="00E7135C" w:rsidRDefault="00BD78D8" w14:paraId="166052E5" w14:textId="77777777">
            <w:pPr>
              <w:pStyle w:val="Table-Text"/>
              <w:keepNext/>
              <w:rPr>
                <w:rStyle w:val="MedDRAterm"/>
              </w:rPr>
            </w:pPr>
            <w:r w:rsidRPr="008E3875">
              <w:rPr>
                <w:rFonts w:ascii="Wingdings" w:hAnsi="Wingdings" w:eastAsia="Wingdings" w:cs="Wingdings"/>
                <w:b/>
                <w:kern w:val="2"/>
                <w14:ligatures w14:val="standardContextual"/>
              </w:rPr>
              <w:t>ü</w:t>
            </w:r>
          </w:p>
        </w:tc>
        <w:tc>
          <w:tcPr>
            <w:tcW w:w="1462" w:type="pct"/>
          </w:tcPr>
          <w:p w:rsidRPr="00EB48E1" w:rsidR="00BD78D8" w:rsidP="00EB48E1" w:rsidRDefault="00EB48E1" w14:paraId="0858D45E" w14:textId="0257844D">
            <w:pPr>
              <w:pStyle w:val="Table-Text"/>
              <w:keepNext/>
              <w:rPr>
                <w:i/>
                <w:lang w:val="pt-BR"/>
              </w:rPr>
            </w:pPr>
            <w:r w:rsidRPr="00EB48E1">
              <w:rPr>
                <w:i/>
                <w:lang w:val="pt-BR"/>
              </w:rPr>
              <w:t>Representa tanto o conceito de prevenção/profilaxia quanto a condição.</w:t>
            </w:r>
          </w:p>
        </w:tc>
      </w:tr>
      <w:tr w:rsidRPr="00F35891" w:rsidR="00362294" w:rsidTr="00E7135C" w14:paraId="516A32AF" w14:textId="77777777">
        <w:trPr>
          <w:cantSplit/>
        </w:trPr>
        <w:tc>
          <w:tcPr>
            <w:tcW w:w="1378" w:type="pct"/>
            <w:vMerge/>
          </w:tcPr>
          <w:p w:rsidRPr="00EB48E1" w:rsidR="00362294" w:rsidP="00E7135C" w:rsidRDefault="00362294" w14:paraId="399F7FD4" w14:textId="77777777">
            <w:pPr>
              <w:pStyle w:val="Table-Text"/>
              <w:keepNext/>
              <w:rPr>
                <w:lang w:val="pt-BR"/>
              </w:rPr>
            </w:pPr>
          </w:p>
        </w:tc>
        <w:tc>
          <w:tcPr>
            <w:tcW w:w="1367" w:type="pct"/>
          </w:tcPr>
          <w:p w:rsidRPr="00E7135C" w:rsidR="00362294" w:rsidP="00E7135C" w:rsidRDefault="00C156FA" w14:paraId="36F7AC5A" w14:textId="61602A75">
            <w:pPr>
              <w:pStyle w:val="Table-Text"/>
              <w:keepNext/>
              <w:rPr>
                <w:rStyle w:val="MedDRAterm"/>
              </w:rPr>
            </w:pPr>
            <w:proofErr w:type="spellStart"/>
            <w:r w:rsidRPr="00E7135C">
              <w:rPr>
                <w:rStyle w:val="MedDRAterm"/>
              </w:rPr>
              <w:t>Hepatotoxicidade</w:t>
            </w:r>
            <w:proofErr w:type="spellEnd"/>
          </w:p>
        </w:tc>
        <w:tc>
          <w:tcPr>
            <w:tcW w:w="793" w:type="pct"/>
          </w:tcPr>
          <w:p w:rsidRPr="00E7135C" w:rsidR="00362294" w:rsidP="00E7135C" w:rsidRDefault="00362294" w14:paraId="569BC559" w14:textId="77777777">
            <w:pPr>
              <w:pStyle w:val="Table-Text"/>
              <w:keepNext/>
              <w:rPr>
                <w:rStyle w:val="MedDRAterm"/>
              </w:rPr>
            </w:pPr>
          </w:p>
        </w:tc>
        <w:tc>
          <w:tcPr>
            <w:tcW w:w="1462" w:type="pct"/>
          </w:tcPr>
          <w:p w:rsidRPr="00F35891" w:rsidR="00362294" w:rsidP="00E7135C" w:rsidRDefault="00C156FA" w14:paraId="30EEBA34" w14:textId="6BDF66A3">
            <w:pPr>
              <w:pStyle w:val="Table-Text"/>
              <w:keepNext/>
            </w:pPr>
            <w:proofErr w:type="spellStart"/>
            <w:r w:rsidRPr="00C25FBE">
              <w:t>Representa</w:t>
            </w:r>
            <w:proofErr w:type="spellEnd"/>
            <w:r w:rsidRPr="00C25FBE">
              <w:t xml:space="preserve"> a </w:t>
            </w:r>
            <w:proofErr w:type="spellStart"/>
            <w:r w:rsidRPr="00C25FBE">
              <w:t>condição</w:t>
            </w:r>
            <w:proofErr w:type="spellEnd"/>
          </w:p>
        </w:tc>
      </w:tr>
      <w:tr w:rsidRPr="00EB48E1" w:rsidR="00362294" w:rsidTr="00E7135C" w14:paraId="13B04112" w14:textId="77777777">
        <w:trPr>
          <w:cantSplit/>
        </w:trPr>
        <w:tc>
          <w:tcPr>
            <w:tcW w:w="1378" w:type="pct"/>
            <w:vMerge/>
          </w:tcPr>
          <w:p w:rsidRPr="00F35891" w:rsidR="00362294" w:rsidP="00E7135C" w:rsidRDefault="00362294" w14:paraId="72273C96" w14:textId="77777777">
            <w:pPr>
              <w:pStyle w:val="Table-Text"/>
              <w:keepNext/>
            </w:pPr>
          </w:p>
        </w:tc>
        <w:tc>
          <w:tcPr>
            <w:tcW w:w="1367" w:type="pct"/>
          </w:tcPr>
          <w:p w:rsidRPr="00E7135C" w:rsidR="00362294" w:rsidP="00E7135C" w:rsidRDefault="00617216" w14:paraId="664C3E9A" w14:textId="788954E8">
            <w:pPr>
              <w:pStyle w:val="Table-Text"/>
              <w:keepNext/>
              <w:rPr>
                <w:rStyle w:val="MedDRAterm"/>
              </w:rPr>
            </w:pPr>
            <w:proofErr w:type="spellStart"/>
            <w:r w:rsidRPr="00E7135C">
              <w:rPr>
                <w:rStyle w:val="MedDRAterm"/>
              </w:rPr>
              <w:t>Prevenção</w:t>
            </w:r>
            <w:proofErr w:type="spellEnd"/>
          </w:p>
        </w:tc>
        <w:tc>
          <w:tcPr>
            <w:tcW w:w="793" w:type="pct"/>
          </w:tcPr>
          <w:p w:rsidRPr="00E7135C" w:rsidR="00362294" w:rsidP="00E7135C" w:rsidRDefault="00362294" w14:paraId="160A7A62" w14:textId="77777777">
            <w:pPr>
              <w:pStyle w:val="Table-Text"/>
              <w:keepNext/>
              <w:rPr>
                <w:rStyle w:val="MedDRAterm"/>
              </w:rPr>
            </w:pPr>
          </w:p>
        </w:tc>
        <w:tc>
          <w:tcPr>
            <w:tcW w:w="1462" w:type="pct"/>
          </w:tcPr>
          <w:p w:rsidRPr="00E7135C" w:rsidR="00362294" w:rsidP="00E7135C" w:rsidRDefault="00617216" w14:paraId="2B05AC50" w14:textId="0EFF7227">
            <w:pPr>
              <w:pStyle w:val="Table-Text"/>
              <w:keepNext/>
              <w:rPr>
                <w:lang w:val="pt-BR"/>
              </w:rPr>
            </w:pPr>
            <w:r w:rsidRPr="00E7135C">
              <w:rPr>
                <w:lang w:val="pt-BR"/>
              </w:rPr>
              <w:t>Representa o conceito de prevenção/profilaxia</w:t>
            </w:r>
          </w:p>
        </w:tc>
      </w:tr>
    </w:tbl>
    <w:p w:rsidRPr="00E7135C" w:rsidR="00AB7641" w:rsidP="007C08AD" w:rsidRDefault="00AB7641" w14:paraId="491C0AF6" w14:textId="77777777">
      <w:pPr>
        <w:pStyle w:val="Text"/>
        <w:rPr>
          <w:lang w:val="pt-BR"/>
        </w:rPr>
      </w:pPr>
    </w:p>
    <w:p w:rsidRPr="00E7135C" w:rsidR="002D1F00" w:rsidP="00E7135C" w:rsidRDefault="002D1F00" w14:paraId="37D2EEC3" w14:textId="76AA37F8">
      <w:pPr>
        <w:pStyle w:val="Heading3"/>
        <w:rPr>
          <w:lang w:val="pt-BR"/>
        </w:rPr>
      </w:pPr>
      <w:bookmarkStart w:name="_Toc181093679" w:id="293"/>
      <w:bookmarkStart w:name="_Toc209091819" w:id="294"/>
      <w:bookmarkStart w:name="_Toc223878971" w:id="295"/>
      <w:r w:rsidRPr="00E7135C">
        <w:rPr>
          <w:lang w:val="pt-BR"/>
        </w:rPr>
        <w:t>Proce</w:t>
      </w:r>
      <w:r w:rsidRPr="00E7135C" w:rsidR="002665DE">
        <w:rPr>
          <w:lang w:val="pt-BR"/>
        </w:rPr>
        <w:t>dimentos</w:t>
      </w:r>
      <w:r w:rsidRPr="00E7135C">
        <w:rPr>
          <w:lang w:val="pt-BR"/>
        </w:rPr>
        <w:t xml:space="preserve"> </w:t>
      </w:r>
      <w:r w:rsidRPr="00E7135C" w:rsidR="004038D6">
        <w:rPr>
          <w:lang w:val="pt-BR"/>
        </w:rPr>
        <w:t>e</w:t>
      </w:r>
      <w:r w:rsidRPr="00E7135C">
        <w:rPr>
          <w:lang w:val="pt-BR"/>
        </w:rPr>
        <w:t xml:space="preserve"> </w:t>
      </w:r>
      <w:r w:rsidRPr="00E7135C" w:rsidR="004038D6">
        <w:rPr>
          <w:lang w:val="pt-BR"/>
        </w:rPr>
        <w:t xml:space="preserve">testes </w:t>
      </w:r>
      <w:r w:rsidRPr="00E7135C">
        <w:rPr>
          <w:lang w:val="pt-BR"/>
        </w:rPr>
        <w:t>diagn</w:t>
      </w:r>
      <w:r w:rsidRPr="00E7135C" w:rsidR="004038D6">
        <w:rPr>
          <w:lang w:val="pt-BR"/>
        </w:rPr>
        <w:t>ósticos</w:t>
      </w:r>
      <w:r w:rsidRPr="00E7135C">
        <w:rPr>
          <w:lang w:val="pt-BR"/>
        </w:rPr>
        <w:t xml:space="preserve"> </w:t>
      </w:r>
      <w:r w:rsidRPr="00E7135C" w:rsidR="004038D6">
        <w:rPr>
          <w:lang w:val="pt-BR"/>
        </w:rPr>
        <w:t>como</w:t>
      </w:r>
      <w:r w:rsidRPr="00E7135C">
        <w:rPr>
          <w:lang w:val="pt-BR"/>
        </w:rPr>
        <w:t xml:space="preserve"> indica</w:t>
      </w:r>
      <w:bookmarkEnd w:id="293"/>
      <w:r w:rsidRPr="00E7135C" w:rsidR="0041190F">
        <w:rPr>
          <w:lang w:val="pt-BR"/>
        </w:rPr>
        <w:t>ções</w:t>
      </w:r>
      <w:bookmarkEnd w:id="294"/>
      <w:bookmarkEnd w:id="295"/>
    </w:p>
    <w:p w:rsidRPr="00E7135C" w:rsidR="002D1F00" w:rsidP="002D1F00" w:rsidRDefault="00E24295" w14:paraId="321E7B91" w14:textId="7133D27C">
      <w:pPr>
        <w:pStyle w:val="Text"/>
        <w:rPr>
          <w:lang w:val="pt-BR"/>
        </w:rPr>
      </w:pPr>
      <w:r w:rsidRPr="00E7135C">
        <w:rPr>
          <w:lang w:val="pt-BR"/>
        </w:rPr>
        <w:t xml:space="preserve">Selecione o termo apropriado se o produto for indicado para </w:t>
      </w:r>
      <w:r w:rsidRPr="00E24295">
        <w:rPr>
          <w:lang w:val="pt-BR"/>
        </w:rPr>
        <w:t>realizar</w:t>
      </w:r>
      <w:r w:rsidRPr="00E7135C">
        <w:rPr>
          <w:lang w:val="pt-BR"/>
        </w:rPr>
        <w:t xml:space="preserve"> um procedimento ou teste diagnóstico</w:t>
      </w:r>
      <w:r w:rsidRPr="00E7135C" w:rsidR="002D1F00">
        <w:rPr>
          <w:lang w:val="pt-BR"/>
        </w:rPr>
        <w:t>.</w:t>
      </w:r>
    </w:p>
    <w:p w:rsidR="00AB7641" w:rsidP="002D1F00" w:rsidRDefault="006F2713" w14:paraId="7023DBDC" w14:textId="0757F6F7">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Pr="00F35891" w:rsidR="002D1F00" w14:paraId="4EB0A822" w14:textId="77777777">
        <w:trPr>
          <w:cantSplit/>
          <w:tblHeader/>
        </w:trPr>
        <w:tc>
          <w:tcPr>
            <w:tcW w:w="4318" w:type="dxa"/>
            <w:shd w:val="clear" w:color="auto" w:fill="D9D9D9" w:themeFill="background1" w:themeFillShade="D9"/>
          </w:tcPr>
          <w:p w:rsidRPr="00F35891" w:rsidR="002D1F00" w:rsidRDefault="00273CD9" w14:paraId="4EF94AE8" w14:textId="2B96B938">
            <w:pPr>
              <w:pStyle w:val="Table-1row"/>
            </w:pPr>
            <w:proofErr w:type="spellStart"/>
            <w:r>
              <w:t>Relatado</w:t>
            </w:r>
            <w:proofErr w:type="spellEnd"/>
          </w:p>
        </w:tc>
        <w:tc>
          <w:tcPr>
            <w:tcW w:w="4318" w:type="dxa"/>
            <w:shd w:val="clear" w:color="auto" w:fill="D9D9D9" w:themeFill="background1" w:themeFillShade="D9"/>
          </w:tcPr>
          <w:p w:rsidRPr="00F35891" w:rsidR="002D1F00" w:rsidP="00442970" w:rsidRDefault="00442970" w14:paraId="4CBB7628" w14:textId="63371CF4">
            <w:pPr>
              <w:pStyle w:val="Table-1row"/>
            </w:pPr>
            <w:r>
              <w:t xml:space="preserve">LLT </w:t>
            </w:r>
            <w:proofErr w:type="spellStart"/>
            <w:r w:rsidR="00083160">
              <w:t>Selecionado</w:t>
            </w:r>
            <w:proofErr w:type="spellEnd"/>
          </w:p>
        </w:tc>
      </w:tr>
      <w:tr w:rsidRPr="00F35891" w:rsidR="00DE5F9A" w14:paraId="3FC47CEE" w14:textId="77777777">
        <w:trPr>
          <w:cantSplit/>
        </w:trPr>
        <w:tc>
          <w:tcPr>
            <w:tcW w:w="4318" w:type="dxa"/>
          </w:tcPr>
          <w:p w:rsidRPr="003E1FA7" w:rsidR="00DE5F9A" w:rsidP="00DE5F9A" w:rsidRDefault="00C8081F" w14:paraId="6A2F04C1" w14:textId="6C1EE444">
            <w:pPr>
              <w:pStyle w:val="Table-Text"/>
            </w:pPr>
            <w:proofErr w:type="spellStart"/>
            <w:r>
              <w:t>Indução</w:t>
            </w:r>
            <w:proofErr w:type="spellEnd"/>
            <w:r>
              <w:t xml:space="preserve"> de </w:t>
            </w:r>
            <w:proofErr w:type="spellStart"/>
            <w:r>
              <w:t>anestesia</w:t>
            </w:r>
            <w:proofErr w:type="spellEnd"/>
          </w:p>
        </w:tc>
        <w:tc>
          <w:tcPr>
            <w:tcW w:w="4318" w:type="dxa"/>
          </w:tcPr>
          <w:p w:rsidRPr="00E7135C" w:rsidR="00DE5F9A" w:rsidP="00DE5F9A" w:rsidRDefault="00E24295" w14:paraId="28D6493D" w14:textId="17781E9F">
            <w:pPr>
              <w:pStyle w:val="Table-Text"/>
              <w:rPr>
                <w:rStyle w:val="MedDRAterm"/>
              </w:rPr>
            </w:pPr>
            <w:proofErr w:type="spellStart"/>
            <w:r w:rsidRPr="00E7135C">
              <w:rPr>
                <w:rStyle w:val="MedDRAterm"/>
              </w:rPr>
              <w:t>Indução</w:t>
            </w:r>
            <w:proofErr w:type="spellEnd"/>
            <w:r w:rsidRPr="00E7135C">
              <w:rPr>
                <w:rStyle w:val="MedDRAterm"/>
              </w:rPr>
              <w:t xml:space="preserve"> de </w:t>
            </w:r>
            <w:proofErr w:type="spellStart"/>
            <w:r w:rsidRPr="00E7135C">
              <w:rPr>
                <w:rStyle w:val="MedDRAterm"/>
              </w:rPr>
              <w:t>anestesia</w:t>
            </w:r>
            <w:proofErr w:type="spellEnd"/>
          </w:p>
        </w:tc>
      </w:tr>
      <w:tr w:rsidRPr="00F35891" w:rsidR="00DE5F9A" w14:paraId="09366A2E" w14:textId="77777777">
        <w:trPr>
          <w:cantSplit/>
        </w:trPr>
        <w:tc>
          <w:tcPr>
            <w:tcW w:w="4318" w:type="dxa"/>
          </w:tcPr>
          <w:p w:rsidRPr="00E7135C" w:rsidR="00DE5F9A" w:rsidP="00DE5F9A" w:rsidRDefault="00073664" w14:paraId="6FF99325" w14:textId="78280367">
            <w:pPr>
              <w:pStyle w:val="Table-Text"/>
              <w:rPr>
                <w:lang w:val="pt-BR"/>
              </w:rPr>
            </w:pPr>
            <w:r w:rsidRPr="00E7135C">
              <w:rPr>
                <w:lang w:val="pt-BR"/>
              </w:rPr>
              <w:t xml:space="preserve">Agente de contraste para </w:t>
            </w:r>
            <w:r w:rsidRPr="00073664">
              <w:rPr>
                <w:lang w:val="pt-BR"/>
              </w:rPr>
              <w:t>angiograma</w:t>
            </w:r>
          </w:p>
        </w:tc>
        <w:tc>
          <w:tcPr>
            <w:tcW w:w="4318" w:type="dxa"/>
          </w:tcPr>
          <w:p w:rsidRPr="00E7135C" w:rsidR="00DE5F9A" w:rsidP="00DE5F9A" w:rsidRDefault="00E24295" w14:paraId="548EE6BB" w14:textId="72ADAF92">
            <w:pPr>
              <w:pStyle w:val="Table-Text"/>
              <w:rPr>
                <w:rStyle w:val="MedDRAterm"/>
              </w:rPr>
            </w:pPr>
            <w:proofErr w:type="spellStart"/>
            <w:r w:rsidRPr="00E7135C">
              <w:rPr>
                <w:rStyle w:val="MedDRAterm"/>
              </w:rPr>
              <w:t>Angiograma</w:t>
            </w:r>
            <w:proofErr w:type="spellEnd"/>
          </w:p>
        </w:tc>
      </w:tr>
      <w:tr w:rsidRPr="00F35891" w:rsidR="00DE5F9A" w14:paraId="2CC471CD" w14:textId="77777777">
        <w:trPr>
          <w:cantSplit/>
        </w:trPr>
        <w:tc>
          <w:tcPr>
            <w:tcW w:w="4318" w:type="dxa"/>
          </w:tcPr>
          <w:p w:rsidRPr="00E7135C" w:rsidR="00DE5F9A" w:rsidP="00DE5F9A" w:rsidRDefault="00073664" w14:paraId="2DE306BC" w14:textId="32178C9E">
            <w:pPr>
              <w:pStyle w:val="Table-Text"/>
              <w:rPr>
                <w:lang w:val="pt-BR"/>
              </w:rPr>
            </w:pPr>
            <w:r w:rsidRPr="00E7135C">
              <w:rPr>
                <w:lang w:val="pt-BR"/>
              </w:rPr>
              <w:t xml:space="preserve">Agente de contraste para </w:t>
            </w:r>
            <w:r w:rsidRPr="00073664">
              <w:rPr>
                <w:lang w:val="pt-BR"/>
              </w:rPr>
              <w:t>angiograma coronariana</w:t>
            </w:r>
          </w:p>
        </w:tc>
        <w:tc>
          <w:tcPr>
            <w:tcW w:w="4318" w:type="dxa"/>
          </w:tcPr>
          <w:p w:rsidRPr="00E7135C" w:rsidR="00DE5F9A" w:rsidP="00DE5F9A" w:rsidRDefault="00C8081F" w14:paraId="798635A2" w14:textId="64EE7F2A">
            <w:pPr>
              <w:pStyle w:val="Table-Text"/>
              <w:rPr>
                <w:rStyle w:val="MedDRAterm"/>
              </w:rPr>
            </w:pPr>
            <w:proofErr w:type="spellStart"/>
            <w:r w:rsidRPr="00E7135C">
              <w:rPr>
                <w:rStyle w:val="MedDRAterm"/>
              </w:rPr>
              <w:t>Angiograma</w:t>
            </w:r>
            <w:proofErr w:type="spellEnd"/>
            <w:r w:rsidRPr="00E7135C">
              <w:rPr>
                <w:rStyle w:val="MedDRAterm"/>
              </w:rPr>
              <w:t xml:space="preserve"> </w:t>
            </w:r>
            <w:proofErr w:type="spellStart"/>
            <w:r w:rsidRPr="00E7135C">
              <w:rPr>
                <w:rStyle w:val="MedDRAterm"/>
              </w:rPr>
              <w:t>coronário</w:t>
            </w:r>
            <w:proofErr w:type="spellEnd"/>
          </w:p>
        </w:tc>
      </w:tr>
    </w:tbl>
    <w:p w:rsidR="00AB7641" w:rsidP="007C08AD" w:rsidRDefault="00AB7641" w14:paraId="35905DC9" w14:textId="77777777">
      <w:pPr>
        <w:pStyle w:val="Text"/>
      </w:pPr>
    </w:p>
    <w:p w:rsidRPr="00E7135C" w:rsidR="008C7441" w:rsidP="00E7135C" w:rsidRDefault="008C7441" w14:paraId="3CC3FA83" w14:textId="3F32FCC4">
      <w:pPr>
        <w:pStyle w:val="Heading3"/>
        <w:rPr>
          <w:lang w:val="pt-BR"/>
        </w:rPr>
      </w:pPr>
      <w:bookmarkStart w:name="_Toc181093680" w:id="296"/>
      <w:bookmarkStart w:name="_Toc209091820" w:id="297"/>
      <w:bookmarkStart w:name="_Toc223878972" w:id="298"/>
      <w:r w:rsidRPr="00E7135C">
        <w:rPr>
          <w:lang w:val="pt-BR"/>
        </w:rPr>
        <w:t>Sup</w:t>
      </w:r>
      <w:r w:rsidRPr="00E7135C" w:rsidR="00032916">
        <w:rPr>
          <w:lang w:val="pt-BR"/>
        </w:rPr>
        <w:t>lementação</w:t>
      </w:r>
      <w:r w:rsidRPr="00E7135C">
        <w:rPr>
          <w:lang w:val="pt-BR"/>
        </w:rPr>
        <w:t xml:space="preserve"> </w:t>
      </w:r>
      <w:r w:rsidRPr="00E7135C" w:rsidR="00032916">
        <w:rPr>
          <w:lang w:val="pt-BR"/>
        </w:rPr>
        <w:t>e</w:t>
      </w:r>
      <w:r w:rsidRPr="00E7135C">
        <w:rPr>
          <w:lang w:val="pt-BR"/>
        </w:rPr>
        <w:t xml:space="preserve"> </w:t>
      </w:r>
      <w:bookmarkEnd w:id="296"/>
      <w:r w:rsidRPr="00E7135C" w:rsidR="00032916">
        <w:rPr>
          <w:lang w:val="pt-BR"/>
        </w:rPr>
        <w:t>terapias de reposição</w:t>
      </w:r>
      <w:bookmarkEnd w:id="297"/>
      <w:bookmarkEnd w:id="298"/>
    </w:p>
    <w:p w:rsidRPr="00E7135C" w:rsidR="008C7441" w:rsidP="008C7441" w:rsidRDefault="007C7598" w14:paraId="456E584B" w14:textId="09A81A17">
      <w:pPr>
        <w:pStyle w:val="Text"/>
        <w:rPr>
          <w:lang w:val="pt-BR"/>
        </w:rPr>
      </w:pPr>
      <w:r w:rsidRPr="00E7135C">
        <w:rPr>
          <w:lang w:val="pt-BR"/>
        </w:rPr>
        <w:t xml:space="preserve">Os termos para terapias suplementares e </w:t>
      </w:r>
      <w:r>
        <w:rPr>
          <w:lang w:val="pt-BR"/>
        </w:rPr>
        <w:t>reposição</w:t>
      </w:r>
      <w:r w:rsidRPr="00E7135C">
        <w:rPr>
          <w:lang w:val="pt-BR"/>
        </w:rPr>
        <w:t xml:space="preserve"> estão no SOC </w:t>
      </w:r>
      <w:r w:rsidRPr="00E7135C" w:rsidR="00BD1646">
        <w:rPr>
          <w:lang w:val="pt-BR"/>
        </w:rPr>
        <w:t>P</w:t>
      </w:r>
      <w:r w:rsidRPr="00E7135C">
        <w:rPr>
          <w:lang w:val="pt-BR"/>
        </w:rPr>
        <w:t xml:space="preserve">rocedimentos cirúrgicos e médicos (ver Seção 3.13). Se a indicação do produto for para suplementação ou terapia de reposição, </w:t>
      </w:r>
      <w:r w:rsidRPr="007C7598">
        <w:rPr>
          <w:lang w:val="pt-BR"/>
        </w:rPr>
        <w:t>escolha</w:t>
      </w:r>
      <w:r w:rsidRPr="00E7135C">
        <w:rPr>
          <w:lang w:val="pt-BR"/>
        </w:rPr>
        <w:t xml:space="preserve"> o termo mais próximo</w:t>
      </w:r>
      <w:r w:rsidRPr="00E7135C" w:rsidR="008C7441">
        <w:rPr>
          <w:lang w:val="pt-BR"/>
        </w:rPr>
        <w:t>.</w:t>
      </w:r>
    </w:p>
    <w:p w:rsidR="00AB7641" w:rsidP="008C7441" w:rsidRDefault="006F2713" w14:paraId="610C018C" w14:textId="1D835257">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Pr="00F35891" w:rsidR="008C7441" w14:paraId="33436959" w14:textId="77777777">
        <w:trPr>
          <w:cantSplit/>
          <w:tblHeader/>
        </w:trPr>
        <w:tc>
          <w:tcPr>
            <w:tcW w:w="4318" w:type="dxa"/>
            <w:shd w:val="clear" w:color="auto" w:fill="D9D9D9" w:themeFill="background1" w:themeFillShade="D9"/>
          </w:tcPr>
          <w:p w:rsidRPr="00F35891" w:rsidR="008C7441" w:rsidRDefault="00273CD9" w14:paraId="3661F8D6" w14:textId="1E36B768">
            <w:pPr>
              <w:pStyle w:val="Table-1row"/>
            </w:pPr>
            <w:proofErr w:type="spellStart"/>
            <w:r>
              <w:t>Relatado</w:t>
            </w:r>
            <w:proofErr w:type="spellEnd"/>
          </w:p>
        </w:tc>
        <w:tc>
          <w:tcPr>
            <w:tcW w:w="4318" w:type="dxa"/>
            <w:shd w:val="clear" w:color="auto" w:fill="D9D9D9" w:themeFill="background1" w:themeFillShade="D9"/>
          </w:tcPr>
          <w:p w:rsidRPr="00F35891" w:rsidR="008C7441" w:rsidP="00442970" w:rsidRDefault="00442970" w14:paraId="6793FC50" w14:textId="4EDEDA67">
            <w:pPr>
              <w:pStyle w:val="Table-1row"/>
            </w:pPr>
            <w:r>
              <w:t xml:space="preserve">LLT </w:t>
            </w:r>
            <w:proofErr w:type="spellStart"/>
            <w:r w:rsidR="00083160">
              <w:t>Selecionado</w:t>
            </w:r>
            <w:proofErr w:type="spellEnd"/>
          </w:p>
        </w:tc>
      </w:tr>
      <w:tr w:rsidRPr="00F35891" w:rsidR="00CD4228" w14:paraId="6FCA938C" w14:textId="77777777">
        <w:trPr>
          <w:cantSplit/>
        </w:trPr>
        <w:tc>
          <w:tcPr>
            <w:tcW w:w="4318" w:type="dxa"/>
          </w:tcPr>
          <w:p w:rsidRPr="00E7135C" w:rsidR="00CD4228" w:rsidP="00CD4228" w:rsidRDefault="007A33FA" w14:paraId="3C2D3E78" w14:textId="151874D0">
            <w:pPr>
              <w:pStyle w:val="Table-Text"/>
              <w:rPr>
                <w:lang w:val="pt-BR"/>
              </w:rPr>
            </w:pPr>
            <w:r w:rsidRPr="00E7135C">
              <w:rPr>
                <w:lang w:val="pt-BR"/>
              </w:rPr>
              <w:t>Terapia de reposição de testosterona</w:t>
            </w:r>
          </w:p>
        </w:tc>
        <w:tc>
          <w:tcPr>
            <w:tcW w:w="4318" w:type="dxa"/>
          </w:tcPr>
          <w:p w:rsidRPr="00E7135C" w:rsidR="00CD4228" w:rsidP="00CD4228" w:rsidRDefault="007A33FA" w14:paraId="2EC251D8" w14:textId="56F990D1">
            <w:pPr>
              <w:pStyle w:val="Table-Text"/>
              <w:rPr>
                <w:rStyle w:val="MedDRAterm"/>
              </w:rPr>
            </w:pPr>
            <w:proofErr w:type="spellStart"/>
            <w:r w:rsidRPr="00E7135C">
              <w:rPr>
                <w:rStyle w:val="MedDRAterm"/>
              </w:rPr>
              <w:t>Terapia</w:t>
            </w:r>
            <w:proofErr w:type="spellEnd"/>
            <w:r w:rsidRPr="00E7135C">
              <w:rPr>
                <w:rStyle w:val="MedDRAterm"/>
              </w:rPr>
              <w:t xml:space="preserve"> de </w:t>
            </w:r>
            <w:proofErr w:type="spellStart"/>
            <w:r w:rsidRPr="00E7135C">
              <w:rPr>
                <w:rStyle w:val="MedDRAterm"/>
              </w:rPr>
              <w:t>reposição</w:t>
            </w:r>
            <w:proofErr w:type="spellEnd"/>
            <w:r w:rsidRPr="00E7135C">
              <w:rPr>
                <w:rStyle w:val="MedDRAterm"/>
              </w:rPr>
              <w:t xml:space="preserve"> </w:t>
            </w:r>
            <w:proofErr w:type="spellStart"/>
            <w:r w:rsidRPr="00E7135C">
              <w:rPr>
                <w:rStyle w:val="MedDRAterm"/>
              </w:rPr>
              <w:t>androgênica</w:t>
            </w:r>
            <w:proofErr w:type="spellEnd"/>
          </w:p>
        </w:tc>
      </w:tr>
      <w:tr w:rsidRPr="00F35891" w:rsidR="00CD4228" w14:paraId="3CC1CDF5" w14:textId="77777777">
        <w:trPr>
          <w:cantSplit/>
        </w:trPr>
        <w:tc>
          <w:tcPr>
            <w:tcW w:w="4318" w:type="dxa"/>
          </w:tcPr>
          <w:p w:rsidRPr="003E1FA7" w:rsidR="00CD4228" w:rsidP="00CD4228" w:rsidRDefault="00823F84" w14:paraId="498B5805" w14:textId="2C81969F">
            <w:pPr>
              <w:pStyle w:val="Table-Text"/>
            </w:pPr>
            <w:proofErr w:type="spellStart"/>
            <w:r w:rsidRPr="00144732">
              <w:t>Vitamina</w:t>
            </w:r>
            <w:proofErr w:type="spellEnd"/>
            <w:r w:rsidRPr="00144732">
              <w:t xml:space="preserve"> </w:t>
            </w:r>
            <w:proofErr w:type="spellStart"/>
            <w:r w:rsidRPr="00144732">
              <w:t>pré</w:t>
            </w:r>
            <w:proofErr w:type="spellEnd"/>
            <w:r w:rsidRPr="00144732">
              <w:t>-natal</w:t>
            </w:r>
          </w:p>
        </w:tc>
        <w:tc>
          <w:tcPr>
            <w:tcW w:w="4318" w:type="dxa"/>
          </w:tcPr>
          <w:p w:rsidRPr="00E7135C" w:rsidR="00CD4228" w:rsidP="00CD4228" w:rsidRDefault="007A33FA" w14:paraId="01BCA2E5" w14:textId="0821DCDE">
            <w:pPr>
              <w:pStyle w:val="Table-Text"/>
              <w:rPr>
                <w:rStyle w:val="MedDRAterm"/>
              </w:rPr>
            </w:pPr>
            <w:proofErr w:type="spellStart"/>
            <w:r w:rsidRPr="00E7135C">
              <w:rPr>
                <w:rStyle w:val="MedDRAterm"/>
              </w:rPr>
              <w:t>Suplementação</w:t>
            </w:r>
            <w:proofErr w:type="spellEnd"/>
            <w:r w:rsidRPr="00E7135C">
              <w:rPr>
                <w:rStyle w:val="MedDRAterm"/>
              </w:rPr>
              <w:t xml:space="preserve"> </w:t>
            </w:r>
            <w:proofErr w:type="spellStart"/>
            <w:r w:rsidRPr="00E7135C">
              <w:rPr>
                <w:rStyle w:val="MedDRAterm"/>
              </w:rPr>
              <w:t>vitamínica</w:t>
            </w:r>
            <w:proofErr w:type="spellEnd"/>
          </w:p>
        </w:tc>
      </w:tr>
    </w:tbl>
    <w:p w:rsidR="00AB7641" w:rsidP="007C08AD" w:rsidRDefault="00AB7641" w14:paraId="4EADFCAD" w14:textId="77777777">
      <w:pPr>
        <w:pStyle w:val="Text"/>
      </w:pPr>
    </w:p>
    <w:p w:rsidR="006466C0" w:rsidP="00E7135C" w:rsidRDefault="006466C0" w14:paraId="76D2CF0A" w14:textId="74027B25">
      <w:pPr>
        <w:pStyle w:val="Heading3"/>
      </w:pPr>
      <w:bookmarkStart w:name="_Toc181093681" w:id="299"/>
      <w:bookmarkStart w:name="_Toc209091821" w:id="300"/>
      <w:bookmarkStart w:name="_Toc223878973" w:id="301"/>
      <w:proofErr w:type="spellStart"/>
      <w:r>
        <w:t>Indica</w:t>
      </w:r>
      <w:r w:rsidR="00DF3966">
        <w:t>ção</w:t>
      </w:r>
      <w:proofErr w:type="spellEnd"/>
      <w:r>
        <w:t xml:space="preserve"> </w:t>
      </w:r>
      <w:proofErr w:type="spellStart"/>
      <w:r>
        <w:t>n</w:t>
      </w:r>
      <w:r w:rsidR="00DF3966">
        <w:t>ão</w:t>
      </w:r>
      <w:proofErr w:type="spellEnd"/>
      <w:r>
        <w:t xml:space="preserve"> </w:t>
      </w:r>
      <w:proofErr w:type="spellStart"/>
      <w:r w:rsidR="00DF3966">
        <w:t>r</w:t>
      </w:r>
      <w:r w:rsidR="00273CD9">
        <w:t>elatad</w:t>
      </w:r>
      <w:bookmarkEnd w:id="299"/>
      <w:r w:rsidR="00DF3966">
        <w:t>a</w:t>
      </w:r>
      <w:bookmarkEnd w:id="300"/>
      <w:bookmarkEnd w:id="301"/>
      <w:proofErr w:type="spellEnd"/>
    </w:p>
    <w:p w:rsidRPr="00E7135C" w:rsidR="006466C0" w:rsidP="006466C0" w:rsidRDefault="002D773F" w14:paraId="105D9CE2" w14:textId="6EE41373">
      <w:pPr>
        <w:pStyle w:val="Text"/>
        <w:rPr>
          <w:lang w:val="pt-BR"/>
        </w:rPr>
      </w:pPr>
      <w:r w:rsidRPr="00E7135C">
        <w:rPr>
          <w:lang w:val="pt-BR"/>
        </w:rPr>
        <w:t xml:space="preserve">Se não </w:t>
      </w:r>
      <w:r w:rsidRPr="002D773F">
        <w:rPr>
          <w:lang w:val="pt-BR"/>
        </w:rPr>
        <w:t>houver esclarecimento</w:t>
      </w:r>
      <w:r w:rsidRPr="00E7135C">
        <w:rPr>
          <w:lang w:val="pt-BR"/>
        </w:rPr>
        <w:t xml:space="preserve">, selecione </w:t>
      </w:r>
      <w:r w:rsidRPr="00E7135C" w:rsidR="006466C0">
        <w:rPr>
          <w:lang w:val="pt-BR"/>
        </w:rPr>
        <w:t xml:space="preserve">LLT </w:t>
      </w:r>
      <w:r w:rsidRPr="002D773F" w:rsidR="00823F84">
        <w:rPr>
          <w:rStyle w:val="MedDRAterm"/>
          <w:lang w:val="pt-BR"/>
        </w:rPr>
        <w:t>Uso de medicamento para indicação desconhecida</w:t>
      </w:r>
      <w:r w:rsidRPr="00E7135C" w:rsidR="006466C0">
        <w:rPr>
          <w:lang w:val="pt-BR"/>
        </w:rPr>
        <w:t>.</w:t>
      </w:r>
    </w:p>
    <w:p w:rsidR="00AB7641" w:rsidP="006466C0" w:rsidRDefault="006F2713" w14:paraId="76F77F3A" w14:textId="154AA937">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Pr="00F35891" w:rsidR="00ED53CE" w14:paraId="5739A7AB" w14:textId="77777777">
        <w:trPr>
          <w:cantSplit/>
          <w:tblHeader/>
        </w:trPr>
        <w:tc>
          <w:tcPr>
            <w:tcW w:w="4318" w:type="dxa"/>
            <w:shd w:val="clear" w:color="auto" w:fill="D9D9D9" w:themeFill="background1" w:themeFillShade="D9"/>
          </w:tcPr>
          <w:p w:rsidRPr="00F35891" w:rsidR="00ED53CE" w:rsidRDefault="00273CD9" w14:paraId="6D7E0121" w14:textId="2D00BDEC">
            <w:pPr>
              <w:pStyle w:val="Table-1row"/>
            </w:pPr>
            <w:proofErr w:type="spellStart"/>
            <w:r>
              <w:t>Relatado</w:t>
            </w:r>
            <w:proofErr w:type="spellEnd"/>
          </w:p>
        </w:tc>
        <w:tc>
          <w:tcPr>
            <w:tcW w:w="4318" w:type="dxa"/>
            <w:shd w:val="clear" w:color="auto" w:fill="D9D9D9" w:themeFill="background1" w:themeFillShade="D9"/>
          </w:tcPr>
          <w:p w:rsidRPr="00F35891" w:rsidR="00ED53CE" w:rsidP="00442970" w:rsidRDefault="00442970" w14:paraId="15FE48C0" w14:textId="41D65C5F">
            <w:pPr>
              <w:pStyle w:val="Table-1row"/>
            </w:pPr>
            <w:r>
              <w:t xml:space="preserve">LLT </w:t>
            </w:r>
            <w:proofErr w:type="spellStart"/>
            <w:r w:rsidR="00083160">
              <w:t>Selecionado</w:t>
            </w:r>
            <w:proofErr w:type="spellEnd"/>
          </w:p>
        </w:tc>
      </w:tr>
      <w:tr w:rsidRPr="00EB48E1" w:rsidR="00CA460B" w14:paraId="46B3A32C" w14:textId="77777777">
        <w:trPr>
          <w:cantSplit/>
        </w:trPr>
        <w:tc>
          <w:tcPr>
            <w:tcW w:w="4318" w:type="dxa"/>
          </w:tcPr>
          <w:p w:rsidRPr="00E7135C" w:rsidR="00CA460B" w:rsidP="00CA460B" w:rsidRDefault="002D773F" w14:paraId="59E2349E" w14:textId="38620C05">
            <w:pPr>
              <w:pStyle w:val="Table-Text"/>
              <w:rPr>
                <w:lang w:val="pt-BR"/>
              </w:rPr>
            </w:pPr>
            <w:r w:rsidRPr="002D773F">
              <w:rPr>
                <w:lang w:val="pt-BR"/>
              </w:rPr>
              <w:t>A aspirina</w:t>
            </w:r>
            <w:r w:rsidRPr="00E7135C">
              <w:rPr>
                <w:lang w:val="pt-BR"/>
              </w:rPr>
              <w:t xml:space="preserve"> foi tomada para indicação desconhecida</w:t>
            </w:r>
          </w:p>
        </w:tc>
        <w:tc>
          <w:tcPr>
            <w:tcW w:w="4318" w:type="dxa"/>
          </w:tcPr>
          <w:p w:rsidRPr="002D773F" w:rsidR="00CA460B" w:rsidP="00CA460B" w:rsidRDefault="002D773F" w14:paraId="56098802" w14:textId="4B3CEB4C">
            <w:pPr>
              <w:pStyle w:val="Table-Text"/>
              <w:rPr>
                <w:rStyle w:val="MedDRAterm"/>
                <w:lang w:val="pt-BR"/>
              </w:rPr>
            </w:pPr>
            <w:r w:rsidRPr="002D773F">
              <w:rPr>
                <w:rStyle w:val="MedDRAterm"/>
                <w:lang w:val="pt-BR"/>
              </w:rPr>
              <w:t>Uso de medicamento para indicação desconhecida</w:t>
            </w:r>
          </w:p>
        </w:tc>
      </w:tr>
    </w:tbl>
    <w:p w:rsidR="00FA2E8C" w:rsidP="00E7135C" w:rsidRDefault="00150D6B" w14:paraId="0741B63C" w14:textId="04CAB515">
      <w:pPr>
        <w:pStyle w:val="Heading2"/>
      </w:pPr>
      <w:bookmarkStart w:name="_Toc209091822" w:id="302"/>
      <w:bookmarkStart w:name="_Toc223878974" w:id="303"/>
      <w:bookmarkStart w:name="_Toc181093682" w:id="304"/>
      <w:r>
        <w:t xml:space="preserve">Uso </w:t>
      </w:r>
      <w:r w:rsidR="00FA2E8C">
        <w:t>Off Label</w:t>
      </w:r>
      <w:bookmarkEnd w:id="302"/>
      <w:bookmarkEnd w:id="303"/>
      <w:r w:rsidR="00FA2E8C">
        <w:t xml:space="preserve"> </w:t>
      </w:r>
      <w:bookmarkEnd w:id="304"/>
    </w:p>
    <w:p w:rsidRPr="00106518" w:rsidR="00FA2E8C" w:rsidP="00FA2E8C" w:rsidRDefault="00106518" w14:paraId="7EF8C049" w14:textId="616F05EB">
      <w:pPr>
        <w:pStyle w:val="Text"/>
        <w:rPr>
          <w:lang w:val="pt-BR"/>
        </w:rPr>
      </w:pPr>
      <w:r w:rsidRPr="00E7135C">
        <w:rPr>
          <w:lang w:val="pt-BR"/>
        </w:rPr>
        <w:t xml:space="preserve">Para </w:t>
      </w:r>
      <w:r w:rsidRPr="00106518">
        <w:rPr>
          <w:lang w:val="pt-BR"/>
        </w:rPr>
        <w:t>fins de seleção de termos e análise de dados codificados pelo</w:t>
      </w:r>
      <w:r w:rsidRPr="00E7135C">
        <w:rPr>
          <w:lang w:val="pt-BR"/>
        </w:rPr>
        <w:t xml:space="preserve"> MedDRA, o conceito de </w:t>
      </w:r>
      <w:r w:rsidRPr="00106518">
        <w:rPr>
          <w:lang w:val="pt-BR"/>
        </w:rPr>
        <w:t>"</w:t>
      </w:r>
      <w:r w:rsidRPr="00E7135C">
        <w:rPr>
          <w:lang w:val="pt-BR"/>
        </w:rPr>
        <w:t>uso off-label</w:t>
      </w:r>
      <w:r w:rsidRPr="00106518">
        <w:rPr>
          <w:lang w:val="pt-BR"/>
        </w:rPr>
        <w:t>"</w:t>
      </w:r>
      <w:r w:rsidRPr="00E7135C">
        <w:rPr>
          <w:lang w:val="pt-BR"/>
        </w:rPr>
        <w:t xml:space="preserve"> refere-se a situações em que um profissional de saúde </w:t>
      </w:r>
      <w:r w:rsidRPr="00106518">
        <w:rPr>
          <w:lang w:val="pt-BR"/>
        </w:rPr>
        <w:t xml:space="preserve">intencionalmente </w:t>
      </w:r>
      <w:r w:rsidRPr="00E7135C">
        <w:rPr>
          <w:lang w:val="pt-BR"/>
        </w:rPr>
        <w:t xml:space="preserve">prescreve, dispensa ou recomenda um produto para fins médicos que não </w:t>
      </w:r>
      <w:r w:rsidRPr="00106518">
        <w:rPr>
          <w:lang w:val="pt-BR"/>
        </w:rPr>
        <w:t>estejam de acordo</w:t>
      </w:r>
      <w:r w:rsidRPr="00E7135C">
        <w:rPr>
          <w:lang w:val="pt-BR"/>
        </w:rPr>
        <w:t xml:space="preserve"> com as informações autorizadas </w:t>
      </w:r>
      <w:r w:rsidRPr="00106518">
        <w:rPr>
          <w:lang w:val="pt-BR"/>
        </w:rPr>
        <w:t xml:space="preserve">do produto (considere </w:t>
      </w:r>
      <w:r w:rsidRPr="00E7135C">
        <w:rPr>
          <w:lang w:val="pt-BR"/>
        </w:rPr>
        <w:t xml:space="preserve">também </w:t>
      </w:r>
      <w:r w:rsidRPr="00106518">
        <w:rPr>
          <w:lang w:val="pt-BR"/>
        </w:rPr>
        <w:t>a tabela</w:t>
      </w:r>
      <w:r w:rsidRPr="00E7135C">
        <w:rPr>
          <w:lang w:val="pt-BR"/>
        </w:rPr>
        <w:t xml:space="preserve"> na </w:t>
      </w:r>
      <w:r w:rsidRPr="00106518">
        <w:rPr>
          <w:lang w:val="pt-BR"/>
        </w:rPr>
        <w:t>Seção</w:t>
      </w:r>
      <w:r w:rsidRPr="00E7135C">
        <w:rPr>
          <w:lang w:val="pt-BR"/>
        </w:rPr>
        <w:t xml:space="preserve"> 3.16). Os termos de uso </w:t>
      </w:r>
      <w:r w:rsidRPr="00E7135C" w:rsidR="009D6C68">
        <w:rPr>
          <w:lang w:val="pt-BR"/>
        </w:rPr>
        <w:t>off label</w:t>
      </w:r>
      <w:r w:rsidRPr="00E7135C">
        <w:rPr>
          <w:lang w:val="pt-BR"/>
        </w:rPr>
        <w:t xml:space="preserve"> devem ser </w:t>
      </w:r>
      <w:r w:rsidRPr="00E7135C" w:rsidR="009D6C68">
        <w:rPr>
          <w:lang w:val="pt-BR"/>
        </w:rPr>
        <w:t>s</w:t>
      </w:r>
      <w:r w:rsidRPr="00E7135C">
        <w:rPr>
          <w:lang w:val="pt-BR"/>
        </w:rPr>
        <w:t>elecionado</w:t>
      </w:r>
      <w:r w:rsidRPr="00E7135C" w:rsidR="009D6C68">
        <w:rPr>
          <w:lang w:val="pt-BR"/>
        </w:rPr>
        <w:t>s</w:t>
      </w:r>
      <w:r w:rsidRPr="00E7135C">
        <w:rPr>
          <w:lang w:val="pt-BR"/>
        </w:rPr>
        <w:t xml:space="preserve"> </w:t>
      </w:r>
      <w:r w:rsidRPr="00106518">
        <w:rPr>
          <w:lang w:val="pt-BR"/>
        </w:rPr>
        <w:t xml:space="preserve">apenas </w:t>
      </w:r>
      <w:r w:rsidRPr="00E7135C">
        <w:rPr>
          <w:lang w:val="pt-BR"/>
        </w:rPr>
        <w:t xml:space="preserve">quando o uso </w:t>
      </w:r>
      <w:r w:rsidRPr="00E7135C" w:rsidR="009D6C68">
        <w:rPr>
          <w:lang w:val="pt-BR"/>
        </w:rPr>
        <w:t>off label</w:t>
      </w:r>
      <w:r w:rsidRPr="00E7135C">
        <w:rPr>
          <w:lang w:val="pt-BR"/>
        </w:rPr>
        <w:t xml:space="preserve"> for especificamente</w:t>
      </w:r>
      <w:r w:rsidRPr="00E7135C" w:rsidR="00A36D89">
        <w:rPr>
          <w:lang w:val="pt-BR"/>
        </w:rPr>
        <w:t xml:space="preserve"> </w:t>
      </w:r>
      <w:r w:rsidR="00A36D89">
        <w:rPr>
          <w:lang w:val="pt-BR"/>
        </w:rPr>
        <w:t>e literalmente</w:t>
      </w:r>
      <w:r w:rsidRPr="00106518">
        <w:rPr>
          <w:lang w:val="pt-BR"/>
        </w:rPr>
        <w:t xml:space="preserve"> </w:t>
      </w:r>
      <w:r w:rsidRPr="00E7135C">
        <w:rPr>
          <w:lang w:val="pt-BR"/>
        </w:rPr>
        <w:t xml:space="preserve">mencionado </w:t>
      </w:r>
      <w:r w:rsidR="00A36D89">
        <w:rPr>
          <w:lang w:val="pt-BR"/>
        </w:rPr>
        <w:t>no relato</w:t>
      </w:r>
      <w:r w:rsidRPr="00106518">
        <w:rPr>
          <w:lang w:val="pt-BR"/>
        </w:rPr>
        <w:t xml:space="preserve">. Ao registrar </w:t>
      </w:r>
      <w:r w:rsidR="00F927BC">
        <w:rPr>
          <w:lang w:val="pt-BR"/>
        </w:rPr>
        <w:t>uso off label</w:t>
      </w:r>
      <w:r w:rsidRPr="00106518">
        <w:rPr>
          <w:lang w:val="pt-BR"/>
        </w:rPr>
        <w:t xml:space="preserve">, considere que </w:t>
      </w:r>
      <w:r w:rsidRPr="00E7135C">
        <w:rPr>
          <w:lang w:val="pt-BR"/>
        </w:rPr>
        <w:t xml:space="preserve">informações </w:t>
      </w:r>
      <w:r w:rsidRPr="00106518">
        <w:rPr>
          <w:lang w:val="pt-BR"/>
        </w:rPr>
        <w:t>sobre produtos e/ou regulamentos/requisitos podem diferir entre regiões regulatórias.</w:t>
      </w:r>
      <w:r w:rsidRPr="00E7135C" w:rsidR="00A12D38">
        <w:rPr>
          <w:lang w:val="pt-BR"/>
        </w:rPr>
        <w:t xml:space="preserve">Para informações </w:t>
      </w:r>
      <w:r w:rsidRPr="00A12D38" w:rsidR="00A12D38">
        <w:rPr>
          <w:lang w:val="pt-BR"/>
        </w:rPr>
        <w:t xml:space="preserve">que sejam </w:t>
      </w:r>
      <w:r w:rsidRPr="00E7135C" w:rsidR="00A12D38">
        <w:rPr>
          <w:lang w:val="pt-BR"/>
        </w:rPr>
        <w:t xml:space="preserve">sugestivas de uso off-label, mas não </w:t>
      </w:r>
      <w:r w:rsidRPr="00A12D38" w:rsidR="00A12D38">
        <w:rPr>
          <w:lang w:val="pt-BR"/>
        </w:rPr>
        <w:t>conclusivas, deve-se tentar</w:t>
      </w:r>
      <w:r w:rsidRPr="00E7135C" w:rsidR="00A12D38">
        <w:rPr>
          <w:lang w:val="pt-BR"/>
        </w:rPr>
        <w:t xml:space="preserve"> obter </w:t>
      </w:r>
      <w:r w:rsidRPr="00A12D38" w:rsidR="00A12D38">
        <w:rPr>
          <w:lang w:val="pt-BR"/>
        </w:rPr>
        <w:t>esclarecimento.</w:t>
      </w:r>
      <w:r w:rsidRPr="00E7135C" w:rsidR="00A12D38">
        <w:rPr>
          <w:lang w:val="pt-BR"/>
        </w:rPr>
        <w:t xml:space="preserve"> Se não for possível obter </w:t>
      </w:r>
      <w:r w:rsidRPr="00A12D38" w:rsidR="00A12D38">
        <w:rPr>
          <w:lang w:val="pt-BR"/>
        </w:rPr>
        <w:t>esclarecimento</w:t>
      </w:r>
      <w:r w:rsidRPr="00E7135C" w:rsidR="00A12D38">
        <w:rPr>
          <w:lang w:val="pt-BR"/>
        </w:rPr>
        <w:t xml:space="preserve">, não </w:t>
      </w:r>
      <w:r w:rsidRPr="00A12D38" w:rsidR="00A12D38">
        <w:rPr>
          <w:lang w:val="pt-BR"/>
        </w:rPr>
        <w:t>se deve inferir</w:t>
      </w:r>
      <w:r w:rsidRPr="00E7135C" w:rsidR="00A12D38">
        <w:rPr>
          <w:lang w:val="pt-BR"/>
        </w:rPr>
        <w:t xml:space="preserve"> que ocorreu uso off-</w:t>
      </w:r>
      <w:r w:rsidRPr="00E7135C" w:rsidR="00FB1B3A">
        <w:rPr>
          <w:lang w:val="pt-BR"/>
        </w:rPr>
        <w:t>label</w:t>
      </w:r>
      <w:bookmarkStart w:name="_Toc209091823" w:id="305"/>
      <w:r w:rsidRPr="00106518" w:rsidR="00FB1B3A">
        <w:rPr>
          <w:lang w:val="pt-BR"/>
        </w:rPr>
        <w:t xml:space="preserve"> para</w:t>
      </w:r>
      <w:r w:rsidRPr="00106518">
        <w:rPr>
          <w:lang w:val="pt-BR"/>
        </w:rPr>
        <w:t xml:space="preserve"> casos de uso suspeito </w:t>
      </w:r>
      <w:r w:rsidRPr="00E7135C">
        <w:rPr>
          <w:lang w:val="pt-BR"/>
        </w:rPr>
        <w:t>off</w:t>
      </w:r>
      <w:r w:rsidRPr="00106518">
        <w:rPr>
          <w:lang w:val="pt-BR"/>
        </w:rPr>
        <w:t>-</w:t>
      </w:r>
      <w:r w:rsidRPr="00E7135C">
        <w:rPr>
          <w:lang w:val="pt-BR"/>
        </w:rPr>
        <w:t>label</w:t>
      </w:r>
      <w:r w:rsidRPr="00106518">
        <w:rPr>
          <w:lang w:val="pt-BR"/>
        </w:rPr>
        <w:t xml:space="preserve">, veja a seção </w:t>
      </w:r>
      <w:r w:rsidRPr="00D5389D">
        <w:fldChar w:fldCharType="begin"/>
      </w:r>
      <w:r w:rsidRPr="00106518">
        <w:rPr>
          <w:lang w:val="pt-BR"/>
        </w:rPr>
        <w:instrText xml:space="preserve"> REF _Ref213144493 \r \h  \* MERGEFORMAT </w:instrText>
      </w:r>
      <w:r w:rsidRPr="00D5389D">
        <w:fldChar w:fldCharType="separate"/>
      </w:r>
      <w:r w:rsidRPr="00106518">
        <w:rPr>
          <w:lang w:val="pt-BR"/>
        </w:rPr>
        <w:t>3.27.3</w:t>
      </w:r>
      <w:r w:rsidRPr="00D5389D">
        <w:fldChar w:fldCharType="end"/>
      </w:r>
      <w:r w:rsidRPr="00106518" w:rsidR="0050558F">
        <w:rPr>
          <w:lang w:val="pt-BR"/>
        </w:rPr>
        <w:t>.</w:t>
      </w:r>
    </w:p>
    <w:p w:rsidRPr="00E7135C" w:rsidR="00FA2E8C" w:rsidP="00E7135C" w:rsidRDefault="00326ACF" w14:paraId="27F59BF8" w14:textId="42333410">
      <w:pPr>
        <w:pStyle w:val="Heading3"/>
        <w:rPr>
          <w:lang w:val="pt-BR"/>
        </w:rPr>
      </w:pPr>
      <w:bookmarkStart w:name="_Toc181093683" w:id="306"/>
      <w:bookmarkStart w:name="_Toc223878975" w:id="307"/>
      <w:r w:rsidRPr="00013A25">
        <w:rPr>
          <w:lang w:val="pt-BR"/>
        </w:rPr>
        <w:t xml:space="preserve">Uso </w:t>
      </w:r>
      <w:r w:rsidRPr="00013A25" w:rsidR="00FA2E8C">
        <w:rPr>
          <w:lang w:val="pt-BR"/>
        </w:rPr>
        <w:t xml:space="preserve">Off </w:t>
      </w:r>
      <w:r w:rsidR="00150D6B">
        <w:rPr>
          <w:lang w:val="pt-BR"/>
        </w:rPr>
        <w:t>L</w:t>
      </w:r>
      <w:r w:rsidRPr="00013A25" w:rsidR="00FA2E8C">
        <w:rPr>
          <w:lang w:val="pt-BR"/>
        </w:rPr>
        <w:t>abel</w:t>
      </w:r>
      <w:r w:rsidRPr="00E7135C" w:rsidR="00FA2E8C">
        <w:rPr>
          <w:lang w:val="pt-BR"/>
        </w:rPr>
        <w:t xml:space="preserve"> </w:t>
      </w:r>
      <w:r w:rsidRPr="00E7135C">
        <w:rPr>
          <w:lang w:val="pt-BR"/>
        </w:rPr>
        <w:t>r</w:t>
      </w:r>
      <w:r w:rsidRPr="00E7135C" w:rsidR="00273CD9">
        <w:rPr>
          <w:lang w:val="pt-BR"/>
        </w:rPr>
        <w:t>elatado</w:t>
      </w:r>
      <w:r w:rsidRPr="00E7135C" w:rsidR="00FA2E8C">
        <w:rPr>
          <w:lang w:val="pt-BR"/>
        </w:rPr>
        <w:t xml:space="preserve"> </w:t>
      </w:r>
      <w:r w:rsidRPr="00E7135C" w:rsidR="00013A25">
        <w:rPr>
          <w:lang w:val="pt-BR"/>
        </w:rPr>
        <w:t>como</w:t>
      </w:r>
      <w:r w:rsidRPr="00E7135C" w:rsidR="00FA2E8C">
        <w:rPr>
          <w:lang w:val="pt-BR"/>
        </w:rPr>
        <w:t xml:space="preserve"> indica</w:t>
      </w:r>
      <w:bookmarkEnd w:id="306"/>
      <w:r w:rsidRPr="00E7135C" w:rsidR="00013A25">
        <w:rPr>
          <w:lang w:val="pt-BR"/>
        </w:rPr>
        <w:t>ção</w:t>
      </w:r>
      <w:bookmarkEnd w:id="305"/>
      <w:bookmarkEnd w:id="307"/>
    </w:p>
    <w:p w:rsidRPr="00E7135C" w:rsidR="000909E1" w:rsidP="000F317B" w:rsidRDefault="000909E1" w14:paraId="23B1161F" w14:textId="5F1D9CAE">
      <w:pPr>
        <w:pStyle w:val="Text"/>
        <w:rPr>
          <w:lang w:val="pt-BR"/>
        </w:rPr>
      </w:pPr>
      <w:r w:rsidRPr="00E7135C">
        <w:rPr>
          <w:lang w:val="pt-BR"/>
        </w:rPr>
        <w:t xml:space="preserve">Se uma condição/indicação médica for </w:t>
      </w:r>
      <w:r w:rsidRPr="00E7135C" w:rsidR="00FB1B3A">
        <w:rPr>
          <w:lang w:val="pt-BR"/>
        </w:rPr>
        <w:t>relatada</w:t>
      </w:r>
      <w:r w:rsidRPr="00E7135C">
        <w:rPr>
          <w:lang w:val="pt-BR"/>
        </w:rPr>
        <w:t xml:space="preserve"> </w:t>
      </w:r>
      <w:r w:rsidRPr="00E7135C">
        <w:rPr>
          <w:b/>
          <w:lang w:val="pt-BR"/>
        </w:rPr>
        <w:t xml:space="preserve">junto com "uso </w:t>
      </w:r>
      <w:r w:rsidRPr="00E7135C" w:rsidR="005653F1">
        <w:rPr>
          <w:b/>
          <w:lang w:val="pt-BR"/>
        </w:rPr>
        <w:t>off label</w:t>
      </w:r>
      <w:r w:rsidRPr="00E7135C">
        <w:rPr>
          <w:b/>
          <w:lang w:val="pt-BR"/>
        </w:rPr>
        <w:t>",</w:t>
      </w:r>
      <w:r w:rsidRPr="00E7135C">
        <w:rPr>
          <w:lang w:val="pt-BR"/>
        </w:rPr>
        <w:t xml:space="preserve"> a </w:t>
      </w:r>
      <w:r w:rsidRPr="00E7135C">
        <w:rPr>
          <w:b/>
          <w:lang w:val="pt-BR"/>
        </w:rPr>
        <w:t>opção preferencial</w:t>
      </w:r>
      <w:r w:rsidRPr="00E7135C">
        <w:rPr>
          <w:lang w:val="pt-BR"/>
        </w:rPr>
        <w:t xml:space="preserve"> é selecionar termos para a condição/indicação médica e uso off</w:t>
      </w:r>
      <w:r w:rsidRPr="005653F1">
        <w:rPr>
          <w:lang w:val="pt-BR"/>
        </w:rPr>
        <w:t>-</w:t>
      </w:r>
      <w:r w:rsidRPr="00E7135C">
        <w:rPr>
          <w:lang w:val="pt-BR"/>
        </w:rPr>
        <w:t xml:space="preserve">label. </w:t>
      </w:r>
      <w:r w:rsidRPr="005653F1">
        <w:rPr>
          <w:lang w:val="pt-BR"/>
        </w:rPr>
        <w:t>Alternativamente, escolha</w:t>
      </w:r>
      <w:r w:rsidRPr="00E7135C">
        <w:rPr>
          <w:lang w:val="pt-BR"/>
        </w:rPr>
        <w:t xml:space="preserve"> um termo apenas para a condição</w:t>
      </w:r>
      <w:r w:rsidRPr="005653F1">
        <w:rPr>
          <w:lang w:val="pt-BR"/>
        </w:rPr>
        <w:t xml:space="preserve"> médica</w:t>
      </w:r>
      <w:r w:rsidRPr="00E7135C">
        <w:rPr>
          <w:lang w:val="pt-BR"/>
        </w:rPr>
        <w:t xml:space="preserve">/indicação. Selecione LLT </w:t>
      </w:r>
      <w:r w:rsidRPr="00E7135C" w:rsidR="00CF6C76">
        <w:rPr>
          <w:rStyle w:val="MedDRAterm"/>
          <w:lang w:val="pt-BR"/>
        </w:rPr>
        <w:t xml:space="preserve">Uso não descrito em bula (off </w:t>
      </w:r>
      <w:r w:rsidRPr="00E7135C" w:rsidR="00FB1B3A">
        <w:rPr>
          <w:rStyle w:val="MedDRAterm"/>
          <w:lang w:val="pt-BR"/>
        </w:rPr>
        <w:t>label)</w:t>
      </w:r>
      <w:r w:rsidRPr="00E7135C" w:rsidR="00FB1B3A">
        <w:rPr>
          <w:lang w:val="pt-BR"/>
        </w:rPr>
        <w:t xml:space="preserve"> se</w:t>
      </w:r>
      <w:r w:rsidRPr="00E7135C">
        <w:rPr>
          <w:lang w:val="pt-BR"/>
        </w:rPr>
        <w:t xml:space="preserve"> for a única informação disponível.</w:t>
      </w:r>
    </w:p>
    <w:p w:rsidR="00AB7641" w:rsidP="00FA2E8C" w:rsidRDefault="006F2713" w14:paraId="0C4E9370" w14:textId="7BBE0E58">
      <w:pPr>
        <w:pStyle w:val="Example"/>
      </w:pPr>
      <w:proofErr w:type="spellStart"/>
      <w:r>
        <w:t>Exemplo</w:t>
      </w:r>
      <w:proofErr w:type="spellEnd"/>
    </w:p>
    <w:tbl>
      <w:tblPr>
        <w:tblStyle w:val="TableGrid"/>
        <w:tblW w:w="8642" w:type="dxa"/>
        <w:tblCellMar>
          <w:top w:w="60" w:type="dxa"/>
          <w:left w:w="62" w:type="dxa"/>
          <w:bottom w:w="60" w:type="dxa"/>
          <w:right w:w="62" w:type="dxa"/>
        </w:tblCellMar>
        <w:tblLook w:val="0620" w:firstRow="1" w:lastRow="0" w:firstColumn="0" w:lastColumn="0" w:noHBand="1" w:noVBand="1"/>
      </w:tblPr>
      <w:tblGrid>
        <w:gridCol w:w="2294"/>
        <w:gridCol w:w="2316"/>
        <w:gridCol w:w="4032"/>
      </w:tblGrid>
      <w:tr w:rsidRPr="00F35891" w:rsidR="00FA2E8C" w:rsidTr="006E36E8" w14:paraId="54297DFC" w14:textId="77777777">
        <w:trPr>
          <w:cantSplit/>
          <w:tblHeader/>
        </w:trPr>
        <w:tc>
          <w:tcPr>
            <w:tcW w:w="2294" w:type="dxa"/>
            <w:shd w:val="clear" w:color="auto" w:fill="D9D9D9" w:themeFill="background1" w:themeFillShade="D9"/>
          </w:tcPr>
          <w:p w:rsidRPr="00F35891" w:rsidR="00FA2E8C" w:rsidRDefault="00273CD9" w14:paraId="6E381BAE" w14:textId="2C72CD75">
            <w:pPr>
              <w:pStyle w:val="Table-1row"/>
            </w:pPr>
            <w:proofErr w:type="spellStart"/>
            <w:r>
              <w:t>Relatado</w:t>
            </w:r>
            <w:proofErr w:type="spellEnd"/>
          </w:p>
        </w:tc>
        <w:tc>
          <w:tcPr>
            <w:tcW w:w="2316" w:type="dxa"/>
            <w:shd w:val="clear" w:color="auto" w:fill="D9D9D9" w:themeFill="background1" w:themeFillShade="D9"/>
          </w:tcPr>
          <w:p w:rsidRPr="00F35891" w:rsidR="00FA2E8C" w:rsidRDefault="00FA2E8C" w14:paraId="798AD227" w14:textId="69A8431E">
            <w:pPr>
              <w:pStyle w:val="Table-1row"/>
            </w:pPr>
            <w:r w:rsidRPr="00F35891">
              <w:t>LLT</w:t>
            </w:r>
            <w:r>
              <w:t xml:space="preserve"> </w:t>
            </w:r>
            <w:proofErr w:type="spellStart"/>
            <w:r w:rsidR="00083160">
              <w:t>Selecionado</w:t>
            </w:r>
            <w:proofErr w:type="spellEnd"/>
          </w:p>
        </w:tc>
        <w:tc>
          <w:tcPr>
            <w:tcW w:w="4032" w:type="dxa"/>
            <w:shd w:val="clear" w:color="auto" w:fill="D9D9D9" w:themeFill="background1" w:themeFillShade="D9"/>
          </w:tcPr>
          <w:p w:rsidRPr="00F35891" w:rsidR="00FA2E8C" w:rsidRDefault="00A31DB2" w14:paraId="5DAD15C8" w14:textId="6CA6A617">
            <w:pPr>
              <w:pStyle w:val="Table-1row"/>
            </w:pPr>
            <w:proofErr w:type="spellStart"/>
            <w:r>
              <w:t>Opção</w:t>
            </w:r>
            <w:proofErr w:type="spellEnd"/>
            <w:r>
              <w:t xml:space="preserve"> </w:t>
            </w:r>
            <w:proofErr w:type="spellStart"/>
            <w:r>
              <w:t>Preferencial</w:t>
            </w:r>
            <w:proofErr w:type="spellEnd"/>
          </w:p>
        </w:tc>
      </w:tr>
      <w:tr w:rsidRPr="00F35891" w:rsidR="00FA2E8C" w:rsidTr="00DE1A4D" w14:paraId="3AF97A0B" w14:textId="77777777">
        <w:trPr>
          <w:cantSplit/>
          <w:trHeight w:val="2622"/>
        </w:trPr>
        <w:tc>
          <w:tcPr>
            <w:tcW w:w="2294" w:type="dxa"/>
          </w:tcPr>
          <w:p w:rsidRPr="00836F73" w:rsidR="00FA2E8C" w:rsidRDefault="00836F73" w14:paraId="56D30EB4" w14:textId="10A07D5E">
            <w:pPr>
              <w:pStyle w:val="Table-Text"/>
              <w:rPr>
                <w:lang w:val="pt-BR"/>
              </w:rPr>
            </w:pPr>
            <w:r w:rsidRPr="00836F73">
              <w:rPr>
                <w:lang w:val="pt-BR"/>
              </w:rPr>
              <w:t xml:space="preserve">Hipertensão; </w:t>
            </w:r>
            <w:r w:rsidRPr="00836F73" w:rsidR="00973382">
              <w:rPr>
                <w:lang w:val="pt-BR"/>
              </w:rPr>
              <w:t>isso</w:t>
            </w:r>
            <w:r w:rsidRPr="00836F73">
              <w:rPr>
                <w:lang w:val="pt-BR"/>
              </w:rPr>
              <w:t xml:space="preserve"> é uso off-label</w:t>
            </w:r>
          </w:p>
        </w:tc>
        <w:tc>
          <w:tcPr>
            <w:tcW w:w="2316" w:type="dxa"/>
          </w:tcPr>
          <w:p w:rsidRPr="00836F73" w:rsidR="00CB7417" w:rsidP="00CB7417" w:rsidRDefault="00836F73" w14:paraId="64CADC86" w14:textId="1F011A56">
            <w:pPr>
              <w:pStyle w:val="Table-Text"/>
              <w:rPr>
                <w:lang w:val="pt-BR"/>
              </w:rPr>
            </w:pPr>
            <w:r w:rsidRPr="00836F73">
              <w:rPr>
                <w:rStyle w:val="MedDRAterm"/>
                <w:lang w:val="pt-BR"/>
              </w:rPr>
              <w:t>Uso em indicação n</w:t>
            </w:r>
            <w:r>
              <w:rPr>
                <w:rStyle w:val="MedDRAterm"/>
                <w:lang w:val="pt-BR"/>
              </w:rPr>
              <w:t>ão aprovada conforme o documento de referência</w:t>
            </w:r>
          </w:p>
          <w:p w:rsidRPr="00836F73" w:rsidR="00FA2E8C" w:rsidP="00CB7417" w:rsidRDefault="00C87CCC" w14:paraId="79E7E747" w14:textId="0BEBDBDA">
            <w:pPr>
              <w:pStyle w:val="Table-Text"/>
              <w:rPr>
                <w:rStyle w:val="MedDRAterm"/>
                <w:lang w:val="pt-BR"/>
              </w:rPr>
            </w:pPr>
            <w:proofErr w:type="spellStart"/>
            <w:r w:rsidRPr="00836F73">
              <w:rPr>
                <w:rStyle w:val="MedDRAterm"/>
              </w:rPr>
              <w:t>Hipertensão</w:t>
            </w:r>
            <w:proofErr w:type="spellEnd"/>
          </w:p>
        </w:tc>
        <w:tc>
          <w:tcPr>
            <w:tcW w:w="4032" w:type="dxa"/>
          </w:tcPr>
          <w:p w:rsidRPr="00E07B02" w:rsidR="00FA2E8C" w:rsidRDefault="00FA2E8C" w14:paraId="50A09178" w14:textId="77777777">
            <w:pPr>
              <w:pStyle w:val="Table-Text"/>
            </w:pPr>
            <w:r w:rsidRPr="00D77206">
              <w:rPr>
                <w:rFonts w:ascii="Wingdings" w:hAnsi="Wingdings" w:eastAsia="Wingdings" w:cs="Wingdings"/>
                <w:b/>
                <w:kern w:val="2"/>
                <w14:ligatures w14:val="standardContextual"/>
              </w:rPr>
              <w:t>ü</w:t>
            </w:r>
          </w:p>
        </w:tc>
      </w:tr>
      <w:tr w:rsidRPr="00F35891" w:rsidR="00021F84" w:rsidTr="006E36E8" w14:paraId="0AAFCAC7" w14:textId="77777777">
        <w:trPr>
          <w:cantSplit/>
        </w:trPr>
        <w:tc>
          <w:tcPr>
            <w:tcW w:w="2294" w:type="dxa"/>
          </w:tcPr>
          <w:p w:rsidRPr="00836F73" w:rsidR="00021F84" w:rsidRDefault="00021F84" w14:paraId="116E01BC" w14:textId="77777777">
            <w:pPr>
              <w:pStyle w:val="Table-Text"/>
              <w:rPr>
                <w:lang w:val="pt-BR"/>
              </w:rPr>
            </w:pPr>
          </w:p>
        </w:tc>
        <w:tc>
          <w:tcPr>
            <w:tcW w:w="2316" w:type="dxa"/>
          </w:tcPr>
          <w:p w:rsidRPr="00836F73" w:rsidR="00021F84" w:rsidP="00CB7417" w:rsidRDefault="00021F84" w14:paraId="44453C79" w14:textId="1F237E00">
            <w:pPr>
              <w:pStyle w:val="Table-Text"/>
              <w:rPr>
                <w:rStyle w:val="MedDRAterm"/>
                <w:lang w:val="pt-BR"/>
              </w:rPr>
            </w:pPr>
            <w:r>
              <w:rPr>
                <w:rStyle w:val="MedDRAterm"/>
                <w:lang w:val="pt-BR"/>
              </w:rPr>
              <w:t>Hipertensão</w:t>
            </w:r>
          </w:p>
        </w:tc>
        <w:tc>
          <w:tcPr>
            <w:tcW w:w="4032" w:type="dxa"/>
          </w:tcPr>
          <w:p w:rsidRPr="00D77206" w:rsidR="00021F84" w:rsidRDefault="00021F84" w14:paraId="2F2DCA1F" w14:textId="77777777">
            <w:pPr>
              <w:pStyle w:val="Table-Text"/>
              <w:rPr>
                <w:rFonts w:ascii="Wingdings" w:hAnsi="Wingdings" w:eastAsia="Wingdings" w:cs="Wingdings"/>
                <w:b/>
                <w:kern w:val="2"/>
                <w14:ligatures w14:val="standardContextual"/>
              </w:rPr>
            </w:pPr>
          </w:p>
        </w:tc>
      </w:tr>
    </w:tbl>
    <w:p w:rsidR="00AB7641" w:rsidP="007C08AD" w:rsidRDefault="00AB7641" w14:paraId="309FDA74" w14:textId="77777777">
      <w:pPr>
        <w:pStyle w:val="Text"/>
      </w:pPr>
    </w:p>
    <w:p w:rsidR="00AB7641" w:rsidP="0020585A" w:rsidRDefault="006F2713" w14:paraId="4864335E" w14:textId="4048E31D">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Pr="00F35891" w:rsidR="0020585A" w14:paraId="07BEFED6" w14:textId="77777777">
        <w:trPr>
          <w:cantSplit/>
          <w:tblHeader/>
        </w:trPr>
        <w:tc>
          <w:tcPr>
            <w:tcW w:w="4318" w:type="dxa"/>
            <w:shd w:val="clear" w:color="auto" w:fill="D9D9D9" w:themeFill="background1" w:themeFillShade="D9"/>
          </w:tcPr>
          <w:p w:rsidRPr="00F35891" w:rsidR="0020585A" w:rsidRDefault="00273CD9" w14:paraId="09E9A194" w14:textId="0D156B3B">
            <w:pPr>
              <w:pStyle w:val="Table-1row"/>
            </w:pPr>
            <w:proofErr w:type="spellStart"/>
            <w:r>
              <w:t>Relatado</w:t>
            </w:r>
            <w:proofErr w:type="spellEnd"/>
          </w:p>
        </w:tc>
        <w:tc>
          <w:tcPr>
            <w:tcW w:w="4318" w:type="dxa"/>
            <w:shd w:val="clear" w:color="auto" w:fill="D9D9D9" w:themeFill="background1" w:themeFillShade="D9"/>
          </w:tcPr>
          <w:p w:rsidRPr="00F35891" w:rsidR="0020585A" w:rsidP="00442970" w:rsidRDefault="00442970" w14:paraId="62E86030" w14:textId="30DFE2E6">
            <w:pPr>
              <w:pStyle w:val="Table-1row"/>
            </w:pPr>
            <w:r>
              <w:t xml:space="preserve">LLT </w:t>
            </w:r>
            <w:proofErr w:type="spellStart"/>
            <w:r w:rsidR="00083160">
              <w:t>Selecionado</w:t>
            </w:r>
            <w:proofErr w:type="spellEnd"/>
          </w:p>
        </w:tc>
      </w:tr>
      <w:tr w:rsidRPr="00EB48E1" w:rsidR="004A6546" w14:paraId="410A10E9" w14:textId="77777777">
        <w:trPr>
          <w:cantSplit/>
        </w:trPr>
        <w:tc>
          <w:tcPr>
            <w:tcW w:w="4318" w:type="dxa"/>
            <w:vAlign w:val="center"/>
          </w:tcPr>
          <w:p w:rsidRPr="00E7135C" w:rsidR="004A6546" w:rsidP="004A6546" w:rsidRDefault="00C87CCC" w14:paraId="454312B6" w14:textId="51725E44">
            <w:pPr>
              <w:pStyle w:val="Table-Text"/>
              <w:rPr>
                <w:lang w:val="pt-BR"/>
              </w:rPr>
            </w:pPr>
            <w:r w:rsidRPr="00E7135C">
              <w:rPr>
                <w:lang w:val="pt-BR"/>
              </w:rPr>
              <w:t xml:space="preserve">Usado </w:t>
            </w:r>
            <w:r w:rsidRPr="00E7135C" w:rsidR="002A66E0">
              <w:rPr>
                <w:lang w:val="pt-BR"/>
              </w:rPr>
              <w:t>fora da indicação da bula</w:t>
            </w:r>
          </w:p>
        </w:tc>
        <w:tc>
          <w:tcPr>
            <w:tcW w:w="4318" w:type="dxa"/>
            <w:vAlign w:val="center"/>
          </w:tcPr>
          <w:p w:rsidRPr="00C87CCC" w:rsidR="004A6546" w:rsidP="004A6546" w:rsidRDefault="00C87CCC" w14:paraId="3931A815" w14:textId="58ECB312">
            <w:pPr>
              <w:pStyle w:val="Table-Text"/>
              <w:rPr>
                <w:rStyle w:val="MedDRAterm"/>
                <w:lang w:val="pt-BR"/>
              </w:rPr>
            </w:pPr>
            <w:r w:rsidRPr="00C87CCC">
              <w:rPr>
                <w:rStyle w:val="MedDRAterm"/>
                <w:lang w:val="pt-BR"/>
              </w:rPr>
              <w:t>Uso não descrito em b</w:t>
            </w:r>
            <w:r>
              <w:rPr>
                <w:rStyle w:val="MedDRAterm"/>
                <w:lang w:val="pt-BR"/>
              </w:rPr>
              <w:t>ula (off label)</w:t>
            </w:r>
          </w:p>
        </w:tc>
      </w:tr>
    </w:tbl>
    <w:p w:rsidR="00AB7641" w:rsidP="007C08AD" w:rsidRDefault="00AB7641" w14:paraId="4E337754" w14:textId="77777777">
      <w:pPr>
        <w:pStyle w:val="Text"/>
        <w:rPr>
          <w:lang w:val="pt-BR"/>
        </w:rPr>
      </w:pPr>
    </w:p>
    <w:p w:rsidR="004A6546" w:rsidP="0CBAA49E" w:rsidRDefault="0054750F" w14:paraId="2F2F30D0" w14:textId="257026F9">
      <w:pPr>
        <w:pStyle w:val="Text"/>
        <w:rPr>
          <w:lang w:val="es-ES"/>
        </w:rPr>
      </w:pPr>
      <w:r w:rsidRPr="0CBAA49E" w:rsidR="0054750F">
        <w:rPr>
          <w:lang w:val="es-ES"/>
        </w:rPr>
        <w:t>Exemplo</w:t>
      </w:r>
    </w:p>
    <w:tbl>
      <w:tblPr>
        <w:tblStyle w:val="TableGrid"/>
        <w:tblW w:w="0" w:type="auto"/>
        <w:tblLook w:val="04A0" w:firstRow="1" w:lastRow="0" w:firstColumn="1" w:lastColumn="0" w:noHBand="0" w:noVBand="1"/>
      </w:tblPr>
      <w:tblGrid>
        <w:gridCol w:w="2263"/>
        <w:gridCol w:w="2268"/>
        <w:gridCol w:w="4105"/>
      </w:tblGrid>
      <w:tr w:rsidR="009C4CB9" w:rsidTr="0CBAA49E" w14:paraId="181725D0" w14:textId="77777777">
        <w:tc>
          <w:tcPr>
            <w:tcW w:w="2263" w:type="dxa"/>
            <w:tcMar/>
          </w:tcPr>
          <w:p w:rsidRPr="0005207A" w:rsidR="009C4CB9" w:rsidP="00234A85" w:rsidRDefault="009C4CB9" w14:paraId="00B51552" w14:textId="0B27E8CF">
            <w:pPr>
              <w:pStyle w:val="Text"/>
              <w:jc w:val="center"/>
              <w:rPr>
                <w:b/>
                <w:bCs/>
                <w:lang w:val="es-ES_tradnl"/>
              </w:rPr>
            </w:pPr>
            <w:r w:rsidRPr="0005207A">
              <w:rPr>
                <w:b/>
                <w:bCs/>
                <w:lang w:val="es-ES_tradnl"/>
              </w:rPr>
              <w:t>Relatado</w:t>
            </w:r>
          </w:p>
        </w:tc>
        <w:tc>
          <w:tcPr>
            <w:tcW w:w="2268" w:type="dxa"/>
            <w:tcMar/>
          </w:tcPr>
          <w:p w:rsidRPr="0005207A" w:rsidR="009C4CB9" w:rsidP="0CBAA49E" w:rsidRDefault="009C4CB9" w14:paraId="3DFFA66F" w14:textId="0A9B2398">
            <w:pPr>
              <w:pStyle w:val="Text"/>
              <w:jc w:val="center"/>
              <w:rPr>
                <w:b w:val="1"/>
                <w:bCs w:val="1"/>
                <w:lang w:val="es-ES"/>
              </w:rPr>
            </w:pPr>
            <w:r w:rsidRPr="0CBAA49E" w:rsidR="009C4CB9">
              <w:rPr>
                <w:b w:val="1"/>
                <w:bCs w:val="1"/>
                <w:lang w:val="es-ES"/>
              </w:rPr>
              <w:t xml:space="preserve">LLT </w:t>
            </w:r>
            <w:r w:rsidRPr="0CBAA49E" w:rsidR="009C4CB9">
              <w:rPr>
                <w:b w:val="1"/>
                <w:bCs w:val="1"/>
                <w:lang w:val="es-ES"/>
              </w:rPr>
              <w:t>Selecionado</w:t>
            </w:r>
          </w:p>
        </w:tc>
        <w:tc>
          <w:tcPr>
            <w:tcW w:w="4105" w:type="dxa"/>
            <w:tcMar/>
          </w:tcPr>
          <w:p w:rsidRPr="0005207A" w:rsidR="009C4CB9" w:rsidP="0CBAA49E" w:rsidRDefault="00246729" w14:paraId="13A0BA48" w14:textId="6B9C0D06">
            <w:pPr>
              <w:pStyle w:val="Text"/>
              <w:jc w:val="center"/>
              <w:rPr>
                <w:b w:val="1"/>
                <w:bCs w:val="1"/>
                <w:lang w:val="es-ES"/>
              </w:rPr>
            </w:pPr>
            <w:r w:rsidRPr="0CBAA49E" w:rsidR="00246729">
              <w:rPr>
                <w:b w:val="1"/>
                <w:bCs w:val="1"/>
                <w:lang w:val="es-ES"/>
              </w:rPr>
              <w:t>Comentário</w:t>
            </w:r>
          </w:p>
        </w:tc>
      </w:tr>
      <w:tr w:rsidRPr="00EB48E1" w:rsidR="009C4CB9" w:rsidTr="0CBAA49E" w14:paraId="31AB452E" w14:textId="77777777">
        <w:tc>
          <w:tcPr>
            <w:tcW w:w="2263" w:type="dxa"/>
            <w:tcMar/>
          </w:tcPr>
          <w:p w:rsidR="009C4CB9" w:rsidP="0CBAA49E" w:rsidRDefault="00AD3863" w14:paraId="4B12653E" w14:textId="7FBDFEA3">
            <w:pPr>
              <w:pStyle w:val="Text"/>
              <w:rPr>
                <w:lang w:val="es-ES"/>
              </w:rPr>
            </w:pPr>
            <w:r w:rsidRPr="0CBAA49E" w:rsidR="00AD3863">
              <w:rPr>
                <w:lang w:val="es-ES"/>
              </w:rPr>
              <w:t xml:space="preserve">O medicamento </w:t>
            </w:r>
            <w:r w:rsidRPr="0CBAA49E" w:rsidR="00AD3863">
              <w:rPr>
                <w:lang w:val="es-ES"/>
              </w:rPr>
              <w:t>aprovado</w:t>
            </w:r>
            <w:r w:rsidRPr="0CBAA49E" w:rsidR="00AD3863">
              <w:rPr>
                <w:lang w:val="es-ES"/>
              </w:rPr>
              <w:t xml:space="preserve"> para uso em </w:t>
            </w:r>
            <w:r w:rsidRPr="0CBAA49E" w:rsidR="00AD3863">
              <w:rPr>
                <w:lang w:val="es-ES"/>
              </w:rPr>
              <w:t>combinação</w:t>
            </w:r>
            <w:r w:rsidRPr="0CBAA49E" w:rsidR="00AD3863">
              <w:rPr>
                <w:lang w:val="es-ES"/>
              </w:rPr>
              <w:t xml:space="preserve"> </w:t>
            </w:r>
            <w:r w:rsidRPr="0CBAA49E" w:rsidR="00AD3863">
              <w:rPr>
                <w:lang w:val="es-ES"/>
              </w:rPr>
              <w:t>com</w:t>
            </w:r>
            <w:r w:rsidRPr="0CBAA49E" w:rsidR="00AD3863">
              <w:rPr>
                <w:lang w:val="es-ES"/>
              </w:rPr>
              <w:t xml:space="preserve"> o medicamento A </w:t>
            </w:r>
            <w:r w:rsidRPr="0CBAA49E" w:rsidR="00AD3863">
              <w:rPr>
                <w:lang w:val="es-ES"/>
              </w:rPr>
              <w:t>foi</w:t>
            </w:r>
            <w:r w:rsidRPr="0CBAA49E" w:rsidR="00AD3863">
              <w:rPr>
                <w:lang w:val="es-ES"/>
              </w:rPr>
              <w:t xml:space="preserve"> usado off-</w:t>
            </w:r>
            <w:r w:rsidRPr="0CBAA49E" w:rsidR="00AD3863">
              <w:rPr>
                <w:lang w:val="es-ES"/>
              </w:rPr>
              <w:t>label</w:t>
            </w:r>
            <w:r w:rsidRPr="0CBAA49E" w:rsidR="00AD3863">
              <w:rPr>
                <w:lang w:val="es-ES"/>
              </w:rPr>
              <w:t xml:space="preserve"> em </w:t>
            </w:r>
            <w:r w:rsidRPr="0CBAA49E" w:rsidR="00AD3863">
              <w:rPr>
                <w:lang w:val="es-ES"/>
              </w:rPr>
              <w:t>combinação</w:t>
            </w:r>
            <w:r w:rsidRPr="0CBAA49E" w:rsidR="00AD3863">
              <w:rPr>
                <w:lang w:val="es-ES"/>
              </w:rPr>
              <w:t xml:space="preserve"> </w:t>
            </w:r>
            <w:r w:rsidRPr="0CBAA49E" w:rsidR="00AD3863">
              <w:rPr>
                <w:lang w:val="es-ES"/>
              </w:rPr>
              <w:t>com</w:t>
            </w:r>
            <w:r w:rsidRPr="0CBAA49E" w:rsidR="00AD3863">
              <w:rPr>
                <w:lang w:val="es-ES"/>
              </w:rPr>
              <w:t xml:space="preserve"> o medicamento B</w:t>
            </w:r>
          </w:p>
        </w:tc>
        <w:tc>
          <w:tcPr>
            <w:tcW w:w="2268" w:type="dxa"/>
            <w:tcMar/>
          </w:tcPr>
          <w:p w:rsidRPr="00792BC1" w:rsidR="00792BC1" w:rsidP="0CBAA49E" w:rsidRDefault="00792BC1" w14:paraId="48D97C53" w14:textId="77777777">
            <w:pPr>
              <w:pStyle w:val="Text"/>
              <w:rPr>
                <w:lang w:val="es-ES"/>
              </w:rPr>
            </w:pPr>
            <w:r w:rsidRPr="0CBAA49E" w:rsidR="00792BC1">
              <w:rPr>
                <w:lang w:val="es-ES"/>
              </w:rPr>
              <w:t xml:space="preserve">Uso </w:t>
            </w:r>
            <w:r w:rsidRPr="0CBAA49E" w:rsidR="00792BC1">
              <w:rPr>
                <w:lang w:val="es-ES"/>
              </w:rPr>
              <w:t>não</w:t>
            </w:r>
            <w:r w:rsidRPr="0CBAA49E" w:rsidR="00792BC1">
              <w:rPr>
                <w:lang w:val="es-ES"/>
              </w:rPr>
              <w:t xml:space="preserve"> descrito em bula (off </w:t>
            </w:r>
            <w:r w:rsidRPr="0CBAA49E" w:rsidR="00792BC1">
              <w:rPr>
                <w:lang w:val="es-ES"/>
              </w:rPr>
              <w:t>label</w:t>
            </w:r>
            <w:r w:rsidRPr="0CBAA49E" w:rsidR="00792BC1">
              <w:rPr>
                <w:lang w:val="es-ES"/>
              </w:rPr>
              <w:t xml:space="preserve">) </w:t>
            </w:r>
          </w:p>
          <w:p w:rsidR="009C4CB9" w:rsidP="0CBAA49E" w:rsidRDefault="00792BC1" w14:paraId="1BC2DCB5" w14:textId="5A83498D">
            <w:pPr>
              <w:pStyle w:val="Text"/>
              <w:rPr>
                <w:lang w:val="es-ES"/>
              </w:rPr>
            </w:pPr>
            <w:r w:rsidRPr="0CBAA49E" w:rsidR="00792BC1">
              <w:rPr>
                <w:lang w:val="es-ES"/>
              </w:rPr>
              <w:t xml:space="preserve">Uso de medicamento para </w:t>
            </w:r>
            <w:r w:rsidRPr="0CBAA49E" w:rsidR="00792BC1">
              <w:rPr>
                <w:lang w:val="es-ES"/>
              </w:rPr>
              <w:t>combinação</w:t>
            </w:r>
            <w:r w:rsidRPr="0CBAA49E" w:rsidR="00792BC1">
              <w:rPr>
                <w:lang w:val="es-ES"/>
              </w:rPr>
              <w:t xml:space="preserve"> </w:t>
            </w:r>
            <w:r w:rsidRPr="0CBAA49E" w:rsidR="00792BC1">
              <w:rPr>
                <w:lang w:val="es-ES"/>
              </w:rPr>
              <w:t>não</w:t>
            </w:r>
            <w:r w:rsidRPr="0CBAA49E" w:rsidR="00792BC1">
              <w:rPr>
                <w:lang w:val="es-ES"/>
              </w:rPr>
              <w:t xml:space="preserve"> </w:t>
            </w:r>
            <w:r w:rsidRPr="0CBAA49E" w:rsidR="00792BC1">
              <w:rPr>
                <w:lang w:val="es-ES"/>
              </w:rPr>
              <w:t>aprovada</w:t>
            </w:r>
          </w:p>
        </w:tc>
        <w:tc>
          <w:tcPr>
            <w:tcW w:w="4105" w:type="dxa"/>
            <w:tcMar/>
          </w:tcPr>
          <w:p w:rsidR="009C4CB9" w:rsidP="0CBAA49E" w:rsidRDefault="009820C3" w14:paraId="1D99D5C9" w14:textId="09B6B472">
            <w:pPr>
              <w:pStyle w:val="Text"/>
              <w:rPr>
                <w:lang w:val="es-ES"/>
              </w:rPr>
            </w:pPr>
            <w:r w:rsidRPr="0CBAA49E" w:rsidR="009820C3">
              <w:rPr>
                <w:lang w:val="es-ES"/>
              </w:rPr>
              <w:t xml:space="preserve">LLT Uso de medicamento para </w:t>
            </w:r>
            <w:r w:rsidRPr="0CBAA49E" w:rsidR="009820C3">
              <w:rPr>
                <w:lang w:val="es-ES"/>
              </w:rPr>
              <w:t>combinação</w:t>
            </w:r>
            <w:r w:rsidRPr="0CBAA49E" w:rsidR="009820C3">
              <w:rPr>
                <w:lang w:val="es-ES"/>
              </w:rPr>
              <w:t xml:space="preserve"> </w:t>
            </w:r>
            <w:r w:rsidRPr="0CBAA49E" w:rsidR="009820C3">
              <w:rPr>
                <w:lang w:val="es-ES"/>
              </w:rPr>
              <w:t>não</w:t>
            </w:r>
            <w:r w:rsidRPr="0CBAA49E" w:rsidR="009820C3">
              <w:rPr>
                <w:lang w:val="es-ES"/>
              </w:rPr>
              <w:t xml:space="preserve"> </w:t>
            </w:r>
            <w:r w:rsidRPr="0CBAA49E" w:rsidR="009820C3">
              <w:rPr>
                <w:lang w:val="es-ES"/>
              </w:rPr>
              <w:t>aprovada</w:t>
            </w:r>
            <w:r w:rsidRPr="0CBAA49E" w:rsidR="009820C3">
              <w:rPr>
                <w:lang w:val="es-ES"/>
              </w:rPr>
              <w:t xml:space="preserve"> fornece </w:t>
            </w:r>
            <w:r w:rsidRPr="0CBAA49E" w:rsidR="009820C3">
              <w:rPr>
                <w:lang w:val="es-ES"/>
              </w:rPr>
              <w:t>informações</w:t>
            </w:r>
            <w:r w:rsidRPr="0CBAA49E" w:rsidR="009820C3">
              <w:rPr>
                <w:lang w:val="es-ES"/>
              </w:rPr>
              <w:t xml:space="preserve"> </w:t>
            </w:r>
            <w:r w:rsidRPr="0CBAA49E" w:rsidR="009820C3">
              <w:rPr>
                <w:lang w:val="es-ES"/>
              </w:rPr>
              <w:t>adicionais</w:t>
            </w:r>
            <w:r w:rsidRPr="0CBAA49E" w:rsidR="009820C3">
              <w:rPr>
                <w:lang w:val="es-ES"/>
              </w:rPr>
              <w:t xml:space="preserve"> sobre o tipo específico de uso off </w:t>
            </w:r>
            <w:r w:rsidRPr="0CBAA49E" w:rsidR="009820C3">
              <w:rPr>
                <w:lang w:val="es-ES"/>
              </w:rPr>
              <w:t>label</w:t>
            </w:r>
            <w:r w:rsidRPr="0CBAA49E" w:rsidR="009820C3">
              <w:rPr>
                <w:lang w:val="es-ES"/>
              </w:rPr>
              <w:t xml:space="preserve">. O termo </w:t>
            </w:r>
            <w:r w:rsidRPr="0CBAA49E" w:rsidR="009820C3">
              <w:rPr>
                <w:lang w:val="es-ES"/>
              </w:rPr>
              <w:t>não</w:t>
            </w:r>
            <w:r w:rsidRPr="0CBAA49E" w:rsidR="009820C3">
              <w:rPr>
                <w:lang w:val="es-ES"/>
              </w:rPr>
              <w:t xml:space="preserve"> é </w:t>
            </w:r>
            <w:r w:rsidRPr="0CBAA49E" w:rsidR="009820C3">
              <w:rPr>
                <w:lang w:val="es-ES"/>
              </w:rPr>
              <w:t>um</w:t>
            </w:r>
            <w:r w:rsidRPr="0CBAA49E" w:rsidR="009820C3">
              <w:rPr>
                <w:lang w:val="es-ES"/>
              </w:rPr>
              <w:t xml:space="preserve"> termo de uso off </w:t>
            </w:r>
            <w:r w:rsidRPr="0CBAA49E" w:rsidR="009820C3">
              <w:rPr>
                <w:lang w:val="es-ES"/>
              </w:rPr>
              <w:t>label</w:t>
            </w:r>
            <w:r w:rsidRPr="0CBAA49E" w:rsidR="009820C3">
              <w:rPr>
                <w:lang w:val="es-ES"/>
              </w:rPr>
              <w:t xml:space="preserve"> </w:t>
            </w:r>
            <w:r w:rsidRPr="0CBAA49E" w:rsidR="009820C3">
              <w:rPr>
                <w:lang w:val="es-ES"/>
              </w:rPr>
              <w:t>ou</w:t>
            </w:r>
            <w:r w:rsidRPr="0CBAA49E" w:rsidR="009820C3">
              <w:rPr>
                <w:lang w:val="es-ES"/>
              </w:rPr>
              <w:t xml:space="preserve"> </w:t>
            </w:r>
            <w:r w:rsidRPr="0CBAA49E" w:rsidR="009820C3">
              <w:rPr>
                <w:lang w:val="es-ES"/>
              </w:rPr>
              <w:t>um</w:t>
            </w:r>
            <w:r w:rsidRPr="0CBAA49E" w:rsidR="009820C3">
              <w:rPr>
                <w:lang w:val="es-ES"/>
              </w:rPr>
              <w:t xml:space="preserve"> termo de erro de </w:t>
            </w:r>
            <w:r w:rsidRPr="0CBAA49E" w:rsidR="009820C3">
              <w:rPr>
                <w:lang w:val="es-ES"/>
              </w:rPr>
              <w:t>medicação</w:t>
            </w:r>
            <w:r w:rsidRPr="0CBAA49E" w:rsidR="009820C3">
              <w:rPr>
                <w:lang w:val="es-ES"/>
              </w:rPr>
              <w:t xml:space="preserve">. É </w:t>
            </w:r>
            <w:r w:rsidRPr="0CBAA49E" w:rsidR="009820C3">
              <w:rPr>
                <w:lang w:val="es-ES"/>
              </w:rPr>
              <w:t>um</w:t>
            </w:r>
            <w:r w:rsidRPr="0CBAA49E" w:rsidR="009820C3">
              <w:rPr>
                <w:lang w:val="es-ES"/>
              </w:rPr>
              <w:t xml:space="preserve"> termo </w:t>
            </w:r>
            <w:r w:rsidRPr="0CBAA49E" w:rsidR="009820C3">
              <w:rPr>
                <w:lang w:val="es-ES"/>
              </w:rPr>
              <w:t>geral</w:t>
            </w:r>
            <w:r w:rsidRPr="0CBAA49E" w:rsidR="009820C3">
              <w:rPr>
                <w:lang w:val="es-ES"/>
              </w:rPr>
              <w:t xml:space="preserve"> que pode ser usado em </w:t>
            </w:r>
            <w:r w:rsidRPr="0CBAA49E" w:rsidR="009820C3">
              <w:rPr>
                <w:lang w:val="es-ES"/>
              </w:rPr>
              <w:t>combinação</w:t>
            </w:r>
            <w:r w:rsidRPr="0CBAA49E" w:rsidR="009820C3">
              <w:rPr>
                <w:lang w:val="es-ES"/>
              </w:rPr>
              <w:t xml:space="preserve"> </w:t>
            </w:r>
            <w:r w:rsidRPr="0CBAA49E" w:rsidR="009820C3">
              <w:rPr>
                <w:lang w:val="es-ES"/>
              </w:rPr>
              <w:t>com</w:t>
            </w:r>
            <w:r w:rsidRPr="0CBAA49E" w:rsidR="009820C3">
              <w:rPr>
                <w:lang w:val="es-ES"/>
              </w:rPr>
              <w:t xml:space="preserve"> </w:t>
            </w:r>
            <w:r w:rsidRPr="0CBAA49E" w:rsidR="009820C3">
              <w:rPr>
                <w:lang w:val="es-ES"/>
              </w:rPr>
              <w:t>outros</w:t>
            </w:r>
            <w:r w:rsidRPr="0CBAA49E" w:rsidR="009820C3">
              <w:rPr>
                <w:lang w:val="es-ES"/>
              </w:rPr>
              <w:t xml:space="preserve"> termos para capturar </w:t>
            </w:r>
            <w:r w:rsidRPr="0CBAA49E" w:rsidR="009820C3">
              <w:rPr>
                <w:lang w:val="es-ES"/>
              </w:rPr>
              <w:t>detalhes</w:t>
            </w:r>
            <w:r w:rsidRPr="0CBAA49E" w:rsidR="009820C3">
              <w:rPr>
                <w:lang w:val="es-ES"/>
              </w:rPr>
              <w:t xml:space="preserve"> sobre uso off-</w:t>
            </w:r>
            <w:r w:rsidRPr="0CBAA49E" w:rsidR="009820C3">
              <w:rPr>
                <w:lang w:val="es-ES"/>
              </w:rPr>
              <w:t>label</w:t>
            </w:r>
            <w:r w:rsidRPr="0CBAA49E" w:rsidR="009820C3">
              <w:rPr>
                <w:lang w:val="es-ES"/>
              </w:rPr>
              <w:t xml:space="preserve">, uso </w:t>
            </w:r>
            <w:r w:rsidRPr="0CBAA49E" w:rsidR="009820C3">
              <w:rPr>
                <w:lang w:val="es-ES"/>
              </w:rPr>
              <w:t>indevido</w:t>
            </w:r>
            <w:r w:rsidRPr="0CBAA49E" w:rsidR="009820C3">
              <w:rPr>
                <w:lang w:val="es-ES"/>
              </w:rPr>
              <w:t xml:space="preserve">, erros de </w:t>
            </w:r>
            <w:r w:rsidRPr="0CBAA49E" w:rsidR="009820C3">
              <w:rPr>
                <w:lang w:val="es-ES"/>
              </w:rPr>
              <w:t>medicação</w:t>
            </w:r>
            <w:r w:rsidRPr="0CBAA49E" w:rsidR="009820C3">
              <w:rPr>
                <w:lang w:val="es-ES"/>
              </w:rPr>
              <w:t xml:space="preserve"> </w:t>
            </w:r>
            <w:r w:rsidRPr="0CBAA49E" w:rsidR="009820C3">
              <w:rPr>
                <w:lang w:val="es-ES"/>
              </w:rPr>
              <w:t>etc</w:t>
            </w:r>
            <w:r w:rsidRPr="0CBAA49E" w:rsidR="009820C3">
              <w:rPr>
                <w:lang w:val="es-ES"/>
              </w:rPr>
              <w:t>,</w:t>
            </w:r>
          </w:p>
        </w:tc>
      </w:tr>
    </w:tbl>
    <w:p w:rsidRPr="00092CA7" w:rsidR="0054750F" w:rsidP="007C08AD" w:rsidRDefault="0054750F" w14:paraId="771FAA81" w14:textId="77777777">
      <w:pPr>
        <w:pStyle w:val="Text"/>
        <w:rPr>
          <w:lang w:val="es-ES_tradnl"/>
        </w:rPr>
      </w:pPr>
    </w:p>
    <w:p w:rsidRPr="00D05229" w:rsidR="002C0B21" w:rsidP="002C0B21" w:rsidRDefault="00EA41F8" w14:paraId="5B85FAF9" w14:textId="47E380DB">
      <w:pPr>
        <w:pStyle w:val="Heading3"/>
        <w:rPr>
          <w:lang w:val="pt-BR"/>
        </w:rPr>
      </w:pPr>
      <w:bookmarkStart w:name="_Toc181093684" w:id="308"/>
      <w:bookmarkStart w:name="_Toc223878976" w:id="309"/>
      <w:r w:rsidRPr="00D05229">
        <w:rPr>
          <w:lang w:val="pt-BR"/>
        </w:rPr>
        <w:t xml:space="preserve">Uso </w:t>
      </w:r>
      <w:r w:rsidRPr="00D05229" w:rsidR="002C0B21">
        <w:rPr>
          <w:lang w:val="pt-BR"/>
        </w:rPr>
        <w:t xml:space="preserve">Off </w:t>
      </w:r>
      <w:r w:rsidR="00150D6B">
        <w:rPr>
          <w:lang w:val="pt-BR"/>
        </w:rPr>
        <w:t>L</w:t>
      </w:r>
      <w:r w:rsidRPr="00D05229" w:rsidR="002C0B21">
        <w:rPr>
          <w:lang w:val="pt-BR"/>
        </w:rPr>
        <w:t xml:space="preserve">abel </w:t>
      </w:r>
      <w:r w:rsidRPr="00D05229">
        <w:rPr>
          <w:lang w:val="pt-BR"/>
        </w:rPr>
        <w:t>r</w:t>
      </w:r>
      <w:r w:rsidRPr="00D05229" w:rsidR="00273CD9">
        <w:rPr>
          <w:lang w:val="pt-BR"/>
        </w:rPr>
        <w:t>elatado</w:t>
      </w:r>
      <w:r w:rsidRPr="00D05229" w:rsidR="002C0B21">
        <w:rPr>
          <w:lang w:val="pt-BR"/>
        </w:rPr>
        <w:t xml:space="preserve"> </w:t>
      </w:r>
      <w:r w:rsidRPr="00D05229" w:rsidR="00D05229">
        <w:rPr>
          <w:lang w:val="pt-BR"/>
        </w:rPr>
        <w:t>com</w:t>
      </w:r>
      <w:r w:rsidRPr="00D05229" w:rsidR="002C0B21">
        <w:rPr>
          <w:lang w:val="pt-BR"/>
        </w:rPr>
        <w:t xml:space="preserve"> </w:t>
      </w:r>
      <w:r w:rsidRPr="00D05229" w:rsidR="00D05229">
        <w:rPr>
          <w:lang w:val="pt-BR"/>
        </w:rPr>
        <w:t>RAM</w:t>
      </w:r>
      <w:r w:rsidRPr="00D05229" w:rsidR="002C0B21">
        <w:rPr>
          <w:lang w:val="pt-BR"/>
        </w:rPr>
        <w:t>/</w:t>
      </w:r>
      <w:bookmarkEnd w:id="308"/>
      <w:r w:rsidR="00D05229">
        <w:rPr>
          <w:lang w:val="pt-BR"/>
        </w:rPr>
        <w:t>EA</w:t>
      </w:r>
      <w:bookmarkEnd w:id="309"/>
    </w:p>
    <w:p w:rsidRPr="00E60920" w:rsidR="002C0B21" w:rsidP="002C0B21" w:rsidRDefault="00E60920" w14:paraId="3DF9F9C0" w14:textId="6A0E8119">
      <w:pPr>
        <w:pStyle w:val="Text"/>
        <w:rPr>
          <w:lang w:val="pt-BR"/>
        </w:rPr>
      </w:pPr>
      <w:r w:rsidRPr="00E60920">
        <w:rPr>
          <w:lang w:val="pt-BR"/>
        </w:rPr>
        <w:t xml:space="preserve">Se uma RAM/EA ocorrer no contexto de uso off-label para uma condição/indicação médica, a </w:t>
      </w:r>
      <w:r w:rsidRPr="00E60920">
        <w:rPr>
          <w:b/>
          <w:bCs/>
          <w:lang w:val="pt-BR"/>
        </w:rPr>
        <w:t>opção preferencial</w:t>
      </w:r>
      <w:r w:rsidRPr="00E60920">
        <w:rPr>
          <w:lang w:val="pt-BR"/>
        </w:rPr>
        <w:t xml:space="preserve"> é selecionar um termo para uso off-label e um termo para a condição/indicação médica além de um termo para RAM/EA. Alternativamente, selecione um termo para a condição/indicação médica e um termo para </w:t>
      </w:r>
      <w:r>
        <w:rPr>
          <w:lang w:val="pt-BR"/>
        </w:rPr>
        <w:t>a</w:t>
      </w:r>
      <w:r w:rsidRPr="00E60920">
        <w:rPr>
          <w:lang w:val="pt-BR"/>
        </w:rPr>
        <w:t xml:space="preserve"> RAM/EA</w:t>
      </w:r>
      <w:r w:rsidRPr="00E60920" w:rsidR="002C0B21">
        <w:rPr>
          <w:lang w:val="pt-BR"/>
        </w:rPr>
        <w:t>.</w:t>
      </w:r>
    </w:p>
    <w:p w:rsidR="004A6546" w:rsidP="002C0B21" w:rsidRDefault="006F2713" w14:paraId="32D97EAC" w14:textId="3D823100">
      <w:pPr>
        <w:pStyle w:val="Example"/>
      </w:pPr>
      <w:proofErr w:type="spellStart"/>
      <w:r>
        <w:t>Exemplo</w:t>
      </w:r>
      <w:proofErr w:type="spellEnd"/>
    </w:p>
    <w:tbl>
      <w:tblPr>
        <w:tblStyle w:val="TableGrid"/>
        <w:tblW w:w="8642" w:type="dxa"/>
        <w:tblCellMar>
          <w:top w:w="60" w:type="dxa"/>
          <w:left w:w="62" w:type="dxa"/>
          <w:bottom w:w="60" w:type="dxa"/>
          <w:right w:w="62" w:type="dxa"/>
        </w:tblCellMar>
        <w:tblLook w:val="0620" w:firstRow="1" w:lastRow="0" w:firstColumn="0" w:lastColumn="0" w:noHBand="1" w:noVBand="1"/>
      </w:tblPr>
      <w:tblGrid>
        <w:gridCol w:w="2243"/>
        <w:gridCol w:w="2232"/>
        <w:gridCol w:w="2213"/>
        <w:gridCol w:w="1948"/>
        <w:gridCol w:w="6"/>
      </w:tblGrid>
      <w:tr w:rsidRPr="00F35891" w:rsidR="00D8116F" w:rsidTr="00AA6D9E" w14:paraId="2822CC43" w14:textId="7814C097">
        <w:trPr>
          <w:gridAfter w:val="1"/>
          <w:wAfter w:w="6" w:type="dxa"/>
          <w:cantSplit/>
          <w:tblHeader/>
        </w:trPr>
        <w:tc>
          <w:tcPr>
            <w:tcW w:w="2243" w:type="dxa"/>
            <w:shd w:val="clear" w:color="auto" w:fill="D9D9D9" w:themeFill="background1" w:themeFillShade="D9"/>
          </w:tcPr>
          <w:p w:rsidRPr="00F35891" w:rsidR="002C0B21" w:rsidRDefault="00273CD9" w14:paraId="712DF29B" w14:textId="2D8C4062">
            <w:pPr>
              <w:pStyle w:val="Table-1row"/>
            </w:pPr>
            <w:proofErr w:type="spellStart"/>
            <w:r>
              <w:t>Relatado</w:t>
            </w:r>
            <w:proofErr w:type="spellEnd"/>
          </w:p>
        </w:tc>
        <w:tc>
          <w:tcPr>
            <w:tcW w:w="2232" w:type="dxa"/>
            <w:shd w:val="clear" w:color="auto" w:fill="D9D9D9" w:themeFill="background1" w:themeFillShade="D9"/>
          </w:tcPr>
          <w:p w:rsidRPr="00F35891" w:rsidR="002C0B21" w:rsidRDefault="002C0B21" w14:paraId="0AC128DC" w14:textId="797FD808">
            <w:pPr>
              <w:pStyle w:val="Table-1row"/>
            </w:pPr>
            <w:r w:rsidRPr="00F35891">
              <w:t>LLT</w:t>
            </w:r>
            <w:r>
              <w:t xml:space="preserve"> </w:t>
            </w:r>
            <w:proofErr w:type="spellStart"/>
            <w:r w:rsidR="00083160">
              <w:t>Selecionado</w:t>
            </w:r>
            <w:proofErr w:type="spellEnd"/>
          </w:p>
        </w:tc>
        <w:tc>
          <w:tcPr>
            <w:tcW w:w="2213" w:type="dxa"/>
            <w:shd w:val="clear" w:color="auto" w:fill="D9D9D9" w:themeFill="background1" w:themeFillShade="D9"/>
          </w:tcPr>
          <w:p w:rsidRPr="00F35891" w:rsidR="002C0B21" w:rsidRDefault="00137436" w14:paraId="2F493FD6" w14:textId="39256AFD">
            <w:pPr>
              <w:pStyle w:val="Table-1row"/>
            </w:pPr>
            <w:proofErr w:type="spellStart"/>
            <w:r>
              <w:t>Opção</w:t>
            </w:r>
            <w:proofErr w:type="spellEnd"/>
            <w:r>
              <w:t xml:space="preserve"> </w:t>
            </w:r>
            <w:proofErr w:type="spellStart"/>
            <w:r>
              <w:t>Preferencial</w:t>
            </w:r>
            <w:proofErr w:type="spellEnd"/>
          </w:p>
        </w:tc>
        <w:tc>
          <w:tcPr>
            <w:tcW w:w="1948" w:type="dxa"/>
            <w:shd w:val="clear" w:color="auto" w:fill="D9D9D9" w:themeFill="background1" w:themeFillShade="D9"/>
          </w:tcPr>
          <w:p w:rsidR="004E6067" w:rsidP="00FF2985" w:rsidRDefault="00083160" w14:paraId="3C12805C" w14:textId="15DBB819">
            <w:pPr>
              <w:pStyle w:val="Table-1row"/>
            </w:pPr>
            <w:proofErr w:type="spellStart"/>
            <w:r>
              <w:t>Comentário</w:t>
            </w:r>
            <w:proofErr w:type="spellEnd"/>
          </w:p>
        </w:tc>
      </w:tr>
      <w:tr w:rsidRPr="00EB48E1" w:rsidR="00C90458" w:rsidTr="00AA6D9E" w14:paraId="0F2E86DA" w14:textId="7CAECE2C">
        <w:trPr>
          <w:gridAfter w:val="1"/>
          <w:wAfter w:w="6" w:type="dxa"/>
          <w:cantSplit/>
        </w:trPr>
        <w:tc>
          <w:tcPr>
            <w:tcW w:w="2243" w:type="dxa"/>
            <w:vMerge w:val="restart"/>
          </w:tcPr>
          <w:p w:rsidRPr="00E7135C" w:rsidR="002C0B21" w:rsidP="00E7135C" w:rsidRDefault="002E2181" w14:paraId="5A02DFCF" w14:textId="2FBC51D9">
            <w:pPr>
              <w:pStyle w:val="Table-Text"/>
              <w:keepNext/>
              <w:rPr>
                <w:lang w:val="pt-BR"/>
              </w:rPr>
            </w:pPr>
            <w:r w:rsidRPr="00E7135C">
              <w:rPr>
                <w:lang w:val="pt-BR"/>
              </w:rPr>
              <w:t xml:space="preserve">O </w:t>
            </w:r>
            <w:r w:rsidRPr="00CD18D1">
              <w:rPr>
                <w:lang w:val="pt-BR"/>
              </w:rPr>
              <w:t xml:space="preserve">paciente recebeu um </w:t>
            </w:r>
            <w:r w:rsidRPr="00E7135C">
              <w:rPr>
                <w:lang w:val="pt-BR"/>
              </w:rPr>
              <w:t xml:space="preserve">medicamento off-label </w:t>
            </w:r>
            <w:r w:rsidRPr="00CD18D1">
              <w:rPr>
                <w:lang w:val="pt-BR"/>
              </w:rPr>
              <w:t>para hipertensão pulmonar e sofreu um AVC</w:t>
            </w:r>
          </w:p>
        </w:tc>
        <w:tc>
          <w:tcPr>
            <w:tcW w:w="2232" w:type="dxa"/>
          </w:tcPr>
          <w:p w:rsidRPr="00CD18D1" w:rsidR="00D03AB3" w:rsidP="00092CA7" w:rsidRDefault="00CD18D1" w14:paraId="2CE92C76" w14:textId="1EA2F65A">
            <w:pPr>
              <w:pStyle w:val="Table-Text"/>
              <w:keepNext/>
              <w:rPr>
                <w:lang w:val="pt-BR"/>
              </w:rPr>
            </w:pPr>
            <w:r w:rsidRPr="00CD18D1">
              <w:rPr>
                <w:rStyle w:val="MedDRAterm"/>
                <w:lang w:val="pt-BR"/>
              </w:rPr>
              <w:t>Uso em indicação não a</w:t>
            </w:r>
            <w:r>
              <w:rPr>
                <w:rStyle w:val="MedDRAterm"/>
                <w:lang w:val="pt-BR"/>
              </w:rPr>
              <w:t>provada conforme o documento de referência</w:t>
            </w:r>
          </w:p>
          <w:p w:rsidRPr="001F060D" w:rsidR="001F060D" w:rsidP="00092CA7" w:rsidRDefault="001F060D" w14:paraId="185CFBF9" w14:textId="77777777">
            <w:pPr>
              <w:pStyle w:val="Table-Text"/>
              <w:keepNext/>
              <w:rPr>
                <w:lang w:val="pt-BR"/>
              </w:rPr>
            </w:pPr>
            <w:r w:rsidRPr="001F060D">
              <w:rPr>
                <w:rStyle w:val="MedDRAterm"/>
                <w:lang w:val="pt-BR"/>
              </w:rPr>
              <w:t>Hipertensão pulmonar</w:t>
            </w:r>
          </w:p>
          <w:p w:rsidRPr="001F060D" w:rsidR="002C0B21" w:rsidP="00E7135C" w:rsidRDefault="001F060D" w14:paraId="2AD0F63A" w14:textId="000F0951">
            <w:pPr>
              <w:pStyle w:val="Table-Text"/>
              <w:keepNext/>
              <w:rPr>
                <w:rStyle w:val="MedDRAterm"/>
                <w:lang w:val="pt-BR"/>
              </w:rPr>
            </w:pPr>
            <w:r w:rsidRPr="001F060D">
              <w:rPr>
                <w:rStyle w:val="MedDRAterm"/>
                <w:lang w:val="pt-BR"/>
              </w:rPr>
              <w:t>Acidente vascular c</w:t>
            </w:r>
            <w:r>
              <w:rPr>
                <w:rStyle w:val="MedDRAterm"/>
                <w:lang w:val="pt-BR"/>
              </w:rPr>
              <w:t>erebral</w:t>
            </w:r>
          </w:p>
        </w:tc>
        <w:tc>
          <w:tcPr>
            <w:tcW w:w="2213" w:type="dxa"/>
          </w:tcPr>
          <w:p w:rsidRPr="00E07B02" w:rsidR="002C0B21" w:rsidP="00092CA7" w:rsidRDefault="002C0B21" w14:paraId="2D82D4E8" w14:textId="77777777">
            <w:pPr>
              <w:pStyle w:val="Table-Text"/>
              <w:keepNext/>
            </w:pPr>
            <w:r w:rsidRPr="00D77206">
              <w:rPr>
                <w:rFonts w:ascii="Wingdings" w:hAnsi="Wingdings" w:eastAsia="Wingdings" w:cs="Wingdings"/>
                <w:b/>
                <w:kern w:val="2"/>
                <w14:ligatures w14:val="standardContextual"/>
              </w:rPr>
              <w:t>ü</w:t>
            </w:r>
          </w:p>
        </w:tc>
        <w:tc>
          <w:tcPr>
            <w:tcW w:w="1948" w:type="dxa"/>
          </w:tcPr>
          <w:p w:rsidRPr="00E7135C" w:rsidR="004F04A1" w:rsidP="00E7135C" w:rsidRDefault="00954F84" w14:paraId="1DFCA794" w14:textId="064496E5">
            <w:pPr>
              <w:pStyle w:val="Table-Text"/>
              <w:keepNext/>
              <w:rPr>
                <w:lang w:val="pt-BR"/>
              </w:rPr>
            </w:pPr>
            <w:r w:rsidRPr="00954F84">
              <w:rPr>
                <w:lang w:val="pt-BR"/>
              </w:rPr>
              <w:t xml:space="preserve">Neste exemplo, </w:t>
            </w:r>
            <w:r w:rsidRPr="00954F84">
              <w:rPr>
                <w:rStyle w:val="MedDRAterm"/>
                <w:lang w:val="pt-BR"/>
              </w:rPr>
              <w:t xml:space="preserve">hipertensão pulmonar </w:t>
            </w:r>
            <w:r w:rsidRPr="00954F84">
              <w:rPr>
                <w:lang w:val="pt-BR"/>
              </w:rPr>
              <w:t xml:space="preserve">é relatado como indicação, </w:t>
            </w:r>
            <w:r w:rsidRPr="00954F84">
              <w:rPr>
                <w:rStyle w:val="MedDRAterm"/>
                <w:iCs/>
                <w:lang w:val="pt-BR"/>
              </w:rPr>
              <w:t xml:space="preserve">AVC </w:t>
            </w:r>
            <w:r w:rsidRPr="00954F84">
              <w:rPr>
                <w:lang w:val="pt-BR"/>
              </w:rPr>
              <w:t xml:space="preserve">é </w:t>
            </w:r>
            <w:r w:rsidRPr="00954F84">
              <w:rPr>
                <w:rStyle w:val="MedDRAterm"/>
                <w:iCs/>
                <w:lang w:val="pt-BR"/>
              </w:rPr>
              <w:t>relatado</w:t>
            </w:r>
            <w:r w:rsidRPr="00954F84">
              <w:rPr>
                <w:lang w:val="pt-BR"/>
              </w:rPr>
              <w:t xml:space="preserve"> como RAM/EA. </w:t>
            </w:r>
            <w:r w:rsidRPr="00954F84">
              <w:rPr>
                <w:rStyle w:val="MedDRAterm"/>
                <w:lang w:val="pt-BR"/>
              </w:rPr>
              <w:t xml:space="preserve">O termo de uso fora da indicação </w:t>
            </w:r>
            <w:r w:rsidRPr="00954F84">
              <w:rPr>
                <w:lang w:val="pt-BR"/>
              </w:rPr>
              <w:t xml:space="preserve">pode ser codificado junto com a indicação e/ou junto com o </w:t>
            </w:r>
            <w:r>
              <w:rPr>
                <w:lang w:val="pt-BR"/>
              </w:rPr>
              <w:t>RAM</w:t>
            </w:r>
            <w:r w:rsidRPr="00954F84">
              <w:rPr>
                <w:lang w:val="pt-BR"/>
              </w:rPr>
              <w:t>/</w:t>
            </w:r>
            <w:r>
              <w:rPr>
                <w:lang w:val="pt-BR"/>
              </w:rPr>
              <w:t>EA</w:t>
            </w:r>
            <w:r w:rsidRPr="00954F84">
              <w:rPr>
                <w:lang w:val="pt-BR"/>
              </w:rPr>
              <w:t>.</w:t>
            </w:r>
          </w:p>
        </w:tc>
      </w:tr>
      <w:tr w:rsidRPr="00EB48E1" w:rsidR="005F283B" w:rsidTr="00AA6D9E" w14:paraId="174EE8B2" w14:textId="0E19BF1F">
        <w:trPr>
          <w:cantSplit/>
        </w:trPr>
        <w:tc>
          <w:tcPr>
            <w:tcW w:w="2243" w:type="dxa"/>
            <w:vMerge/>
          </w:tcPr>
          <w:p w:rsidRPr="00954F84" w:rsidR="002C0B21" w:rsidRDefault="002C0B21" w14:paraId="06F80003" w14:textId="77777777">
            <w:pPr>
              <w:pStyle w:val="Table-Text"/>
              <w:rPr>
                <w:lang w:val="pt-BR"/>
              </w:rPr>
            </w:pPr>
          </w:p>
        </w:tc>
        <w:tc>
          <w:tcPr>
            <w:tcW w:w="2232" w:type="dxa"/>
          </w:tcPr>
          <w:p w:rsidRPr="00267546" w:rsidR="00A87D2B" w:rsidP="00B21CED" w:rsidRDefault="00A87D2B" w14:paraId="0E5587A1" w14:textId="77777777">
            <w:pPr>
              <w:pStyle w:val="Table-Text"/>
              <w:rPr>
                <w:lang w:val="pt-BR"/>
              </w:rPr>
            </w:pPr>
            <w:r w:rsidRPr="00267546">
              <w:rPr>
                <w:rStyle w:val="MedDRAterm"/>
                <w:lang w:val="pt-BR"/>
              </w:rPr>
              <w:t>Hipertensão pulmonar</w:t>
            </w:r>
          </w:p>
          <w:p w:rsidRPr="00267546" w:rsidR="002C0B21" w:rsidP="005A217E" w:rsidRDefault="00A87D2B" w14:paraId="73252A02" w14:textId="5ADD1790">
            <w:pPr>
              <w:pStyle w:val="Table-Text"/>
              <w:rPr>
                <w:rStyle w:val="MedDRAterm"/>
                <w:lang w:val="pt-BR"/>
              </w:rPr>
            </w:pPr>
            <w:r w:rsidRPr="00267546">
              <w:rPr>
                <w:rStyle w:val="MedDRAterm"/>
                <w:lang w:val="pt-BR"/>
              </w:rPr>
              <w:t>Acidente vascular cerebral</w:t>
            </w:r>
          </w:p>
        </w:tc>
        <w:tc>
          <w:tcPr>
            <w:tcW w:w="2213" w:type="dxa"/>
          </w:tcPr>
          <w:p w:rsidRPr="00267546" w:rsidR="002C0B21" w:rsidRDefault="002C0B21" w14:paraId="73C99465" w14:textId="77777777">
            <w:pPr>
              <w:pStyle w:val="Table-Text"/>
              <w:rPr>
                <w:lang w:val="pt-BR"/>
              </w:rPr>
            </w:pPr>
          </w:p>
        </w:tc>
        <w:tc>
          <w:tcPr>
            <w:tcW w:w="1954" w:type="dxa"/>
            <w:gridSpan w:val="2"/>
          </w:tcPr>
          <w:p w:rsidRPr="00267546" w:rsidR="001E6E1E" w:rsidP="00913830" w:rsidRDefault="001E6E1E" w14:paraId="7C944FE7" w14:textId="77777777">
            <w:pPr>
              <w:pStyle w:val="Table-Text"/>
              <w:rPr>
                <w:lang w:val="pt-BR"/>
              </w:rPr>
            </w:pPr>
          </w:p>
        </w:tc>
      </w:tr>
    </w:tbl>
    <w:p w:rsidRPr="00E7135C" w:rsidR="006E04DE" w:rsidP="00153D42" w:rsidRDefault="006E04DE" w14:paraId="78053E7C" w14:textId="59451B54">
      <w:pPr>
        <w:pStyle w:val="Text"/>
        <w:rPr>
          <w:lang w:val="pt-BR"/>
        </w:rPr>
      </w:pPr>
    </w:p>
    <w:p w:rsidRPr="000E1F90" w:rsidR="006753D8" w:rsidP="006753D8" w:rsidRDefault="00453AAF" w14:paraId="36E02EBD" w14:textId="70F72E6F">
      <w:pPr>
        <w:pStyle w:val="Heading3"/>
        <w:rPr>
          <w:lang w:val="pt-BR"/>
        </w:rPr>
      </w:pPr>
      <w:bookmarkStart w:name="_Toc223878977" w:id="310"/>
      <w:bookmarkStart w:name="_Ref213144493" w:id="311"/>
      <w:bookmarkStart w:name="_Toc209091824" w:id="312"/>
      <w:r w:rsidRPr="000E1F90">
        <w:rPr>
          <w:lang w:val="pt-BR"/>
        </w:rPr>
        <w:t>Susp</w:t>
      </w:r>
      <w:r w:rsidRPr="000E1F90" w:rsidR="00CE5FA0">
        <w:rPr>
          <w:lang w:val="pt-BR"/>
        </w:rPr>
        <w:t>e</w:t>
      </w:r>
      <w:r w:rsidRPr="000E1F90" w:rsidR="00896E21">
        <w:rPr>
          <w:lang w:val="pt-BR"/>
        </w:rPr>
        <w:t>ita</w:t>
      </w:r>
      <w:r w:rsidRPr="000E1F90" w:rsidR="006614C0">
        <w:rPr>
          <w:lang w:val="pt-BR"/>
        </w:rPr>
        <w:t xml:space="preserve"> de uso</w:t>
      </w:r>
      <w:r w:rsidRPr="00E7135C">
        <w:rPr>
          <w:lang w:val="pt-BR"/>
        </w:rPr>
        <w:t xml:space="preserve"> off</w:t>
      </w:r>
      <w:r w:rsidRPr="000E1F90" w:rsidR="000B7344">
        <w:rPr>
          <w:lang w:val="pt-BR"/>
        </w:rPr>
        <w:t> </w:t>
      </w:r>
      <w:r w:rsidRPr="00E7135C">
        <w:rPr>
          <w:lang w:val="pt-BR"/>
        </w:rPr>
        <w:t>label</w:t>
      </w:r>
      <w:bookmarkEnd w:id="310"/>
      <w:r w:rsidRPr="000E1F90" w:rsidR="000B7344">
        <w:rPr>
          <w:lang w:val="pt-BR"/>
        </w:rPr>
        <w:t> </w:t>
      </w:r>
      <w:r w:rsidRPr="000E1F90">
        <w:rPr>
          <w:lang w:val="pt-BR"/>
        </w:rPr>
        <w:t xml:space="preserve"> </w:t>
      </w:r>
      <w:bookmarkEnd w:id="311"/>
    </w:p>
    <w:p w:rsidRPr="00E7135C" w:rsidR="00092CA7" w:rsidP="00E7135C" w:rsidRDefault="002B0328" w14:paraId="1E6886CE" w14:textId="55BD4951">
      <w:pPr>
        <w:pStyle w:val="Example"/>
        <w:rPr>
          <w:lang w:val="pt-BR"/>
        </w:rPr>
      </w:pPr>
      <w:r w:rsidRPr="002B0328">
        <w:rPr>
          <w:lang w:val="pt-BR"/>
        </w:rPr>
        <w:t>Termos para "</w:t>
      </w:r>
      <w:r>
        <w:rPr>
          <w:lang w:val="pt-BR"/>
        </w:rPr>
        <w:t>Suspeita de uso off label</w:t>
      </w:r>
      <w:r w:rsidRPr="002B0328">
        <w:rPr>
          <w:lang w:val="pt-BR"/>
        </w:rPr>
        <w:t>" podem ser selecionados</w:t>
      </w:r>
      <w:r w:rsidRPr="00E7135C">
        <w:rPr>
          <w:lang w:val="pt-BR"/>
        </w:rPr>
        <w:t xml:space="preserve"> quando </w:t>
      </w:r>
      <w:r w:rsidRPr="002B0328">
        <w:rPr>
          <w:lang w:val="pt-BR"/>
        </w:rPr>
        <w:t xml:space="preserve">o julgamento médico indica que o produto foi usado fora </w:t>
      </w:r>
      <w:r w:rsidR="009600E6">
        <w:rPr>
          <w:lang w:val="pt-BR"/>
        </w:rPr>
        <w:t>d</w:t>
      </w:r>
      <w:r w:rsidR="003926ED">
        <w:rPr>
          <w:lang w:val="pt-BR"/>
        </w:rPr>
        <w:t>a</w:t>
      </w:r>
      <w:r w:rsidRPr="002B0328">
        <w:rPr>
          <w:lang w:val="pt-BR"/>
        </w:rPr>
        <w:t xml:space="preserve"> </w:t>
      </w:r>
      <w:r w:rsidR="009600E6">
        <w:rPr>
          <w:lang w:val="pt-BR"/>
        </w:rPr>
        <w:t>indi</w:t>
      </w:r>
      <w:r w:rsidR="003926ED">
        <w:rPr>
          <w:lang w:val="pt-BR"/>
        </w:rPr>
        <w:t>cação de bula</w:t>
      </w:r>
      <w:r w:rsidRPr="002B0328">
        <w:rPr>
          <w:lang w:val="pt-BR"/>
        </w:rPr>
        <w:t xml:space="preserve">, embora não esteja declarado no </w:t>
      </w:r>
      <w:r w:rsidR="003926ED">
        <w:rPr>
          <w:lang w:val="pt-BR"/>
        </w:rPr>
        <w:t>“verbatim</w:t>
      </w:r>
      <w:r w:rsidR="005B4C2A">
        <w:rPr>
          <w:lang w:val="pt-BR"/>
        </w:rPr>
        <w:t xml:space="preserve">” (literal) </w:t>
      </w:r>
      <w:r w:rsidRPr="00E7135C">
        <w:rPr>
          <w:lang w:val="pt-BR"/>
        </w:rPr>
        <w:t>relatado</w:t>
      </w:r>
      <w:bookmarkEnd w:id="312"/>
      <w:r w:rsidRPr="002B0328">
        <w:rPr>
          <w:lang w:val="pt-BR"/>
        </w:rPr>
        <w:t xml:space="preserve">. </w:t>
      </w:r>
      <w:r w:rsidR="005B4C2A">
        <w:rPr>
          <w:lang w:val="pt-BR"/>
        </w:rPr>
        <w:t>C</w:t>
      </w:r>
      <w:r w:rsidRPr="002B0328">
        <w:rPr>
          <w:lang w:val="pt-BR"/>
        </w:rPr>
        <w:t xml:space="preserve">onhecimento </w:t>
      </w:r>
      <w:r w:rsidRPr="002B0328">
        <w:rPr>
          <w:lang w:val="pt-BR"/>
        </w:rPr>
        <w:t xml:space="preserve">médico e a justificativa que sustenta tal </w:t>
      </w:r>
      <w:r w:rsidRPr="002B0328" w:rsidR="005C7CE3">
        <w:rPr>
          <w:lang w:val="pt-BR"/>
        </w:rPr>
        <w:t>decisão deve</w:t>
      </w:r>
      <w:r w:rsidRPr="002B0328">
        <w:rPr>
          <w:lang w:val="pt-BR"/>
        </w:rPr>
        <w:t xml:space="preserve"> ser documentados (ver Seção </w:t>
      </w:r>
      <w:r>
        <w:fldChar w:fldCharType="begin"/>
      </w:r>
      <w:r w:rsidRPr="002B0328">
        <w:rPr>
          <w:lang w:val="pt-BR"/>
        </w:rPr>
        <w:instrText xml:space="preserve"> REF _Ref213244810 \r \h </w:instrText>
      </w:r>
      <w:r>
        <w:fldChar w:fldCharType="separate"/>
      </w:r>
      <w:r w:rsidRPr="002B0328">
        <w:rPr>
          <w:lang w:val="pt-BR"/>
        </w:rPr>
        <w:t>2.2</w:t>
      </w:r>
      <w:r>
        <w:fldChar w:fldCharType="end"/>
      </w:r>
      <w:r w:rsidRPr="002B0328">
        <w:rPr>
          <w:lang w:val="pt-BR"/>
        </w:rPr>
        <w:t xml:space="preserve">). Portanto, todas as informações relevantes (incluindo contextuais) devem estar disponíveis durante a seleção do </w:t>
      </w:r>
      <w:r w:rsidR="004D01D0">
        <w:rPr>
          <w:lang w:val="pt-BR"/>
        </w:rPr>
        <w:t>termo</w:t>
      </w:r>
      <w:r w:rsidRPr="002B0328">
        <w:rPr>
          <w:lang w:val="pt-BR"/>
        </w:rPr>
        <w:t xml:space="preserve"> e a garantia de qualidade</w:t>
      </w:r>
      <w:r w:rsidR="004D01D0">
        <w:rPr>
          <w:lang w:val="pt-BR"/>
        </w:rPr>
        <w:t xml:space="preserve"> implementada</w:t>
      </w:r>
      <w:r w:rsidR="00137436">
        <w:rPr>
          <w:lang w:val="pt-BR"/>
        </w:rPr>
        <w:t xml:space="preserve">. </w:t>
      </w:r>
    </w:p>
    <w:p w:rsidRPr="00E7135C" w:rsidR="004A6546" w:rsidP="00232DBE" w:rsidRDefault="006F2713" w14:paraId="437CE3AF" w14:textId="7B058913">
      <w:pPr>
        <w:pStyle w:val="Example"/>
        <w:rPr>
          <w:lang w:val="pt-BR"/>
        </w:rPr>
      </w:pPr>
      <w:r w:rsidRPr="00E7135C">
        <w:rPr>
          <w:lang w:val="pt-BR"/>
        </w:rP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Pr="00F35891" w:rsidR="00232DBE" w14:paraId="7B360562" w14:textId="77777777">
        <w:trPr>
          <w:cantSplit/>
          <w:tblHeader/>
        </w:trPr>
        <w:tc>
          <w:tcPr>
            <w:tcW w:w="2878" w:type="dxa"/>
            <w:shd w:val="clear" w:color="auto" w:fill="D9D9D9" w:themeFill="background1" w:themeFillShade="D9"/>
          </w:tcPr>
          <w:p w:rsidRPr="00F35891" w:rsidR="00232DBE" w:rsidRDefault="00273CD9" w14:paraId="2937985A" w14:textId="31E7FD7A">
            <w:pPr>
              <w:pStyle w:val="Table-1row"/>
            </w:pPr>
            <w:proofErr w:type="spellStart"/>
            <w:r>
              <w:t>Relatado</w:t>
            </w:r>
            <w:proofErr w:type="spellEnd"/>
          </w:p>
        </w:tc>
        <w:tc>
          <w:tcPr>
            <w:tcW w:w="2879" w:type="dxa"/>
            <w:shd w:val="clear" w:color="auto" w:fill="D9D9D9" w:themeFill="background1" w:themeFillShade="D9"/>
          </w:tcPr>
          <w:p w:rsidRPr="00F35891" w:rsidR="00232DBE" w:rsidRDefault="00232DBE" w14:paraId="54DC7E20" w14:textId="7503DD2F">
            <w:pPr>
              <w:pStyle w:val="Table-1row"/>
            </w:pPr>
            <w:r w:rsidRPr="00F35891">
              <w:t>LLT</w:t>
            </w:r>
            <w:r>
              <w:t xml:space="preserve"> </w:t>
            </w:r>
            <w:proofErr w:type="spellStart"/>
            <w:r w:rsidR="00083160">
              <w:t>Selecionado</w:t>
            </w:r>
            <w:proofErr w:type="spellEnd"/>
          </w:p>
        </w:tc>
        <w:tc>
          <w:tcPr>
            <w:tcW w:w="2879" w:type="dxa"/>
            <w:shd w:val="clear" w:color="auto" w:fill="D9D9D9" w:themeFill="background1" w:themeFillShade="D9"/>
          </w:tcPr>
          <w:p w:rsidRPr="00F35891" w:rsidR="00232DBE" w:rsidRDefault="00083160" w14:paraId="29DF6BC4" w14:textId="3147E31C">
            <w:pPr>
              <w:pStyle w:val="Table-1row"/>
            </w:pPr>
            <w:proofErr w:type="spellStart"/>
            <w:r>
              <w:t>Comentário</w:t>
            </w:r>
            <w:proofErr w:type="spellEnd"/>
          </w:p>
        </w:tc>
      </w:tr>
      <w:tr w:rsidRPr="00EB48E1" w:rsidR="00DB27DB" w:rsidTr="00E7135C" w14:paraId="34B92A91" w14:textId="77777777">
        <w:trPr>
          <w:cantSplit/>
        </w:trPr>
        <w:tc>
          <w:tcPr>
            <w:tcW w:w="2878" w:type="dxa"/>
          </w:tcPr>
          <w:p w:rsidRPr="00E7135C" w:rsidR="00DB27DB" w:rsidP="00B25561" w:rsidRDefault="007C5550" w14:paraId="4542B064" w14:textId="2DE085C9">
            <w:pPr>
              <w:pStyle w:val="Table-Text"/>
              <w:rPr>
                <w:lang w:val="pt-BR"/>
              </w:rPr>
            </w:pPr>
            <w:r w:rsidRPr="00144FF6">
              <w:rPr>
                <w:lang w:val="pt-BR"/>
              </w:rPr>
              <w:t>O Medicamento A foi prescrito para uma criança de 6 anos</w:t>
            </w:r>
          </w:p>
        </w:tc>
        <w:tc>
          <w:tcPr>
            <w:tcW w:w="2879" w:type="dxa"/>
          </w:tcPr>
          <w:p w:rsidRPr="004408F8" w:rsidR="00DB27DB" w:rsidP="00B25561" w:rsidRDefault="004408F8" w14:paraId="2A75D5FB" w14:textId="7C3A7682">
            <w:pPr>
              <w:pStyle w:val="Table-Text"/>
              <w:rPr>
                <w:rStyle w:val="MedDRAterm"/>
                <w:lang w:val="pt-BR"/>
              </w:rPr>
            </w:pPr>
            <w:r w:rsidRPr="004408F8">
              <w:rPr>
                <w:rStyle w:val="MedDRAterm"/>
                <w:lang w:val="pt-BR"/>
              </w:rPr>
              <w:t>Uso em faixa etária não aprovada conforme o documento de referência</w:t>
            </w:r>
          </w:p>
        </w:tc>
        <w:tc>
          <w:tcPr>
            <w:tcW w:w="2879" w:type="dxa"/>
          </w:tcPr>
          <w:p w:rsidRPr="00E7135C" w:rsidR="00DB27DB" w:rsidP="00B25561" w:rsidRDefault="00144FF6" w14:paraId="059EB602" w14:textId="69E15DB3">
            <w:pPr>
              <w:pStyle w:val="Table-Text"/>
              <w:rPr>
                <w:lang w:val="pt-BR"/>
              </w:rPr>
            </w:pPr>
            <w:r w:rsidRPr="004408F8">
              <w:rPr>
                <w:lang w:val="pt-BR"/>
              </w:rPr>
              <w:t>O Medicamento A é aprovado apenas para adultos, mas o tratamento de pacientes pediátricos é uma prática médica aceita. Embora o uso fora da indicação não seja explicitamente declarado, suspeita-se que seja baseado em conhecimento médico.</w:t>
            </w:r>
          </w:p>
        </w:tc>
      </w:tr>
    </w:tbl>
    <w:p w:rsidRPr="004408F8" w:rsidR="00DB27DB" w:rsidP="00955766" w:rsidRDefault="00DB27DB" w14:paraId="68B1E943" w14:textId="77777777">
      <w:pPr>
        <w:pStyle w:val="Text"/>
        <w:rPr>
          <w:lang w:val="pt-BR"/>
        </w:rPr>
      </w:pPr>
    </w:p>
    <w:p w:rsidRPr="003F4AEF" w:rsidR="007755C1" w:rsidP="002E1892" w:rsidRDefault="007755C1" w14:paraId="52E37A2E" w14:textId="77777777">
      <w:pPr>
        <w:pStyle w:val="Text"/>
        <w:rPr>
          <w:lang w:val="pt-BR"/>
        </w:rPr>
      </w:pPr>
      <w:bookmarkStart w:name="_Toc181093685" w:id="313"/>
      <w:r w:rsidRPr="007755C1">
        <w:rPr>
          <w:lang w:val="pt-BR"/>
        </w:rPr>
        <w:t xml:space="preserve">No entanto, se não houver conhecimento médico sobre o uso desse medicamento em pacientes pediátricos, não há base para suspeitar do uso off-label. Nesse cenário, selecione o LLT </w:t>
      </w:r>
      <w:r w:rsidRPr="007755C1">
        <w:rPr>
          <w:rStyle w:val="MedDRAterm"/>
          <w:lang w:val="pt-BR"/>
        </w:rPr>
        <w:t>Medicamento prescrito para faixa etária não aprovada</w:t>
      </w:r>
      <w:r w:rsidRPr="007755C1">
        <w:rPr>
          <w:lang w:val="pt-BR"/>
        </w:rPr>
        <w:t>.</w:t>
      </w:r>
    </w:p>
    <w:p w:rsidRPr="007755C1" w:rsidR="007755C1" w:rsidP="002E1892" w:rsidRDefault="007755C1" w14:paraId="7BD320CE" w14:textId="10BE4392">
      <w:pPr>
        <w:pStyle w:val="Text"/>
        <w:rPr>
          <w:lang w:val="pt-BR"/>
        </w:rPr>
      </w:pPr>
      <w:r w:rsidRPr="007755C1">
        <w:rPr>
          <w:lang w:val="pt-BR"/>
        </w:rPr>
        <w:t xml:space="preserve">Um erro de medicação deve ser descartado se suspeitar de um cenário de uso fora do indicado. </w:t>
      </w:r>
      <w:r>
        <w:rPr>
          <w:lang w:val="pt-BR"/>
        </w:rPr>
        <w:t>RAMs</w:t>
      </w:r>
      <w:r w:rsidRPr="007755C1">
        <w:rPr>
          <w:lang w:val="pt-BR"/>
        </w:rPr>
        <w:t>/</w:t>
      </w:r>
      <w:r>
        <w:rPr>
          <w:lang w:val="pt-BR"/>
        </w:rPr>
        <w:t>EAs</w:t>
      </w:r>
      <w:r w:rsidRPr="007755C1">
        <w:rPr>
          <w:lang w:val="pt-BR"/>
        </w:rPr>
        <w:t xml:space="preserve"> e erros de medicação, como erros de dosagem, podem ocorrer no contexto de uso fora da indicação e devem ser codificados quando </w:t>
      </w:r>
      <w:r>
        <w:rPr>
          <w:lang w:val="pt-BR"/>
        </w:rPr>
        <w:t>r</w:t>
      </w:r>
      <w:r w:rsidRPr="007755C1">
        <w:rPr>
          <w:lang w:val="pt-BR"/>
        </w:rPr>
        <w:t>elatado.</w:t>
      </w:r>
    </w:p>
    <w:p w:rsidRPr="00E7135C" w:rsidR="00717F07" w:rsidP="00E7135C" w:rsidRDefault="00717F07" w14:paraId="7AE3EDD9" w14:textId="5C53AF11">
      <w:pPr>
        <w:pStyle w:val="Heading2"/>
        <w:rPr>
          <w:lang w:val="pt-BR"/>
        </w:rPr>
      </w:pPr>
      <w:bookmarkStart w:name="_Toc209091825" w:id="314"/>
      <w:bookmarkStart w:name="_Toc223878978" w:id="315"/>
      <w:r w:rsidRPr="00E7135C">
        <w:rPr>
          <w:lang w:val="pt-BR"/>
        </w:rPr>
        <w:t>Pro</w:t>
      </w:r>
      <w:r w:rsidRPr="00E7135C" w:rsidR="008A1623">
        <w:rPr>
          <w:lang w:val="pt-BR"/>
        </w:rPr>
        <w:t>blemas</w:t>
      </w:r>
      <w:r w:rsidRPr="00E7135C">
        <w:rPr>
          <w:lang w:val="pt-BR"/>
        </w:rPr>
        <w:t xml:space="preserve"> </w:t>
      </w:r>
      <w:bookmarkEnd w:id="313"/>
      <w:r w:rsidRPr="00E7135C" w:rsidR="005F65E3">
        <w:rPr>
          <w:lang w:val="pt-BR"/>
        </w:rPr>
        <w:t>de qualidade do produto</w:t>
      </w:r>
      <w:bookmarkEnd w:id="314"/>
      <w:bookmarkEnd w:id="315"/>
    </w:p>
    <w:p w:rsidRPr="00E7135C" w:rsidR="00D202D0" w:rsidP="00927C11" w:rsidRDefault="00D202D0" w14:paraId="15C20F28" w14:textId="795EC4FA">
      <w:pPr>
        <w:pStyle w:val="Text"/>
        <w:rPr>
          <w:lang w:val="pt-BR"/>
        </w:rPr>
      </w:pPr>
      <w:r w:rsidRPr="00E7135C">
        <w:rPr>
          <w:lang w:val="pt-BR"/>
        </w:rPr>
        <w:t xml:space="preserve">É importante reconhecer </w:t>
      </w:r>
      <w:r w:rsidRPr="00E7135C" w:rsidR="00925FAF">
        <w:rPr>
          <w:lang w:val="pt-BR"/>
        </w:rPr>
        <w:t>problemas</w:t>
      </w:r>
      <w:r w:rsidRPr="00E7135C">
        <w:rPr>
          <w:lang w:val="pt-BR"/>
        </w:rPr>
        <w:t xml:space="preserve"> de qualidade do produto, pois </w:t>
      </w:r>
      <w:r w:rsidRPr="00D202D0">
        <w:rPr>
          <w:lang w:val="pt-BR"/>
        </w:rPr>
        <w:t>elas</w:t>
      </w:r>
      <w:r w:rsidRPr="00E7135C">
        <w:rPr>
          <w:lang w:val="pt-BR"/>
        </w:rPr>
        <w:t xml:space="preserve"> podem ter implicações para a segurança do paciente. </w:t>
      </w:r>
      <w:r w:rsidRPr="00D202D0">
        <w:rPr>
          <w:lang w:val="pt-BR"/>
        </w:rPr>
        <w:t>Podem</w:t>
      </w:r>
      <w:r w:rsidRPr="00E7135C">
        <w:rPr>
          <w:lang w:val="pt-BR"/>
        </w:rPr>
        <w:t xml:space="preserve"> ser </w:t>
      </w:r>
      <w:r>
        <w:rPr>
          <w:lang w:val="pt-BR"/>
        </w:rPr>
        <w:t>r</w:t>
      </w:r>
      <w:r w:rsidRPr="00D202D0">
        <w:rPr>
          <w:lang w:val="pt-BR"/>
        </w:rPr>
        <w:t>elatad</w:t>
      </w:r>
      <w:r>
        <w:rPr>
          <w:lang w:val="pt-BR"/>
        </w:rPr>
        <w:t>as</w:t>
      </w:r>
      <w:r w:rsidRPr="00E7135C">
        <w:rPr>
          <w:lang w:val="pt-BR"/>
        </w:rPr>
        <w:t xml:space="preserve"> no contexto de eventos adversos ou como parte de um sistema de monitoramento da qualidade do produto.</w:t>
      </w:r>
    </w:p>
    <w:p w:rsidRPr="00E7135C" w:rsidR="00717F07" w:rsidP="00717F07" w:rsidRDefault="00925FAF" w14:paraId="53630415" w14:textId="2525F7BA">
      <w:pPr>
        <w:pStyle w:val="Text"/>
        <w:rPr>
          <w:lang w:val="pt-BR"/>
        </w:rPr>
      </w:pPr>
      <w:r>
        <w:rPr>
          <w:lang w:val="pt-BR"/>
        </w:rPr>
        <w:t>Problemas</w:t>
      </w:r>
      <w:r w:rsidRPr="00E7135C" w:rsidR="00D202D0">
        <w:rPr>
          <w:lang w:val="pt-BR"/>
        </w:rPr>
        <w:t xml:space="preserve"> de qualidade do produto são </w:t>
      </w:r>
      <w:r w:rsidRPr="00D202D0" w:rsidR="00D202D0">
        <w:rPr>
          <w:lang w:val="pt-BR"/>
        </w:rPr>
        <w:t>definidas</w:t>
      </w:r>
      <w:r w:rsidRPr="00E7135C" w:rsidR="00D202D0">
        <w:rPr>
          <w:lang w:val="pt-BR"/>
        </w:rPr>
        <w:t xml:space="preserve"> como </w:t>
      </w:r>
      <w:r w:rsidRPr="00D202D0" w:rsidR="00D202D0">
        <w:rPr>
          <w:lang w:val="pt-BR"/>
        </w:rPr>
        <w:t>anomalias</w:t>
      </w:r>
      <w:r w:rsidRPr="00E7135C" w:rsidR="00D202D0">
        <w:rPr>
          <w:lang w:val="pt-BR"/>
        </w:rPr>
        <w:t xml:space="preserve"> que podem ser introduzidas durante a fabricação/rotulagem, embalagem, </w:t>
      </w:r>
      <w:r w:rsidRPr="00D202D0" w:rsidR="00D202D0">
        <w:rPr>
          <w:lang w:val="pt-BR"/>
        </w:rPr>
        <w:t>envio</w:t>
      </w:r>
      <w:r w:rsidRPr="00E7135C" w:rsidR="00D202D0">
        <w:rPr>
          <w:lang w:val="pt-BR"/>
        </w:rPr>
        <w:t xml:space="preserve">, manuseio </w:t>
      </w:r>
      <w:r w:rsidRPr="00E7135C" w:rsidR="00D202D0">
        <w:rPr>
          <w:lang w:val="pt-BR"/>
        </w:rPr>
        <w:t xml:space="preserve">ou armazenamento dos produtos. </w:t>
      </w:r>
      <w:r w:rsidRPr="00D202D0" w:rsidR="00D202D0">
        <w:rPr>
          <w:lang w:val="pt-BR"/>
        </w:rPr>
        <w:t>Elas podem</w:t>
      </w:r>
      <w:r w:rsidRPr="00E7135C" w:rsidR="00D202D0">
        <w:rPr>
          <w:lang w:val="pt-BR"/>
        </w:rPr>
        <w:t xml:space="preserve"> ocorrer com ou sem consequências clínicas. Tais conceitos podem representar um desafio para a </w:t>
      </w:r>
      <w:r w:rsidRPr="00D202D0" w:rsidR="00D202D0">
        <w:rPr>
          <w:lang w:val="pt-BR"/>
        </w:rPr>
        <w:t xml:space="preserve">escolha do </w:t>
      </w:r>
      <w:r>
        <w:rPr>
          <w:lang w:val="pt-BR"/>
        </w:rPr>
        <w:t>termo</w:t>
      </w:r>
      <w:r w:rsidRPr="00E7135C" w:rsidR="00717F07">
        <w:rPr>
          <w:lang w:val="pt-BR"/>
        </w:rPr>
        <w:t>.</w:t>
      </w:r>
    </w:p>
    <w:p w:rsidRPr="00E7135C" w:rsidR="006A2CE3" w:rsidP="00903CF8" w:rsidRDefault="006A14CF" w14:paraId="54E5C69C" w14:textId="04E3AF21">
      <w:pPr>
        <w:pStyle w:val="Text"/>
        <w:rPr>
          <w:lang w:val="pt-BR"/>
        </w:rPr>
      </w:pPr>
      <w:r w:rsidRPr="00E7135C">
        <w:rPr>
          <w:lang w:val="pt-BR"/>
        </w:rPr>
        <w:t xml:space="preserve">Familiaridade com </w:t>
      </w:r>
      <w:r w:rsidRPr="00E7135C" w:rsidR="00717F07">
        <w:rPr>
          <w:lang w:val="pt-BR"/>
        </w:rPr>
        <w:t xml:space="preserve">HLGT </w:t>
      </w:r>
      <w:r w:rsidRPr="00E7135C">
        <w:rPr>
          <w:rStyle w:val="MedDRAterm"/>
          <w:lang w:val="pt-BR"/>
        </w:rPr>
        <w:t>Problemas de qualidade, fornecimento, distribuição, fabricação</w:t>
      </w:r>
      <w:r w:rsidRPr="00E7135C" w:rsidR="00990CC6">
        <w:rPr>
          <w:rStyle w:val="MedDRAterm"/>
          <w:lang w:val="pt-BR"/>
        </w:rPr>
        <w:t xml:space="preserve"> e do sistema de qualidade do produto</w:t>
      </w:r>
      <w:r w:rsidRPr="00E7135C" w:rsidR="00717F07">
        <w:rPr>
          <w:lang w:val="pt-BR"/>
        </w:rPr>
        <w:t xml:space="preserve"> (SOC </w:t>
      </w:r>
      <w:r w:rsidR="00990CC6">
        <w:rPr>
          <w:rStyle w:val="MedDRAterm"/>
          <w:lang w:val="pt-BR"/>
        </w:rPr>
        <w:t>Problemas relacionados ao produto</w:t>
      </w:r>
      <w:r w:rsidRPr="00E7135C" w:rsidR="00717F07">
        <w:rPr>
          <w:lang w:val="pt-BR"/>
        </w:rPr>
        <w:t xml:space="preserve">) </w:t>
      </w:r>
      <w:r w:rsidRPr="00E7135C" w:rsidR="00E51C90">
        <w:rPr>
          <w:lang w:val="pt-BR"/>
        </w:rPr>
        <w:t xml:space="preserve">é essencial para </w:t>
      </w:r>
      <w:r w:rsidRPr="00E51C90" w:rsidR="00E51C90">
        <w:rPr>
          <w:lang w:val="pt-BR"/>
        </w:rPr>
        <w:t xml:space="preserve">a </w:t>
      </w:r>
      <w:r w:rsidRPr="00E7135C" w:rsidR="00E51C90">
        <w:rPr>
          <w:lang w:val="pt-BR"/>
        </w:rPr>
        <w:t>seleção de termos</w:t>
      </w:r>
      <w:r w:rsidRPr="00E7135C" w:rsidR="00717F07">
        <w:rPr>
          <w:lang w:val="pt-BR"/>
        </w:rPr>
        <w:t xml:space="preserve">. </w:t>
      </w:r>
      <w:r w:rsidRPr="00E7135C" w:rsidR="00E51C90">
        <w:rPr>
          <w:lang w:val="pt-BR"/>
        </w:rPr>
        <w:t>Neste</w:t>
      </w:r>
      <w:r w:rsidRPr="00E7135C" w:rsidR="00717F07">
        <w:rPr>
          <w:lang w:val="pt-BR"/>
        </w:rPr>
        <w:t xml:space="preserve"> HLGT </w:t>
      </w:r>
      <w:r w:rsidRPr="00E7135C" w:rsidR="003575C0">
        <w:rPr>
          <w:lang w:val="pt-BR"/>
        </w:rPr>
        <w:t xml:space="preserve">há categorias </w:t>
      </w:r>
      <w:r w:rsidRPr="003575C0" w:rsidR="003575C0">
        <w:rPr>
          <w:lang w:val="pt-BR"/>
        </w:rPr>
        <w:t xml:space="preserve">de </w:t>
      </w:r>
      <w:r w:rsidR="003575C0">
        <w:rPr>
          <w:lang w:val="pt-BR"/>
        </w:rPr>
        <w:t>problemas</w:t>
      </w:r>
      <w:r w:rsidRPr="003575C0" w:rsidR="003575C0">
        <w:rPr>
          <w:lang w:val="pt-BR"/>
        </w:rPr>
        <w:t xml:space="preserve"> </w:t>
      </w:r>
      <w:r w:rsidRPr="00E7135C" w:rsidR="003575C0">
        <w:rPr>
          <w:lang w:val="pt-BR"/>
        </w:rPr>
        <w:t xml:space="preserve">específicas de </w:t>
      </w:r>
      <w:r w:rsidRPr="003575C0" w:rsidR="003575C0">
        <w:rPr>
          <w:lang w:val="pt-BR"/>
        </w:rPr>
        <w:t>qualidade</w:t>
      </w:r>
      <w:r w:rsidRPr="00E7135C" w:rsidR="003575C0">
        <w:rPr>
          <w:lang w:val="pt-BR"/>
        </w:rPr>
        <w:t xml:space="preserve"> de </w:t>
      </w:r>
      <w:r w:rsidRPr="003575C0" w:rsidR="003575C0">
        <w:rPr>
          <w:lang w:val="pt-BR"/>
        </w:rPr>
        <w:t>produtos, tais</w:t>
      </w:r>
      <w:r w:rsidRPr="00E7135C" w:rsidR="003575C0">
        <w:rPr>
          <w:lang w:val="pt-BR"/>
        </w:rPr>
        <w:t xml:space="preserve"> como </w:t>
      </w:r>
      <w:r w:rsidRPr="00E7135C" w:rsidR="00717F07">
        <w:rPr>
          <w:lang w:val="pt-BR"/>
        </w:rPr>
        <w:t xml:space="preserve">HLT </w:t>
      </w:r>
      <w:r w:rsidR="003575C0">
        <w:rPr>
          <w:rStyle w:val="MedDRAterm"/>
          <w:lang w:val="pt-BR"/>
        </w:rPr>
        <w:t>Problemas relacionados à embalagem</w:t>
      </w:r>
      <w:r w:rsidR="00C90458">
        <w:rPr>
          <w:rStyle w:val="MedDRAterm"/>
          <w:lang w:val="pt-BR"/>
        </w:rPr>
        <w:t xml:space="preserve"> do produto</w:t>
      </w:r>
      <w:r w:rsidRPr="00E7135C" w:rsidR="00717F07">
        <w:rPr>
          <w:lang w:val="pt-BR"/>
        </w:rPr>
        <w:t xml:space="preserve">, HLT </w:t>
      </w:r>
      <w:r w:rsidR="00C90458">
        <w:rPr>
          <w:rStyle w:val="MedDRAterm"/>
          <w:lang w:val="pt-BR"/>
        </w:rPr>
        <w:t>Problemas físicos relacionados ao produto</w:t>
      </w:r>
      <w:r w:rsidRPr="00E7135C" w:rsidR="00717F07">
        <w:rPr>
          <w:lang w:val="pt-BR"/>
        </w:rPr>
        <w:t xml:space="preserve">, HLT </w:t>
      </w:r>
      <w:r w:rsidRPr="00E7135C" w:rsidR="005F283B">
        <w:rPr>
          <w:rStyle w:val="MedDRAterm"/>
          <w:lang w:val="pt-BR"/>
        </w:rPr>
        <w:t>Problemas relacionados às instalações e equipamentos de fabricação</w:t>
      </w:r>
      <w:r w:rsidRPr="00E7135C" w:rsidR="00717F07">
        <w:rPr>
          <w:lang w:val="pt-BR"/>
        </w:rPr>
        <w:t xml:space="preserve">, HLT </w:t>
      </w:r>
      <w:r w:rsidRPr="00E7135C" w:rsidR="006A2CE3">
        <w:rPr>
          <w:rStyle w:val="MedDRAterm"/>
          <w:lang w:val="pt-BR"/>
        </w:rPr>
        <w:t xml:space="preserve">Produtos falsificados e abaixo do </w:t>
      </w:r>
      <w:r w:rsidRPr="00E7135C" w:rsidR="00A622BD">
        <w:rPr>
          <w:rStyle w:val="MedDRAterm"/>
          <w:lang w:val="pt-BR"/>
        </w:rPr>
        <w:t>padrão</w:t>
      </w:r>
      <w:r w:rsidRPr="00E7135C" w:rsidR="00A622BD">
        <w:rPr>
          <w:lang w:val="pt-BR"/>
        </w:rPr>
        <w:t xml:space="preserve"> etc.</w:t>
      </w:r>
      <w:r w:rsidRPr="00E7135C" w:rsidR="00717F07">
        <w:rPr>
          <w:lang w:val="pt-BR"/>
        </w:rPr>
        <w:t xml:space="preserve"> </w:t>
      </w:r>
      <w:r w:rsidRPr="00E7135C" w:rsidR="006A2CE3">
        <w:rPr>
          <w:lang w:val="pt-BR"/>
        </w:rPr>
        <w:t>Navegar até os LLTs apropriados da hierarquia MedDRA é a abordagem ideal para a seleção de termos.</w:t>
      </w:r>
    </w:p>
    <w:p w:rsidRPr="00E7135C" w:rsidR="00403E1F" w:rsidP="005C39A5" w:rsidRDefault="00403E1F" w14:paraId="71811B69" w14:textId="7AC7CC4D">
      <w:pPr>
        <w:pStyle w:val="Text"/>
        <w:rPr>
          <w:lang w:val="pt-BR"/>
        </w:rPr>
      </w:pPr>
      <w:bookmarkStart w:name="_Toc181093686" w:id="316"/>
      <w:r w:rsidRPr="00E7135C">
        <w:rPr>
          <w:lang w:val="pt-BR"/>
        </w:rPr>
        <w:t xml:space="preserve">Explicações </w:t>
      </w:r>
      <w:r w:rsidRPr="00403E1F">
        <w:rPr>
          <w:lang w:val="pt-BR"/>
        </w:rPr>
        <w:t>das</w:t>
      </w:r>
      <w:r w:rsidRPr="00E7135C">
        <w:rPr>
          <w:lang w:val="pt-BR"/>
        </w:rPr>
        <w:t xml:space="preserve"> interpretações e usos de certos termos de qualidade do produto (por exemplo, "</w:t>
      </w:r>
      <w:r w:rsidRPr="00E7135C" w:rsidR="00F84E57">
        <w:rPr>
          <w:lang w:val="pt-BR"/>
        </w:rPr>
        <w:t>R</w:t>
      </w:r>
      <w:r w:rsidRPr="00E7135C">
        <w:rPr>
          <w:lang w:val="pt-BR"/>
        </w:rPr>
        <w:t xml:space="preserve">evestimento do produto incompleto") são encontradas nas Descrições de </w:t>
      </w:r>
      <w:r w:rsidRPr="00403E1F">
        <w:rPr>
          <w:lang w:val="pt-BR"/>
        </w:rPr>
        <w:t>Conceitos online do</w:t>
      </w:r>
      <w:r w:rsidRPr="00E7135C">
        <w:rPr>
          <w:lang w:val="pt-BR"/>
        </w:rPr>
        <w:t xml:space="preserve"> MedDRA.</w:t>
      </w:r>
    </w:p>
    <w:p w:rsidRPr="00E7135C" w:rsidR="00717F07" w:rsidP="00E7135C" w:rsidRDefault="00717F07" w14:paraId="75D36425" w14:textId="5DF58DE6">
      <w:pPr>
        <w:pStyle w:val="Heading3"/>
        <w:rPr>
          <w:lang w:val="pt-BR"/>
        </w:rPr>
      </w:pPr>
      <w:bookmarkStart w:name="_Toc209091826" w:id="317"/>
      <w:bookmarkStart w:name="_Toc223878979" w:id="318"/>
      <w:r w:rsidRPr="00E7135C">
        <w:rPr>
          <w:lang w:val="pt-BR"/>
        </w:rPr>
        <w:t>Pro</w:t>
      </w:r>
      <w:r w:rsidRPr="00E7135C" w:rsidR="005F65E3">
        <w:rPr>
          <w:lang w:val="pt-BR"/>
        </w:rPr>
        <w:t>blema</w:t>
      </w:r>
      <w:r w:rsidRPr="00E7135C">
        <w:rPr>
          <w:lang w:val="pt-BR"/>
        </w:rPr>
        <w:t xml:space="preserve"> </w:t>
      </w:r>
      <w:r w:rsidRPr="00E7135C" w:rsidR="00363295">
        <w:rPr>
          <w:lang w:val="pt-BR"/>
        </w:rPr>
        <w:t>de qualidade do produto</w:t>
      </w:r>
      <w:r w:rsidRPr="00E7135C">
        <w:rPr>
          <w:lang w:val="pt-BR"/>
        </w:rPr>
        <w:t xml:space="preserve"> </w:t>
      </w:r>
      <w:r w:rsidRPr="00E7135C" w:rsidR="005F65E3">
        <w:rPr>
          <w:u w:val="single"/>
          <w:lang w:val="pt-BR"/>
        </w:rPr>
        <w:t>com</w:t>
      </w:r>
      <w:r w:rsidRPr="00E7135C">
        <w:rPr>
          <w:lang w:val="pt-BR"/>
        </w:rPr>
        <w:t xml:space="preserve"> </w:t>
      </w:r>
      <w:bookmarkEnd w:id="316"/>
      <w:r w:rsidRPr="00E7135C" w:rsidR="005F65E3">
        <w:rPr>
          <w:lang w:val="pt-BR"/>
        </w:rPr>
        <w:t>consequências clínicas</w:t>
      </w:r>
      <w:bookmarkEnd w:id="317"/>
      <w:bookmarkEnd w:id="318"/>
    </w:p>
    <w:p w:rsidRPr="00E7135C" w:rsidR="005B7136" w:rsidP="004B76FE" w:rsidRDefault="005B7136" w14:paraId="7FFE4896" w14:textId="135DB52B">
      <w:pPr>
        <w:pStyle w:val="Text"/>
        <w:rPr>
          <w:lang w:val="pt-BR"/>
        </w:rPr>
      </w:pPr>
      <w:r w:rsidRPr="00E7135C">
        <w:rPr>
          <w:lang w:val="pt-BR"/>
        </w:rPr>
        <w:t>Se um problema de qualidade do produto resultar em consequências clínicas, o(s) termo(s) para o problema de qualidade do produto e as consequências clínicas devem ser selecionados.</w:t>
      </w:r>
    </w:p>
    <w:p w:rsidR="00AB7641" w:rsidP="00DA0558" w:rsidRDefault="006F2713" w14:paraId="667B27E7" w14:textId="100D7B83">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Pr="00F35891" w:rsidR="00A718A8" w14:paraId="07D9B892" w14:textId="77777777">
        <w:trPr>
          <w:cantSplit/>
          <w:tblHeader/>
        </w:trPr>
        <w:tc>
          <w:tcPr>
            <w:tcW w:w="2878" w:type="dxa"/>
            <w:shd w:val="clear" w:color="auto" w:fill="D9D9D9" w:themeFill="background1" w:themeFillShade="D9"/>
          </w:tcPr>
          <w:p w:rsidRPr="00F35891" w:rsidR="00A718A8" w:rsidRDefault="00273CD9" w14:paraId="2FEE748B" w14:textId="365433DF">
            <w:pPr>
              <w:pStyle w:val="Table-1row"/>
            </w:pPr>
            <w:proofErr w:type="spellStart"/>
            <w:r>
              <w:t>Relatado</w:t>
            </w:r>
            <w:proofErr w:type="spellEnd"/>
          </w:p>
        </w:tc>
        <w:tc>
          <w:tcPr>
            <w:tcW w:w="2879" w:type="dxa"/>
            <w:shd w:val="clear" w:color="auto" w:fill="D9D9D9" w:themeFill="background1" w:themeFillShade="D9"/>
          </w:tcPr>
          <w:p w:rsidRPr="00F35891" w:rsidR="00A718A8" w:rsidRDefault="00A718A8" w14:paraId="69F9CB5D" w14:textId="53F71745">
            <w:pPr>
              <w:pStyle w:val="Table-1row"/>
            </w:pPr>
            <w:r w:rsidRPr="00F35891">
              <w:t>LLT</w:t>
            </w:r>
            <w:r>
              <w:t xml:space="preserve"> </w:t>
            </w:r>
            <w:proofErr w:type="spellStart"/>
            <w:r w:rsidR="00083160">
              <w:t>Selecionado</w:t>
            </w:r>
            <w:proofErr w:type="spellEnd"/>
          </w:p>
        </w:tc>
        <w:tc>
          <w:tcPr>
            <w:tcW w:w="2879" w:type="dxa"/>
            <w:shd w:val="clear" w:color="auto" w:fill="D9D9D9" w:themeFill="background1" w:themeFillShade="D9"/>
          </w:tcPr>
          <w:p w:rsidRPr="00F35891" w:rsidR="00A718A8" w:rsidRDefault="00083160" w14:paraId="2EFBAAF1" w14:textId="7DFA2669">
            <w:pPr>
              <w:pStyle w:val="Table-1row"/>
            </w:pPr>
            <w:proofErr w:type="spellStart"/>
            <w:r>
              <w:t>Comentário</w:t>
            </w:r>
            <w:proofErr w:type="spellEnd"/>
          </w:p>
        </w:tc>
      </w:tr>
      <w:tr w:rsidRPr="00EB48E1" w:rsidR="00D83DED" w:rsidTr="00E7135C" w14:paraId="4FA5269C" w14:textId="77777777">
        <w:trPr>
          <w:cantSplit/>
        </w:trPr>
        <w:tc>
          <w:tcPr>
            <w:tcW w:w="2878" w:type="dxa"/>
          </w:tcPr>
          <w:p w:rsidRPr="00E7135C" w:rsidR="00D83DED" w:rsidP="00D83DED" w:rsidRDefault="006B208D" w14:paraId="468A646C" w14:textId="241C972B">
            <w:pPr>
              <w:pStyle w:val="Table-Text"/>
              <w:rPr>
                <w:lang w:val="pt-BR"/>
              </w:rPr>
            </w:pPr>
            <w:r w:rsidRPr="006B208D">
              <w:rPr>
                <w:lang w:val="pt-BR"/>
              </w:rPr>
              <w:t>O novo</w:t>
            </w:r>
            <w:r w:rsidRPr="00E7135C">
              <w:rPr>
                <w:lang w:val="pt-BR"/>
              </w:rPr>
              <w:t xml:space="preserve"> frasco de comprimidos tem </w:t>
            </w:r>
            <w:r w:rsidRPr="006B208D">
              <w:rPr>
                <w:lang w:val="pt-BR"/>
              </w:rPr>
              <w:t xml:space="preserve">um </w:t>
            </w:r>
            <w:r w:rsidRPr="00E7135C">
              <w:rPr>
                <w:lang w:val="pt-BR"/>
              </w:rPr>
              <w:t>cheiro químico incomum que me deixou enjoado</w:t>
            </w:r>
          </w:p>
        </w:tc>
        <w:tc>
          <w:tcPr>
            <w:tcW w:w="2879" w:type="dxa"/>
          </w:tcPr>
          <w:p w:rsidRPr="00E7135C" w:rsidR="00945DFB" w:rsidP="00945DFB" w:rsidRDefault="006B208D" w14:paraId="0AC9AB94" w14:textId="785CF1EF">
            <w:pPr>
              <w:pStyle w:val="Table-Text"/>
              <w:rPr>
                <w:lang w:val="pt-BR"/>
              </w:rPr>
            </w:pPr>
            <w:r w:rsidRPr="006B208D">
              <w:rPr>
                <w:rStyle w:val="MedDRAterm"/>
                <w:lang w:val="pt-BR"/>
              </w:rPr>
              <w:t>Odor anormal do p</w:t>
            </w:r>
            <w:r>
              <w:rPr>
                <w:rStyle w:val="MedDRAterm"/>
                <w:lang w:val="pt-BR"/>
              </w:rPr>
              <w:t>r</w:t>
            </w:r>
            <w:r w:rsidRPr="006B208D">
              <w:rPr>
                <w:rStyle w:val="MedDRAterm"/>
                <w:lang w:val="pt-BR"/>
              </w:rPr>
              <w:t>oduto</w:t>
            </w:r>
          </w:p>
          <w:p w:rsidRPr="006B208D" w:rsidR="00D83DED" w:rsidP="00945DFB" w:rsidRDefault="006B208D" w14:paraId="6F688852" w14:textId="15CE909B">
            <w:pPr>
              <w:pStyle w:val="Table-Text"/>
              <w:rPr>
                <w:rStyle w:val="MedDRAterm"/>
                <w:lang w:val="pt-BR"/>
              </w:rPr>
            </w:pPr>
            <w:r>
              <w:rPr>
                <w:rStyle w:val="MedDRAterm"/>
                <w:lang w:val="pt-BR"/>
              </w:rPr>
              <w:t>N</w:t>
            </w:r>
            <w:r w:rsidRPr="00267546">
              <w:rPr>
                <w:rStyle w:val="MedDRAterm"/>
                <w:lang w:val="pt-BR"/>
              </w:rPr>
              <w:t>auseabundo</w:t>
            </w:r>
          </w:p>
        </w:tc>
        <w:tc>
          <w:tcPr>
            <w:tcW w:w="2879" w:type="dxa"/>
          </w:tcPr>
          <w:p w:rsidRPr="00E7135C" w:rsidR="00D83DED" w:rsidP="00D83DED" w:rsidRDefault="00D83DED" w14:paraId="1842A448" w14:textId="0DC72151">
            <w:pPr>
              <w:pStyle w:val="Table-Text"/>
              <w:rPr>
                <w:lang w:val="pt-BR"/>
              </w:rPr>
            </w:pPr>
          </w:p>
        </w:tc>
      </w:tr>
      <w:tr w:rsidRPr="00F35891" w:rsidR="00D83DED" w:rsidTr="00E7135C" w14:paraId="01E97B4E" w14:textId="77777777">
        <w:trPr>
          <w:cantSplit/>
        </w:trPr>
        <w:tc>
          <w:tcPr>
            <w:tcW w:w="2878" w:type="dxa"/>
          </w:tcPr>
          <w:p w:rsidRPr="00E7135C" w:rsidR="00D83DED" w:rsidP="00D83DED" w:rsidRDefault="00547866" w14:paraId="5A0DC5E4" w14:textId="0D02ACF1">
            <w:pPr>
              <w:pStyle w:val="Table-Text"/>
              <w:rPr>
                <w:lang w:val="pt-BR"/>
              </w:rPr>
            </w:pPr>
            <w:r w:rsidRPr="00547866">
              <w:rPr>
                <w:lang w:val="pt-BR"/>
              </w:rPr>
              <w:t>Troquei de uma</w:t>
            </w:r>
            <w:r w:rsidRPr="00E7135C">
              <w:rPr>
                <w:lang w:val="pt-BR"/>
              </w:rPr>
              <w:t xml:space="preserve"> marca </w:t>
            </w:r>
            <w:r w:rsidRPr="00547866">
              <w:rPr>
                <w:lang w:val="pt-BR"/>
              </w:rPr>
              <w:t xml:space="preserve">para outra </w:t>
            </w:r>
            <w:r w:rsidRPr="00E7135C">
              <w:rPr>
                <w:lang w:val="pt-BR"/>
              </w:rPr>
              <w:t xml:space="preserve">do meu medicamento </w:t>
            </w:r>
            <w:r w:rsidRPr="00547866">
              <w:rPr>
                <w:lang w:val="pt-BR"/>
              </w:rPr>
              <w:t>para pressão arterial</w:t>
            </w:r>
            <w:r w:rsidRPr="00E7135C">
              <w:rPr>
                <w:lang w:val="pt-BR"/>
              </w:rPr>
              <w:t xml:space="preserve"> e </w:t>
            </w:r>
            <w:r w:rsidRPr="00E7135C" w:rsidR="00335A14">
              <w:rPr>
                <w:lang w:val="pt-BR"/>
              </w:rPr>
              <w:t>experimentei</w:t>
            </w:r>
            <w:r w:rsidRPr="00E7135C">
              <w:rPr>
                <w:lang w:val="pt-BR"/>
              </w:rPr>
              <w:t xml:space="preserve"> </w:t>
            </w:r>
            <w:r w:rsidRPr="00E7135C" w:rsidR="00335A14">
              <w:rPr>
                <w:lang w:val="pt-BR"/>
              </w:rPr>
              <w:t>mau</w:t>
            </w:r>
            <w:r w:rsidRPr="00E7135C">
              <w:rPr>
                <w:lang w:val="pt-BR"/>
              </w:rPr>
              <w:t xml:space="preserve"> hálito</w:t>
            </w:r>
            <w:r w:rsidRPr="00547866">
              <w:rPr>
                <w:lang w:val="pt-BR"/>
              </w:rPr>
              <w:t xml:space="preserve"> </w:t>
            </w:r>
          </w:p>
        </w:tc>
        <w:tc>
          <w:tcPr>
            <w:tcW w:w="2879" w:type="dxa"/>
          </w:tcPr>
          <w:p w:rsidRPr="00E7135C" w:rsidR="00BD1B90" w:rsidP="00BD1B90" w:rsidRDefault="004A0F59" w14:paraId="2C6657EB" w14:textId="328D9B40">
            <w:pPr>
              <w:pStyle w:val="Table-Text"/>
              <w:rPr>
                <w:lang w:val="pt-BR"/>
              </w:rPr>
            </w:pPr>
            <w:r w:rsidRPr="00E7135C">
              <w:rPr>
                <w:rStyle w:val="MedDRAterm"/>
                <w:lang w:val="pt-BR"/>
              </w:rPr>
              <w:t>Problema de substituição do produto de uma marca original por outra</w:t>
            </w:r>
          </w:p>
          <w:p w:rsidRPr="00E7135C" w:rsidR="00D83DED" w:rsidP="00BD1B90" w:rsidRDefault="00547866" w14:paraId="5D6DA600" w14:textId="01497C2D">
            <w:pPr>
              <w:pStyle w:val="Table-Text"/>
              <w:rPr>
                <w:rStyle w:val="MedDRAterm"/>
              </w:rPr>
            </w:pPr>
            <w:proofErr w:type="spellStart"/>
            <w:r w:rsidRPr="00E7135C">
              <w:rPr>
                <w:rStyle w:val="MedDRAterm"/>
              </w:rPr>
              <w:t>Hálito</w:t>
            </w:r>
            <w:proofErr w:type="spellEnd"/>
            <w:r w:rsidRPr="00E7135C">
              <w:rPr>
                <w:rStyle w:val="MedDRAterm"/>
              </w:rPr>
              <w:t xml:space="preserve"> </w:t>
            </w:r>
            <w:proofErr w:type="spellStart"/>
            <w:r w:rsidRPr="00E7135C">
              <w:rPr>
                <w:rStyle w:val="MedDRAterm"/>
              </w:rPr>
              <w:t>fétido</w:t>
            </w:r>
            <w:proofErr w:type="spellEnd"/>
          </w:p>
        </w:tc>
        <w:tc>
          <w:tcPr>
            <w:tcW w:w="2879" w:type="dxa"/>
          </w:tcPr>
          <w:p w:rsidRPr="00E07B02" w:rsidR="00D83DED" w:rsidP="00D83DED" w:rsidRDefault="00D83DED" w14:paraId="52863699" w14:textId="77777777">
            <w:pPr>
              <w:pStyle w:val="Table-Text"/>
            </w:pPr>
          </w:p>
        </w:tc>
      </w:tr>
      <w:tr w:rsidRPr="00EB48E1" w:rsidR="00D83DED" w:rsidTr="00E7135C" w14:paraId="1B255718" w14:textId="77777777">
        <w:trPr>
          <w:cantSplit/>
        </w:trPr>
        <w:tc>
          <w:tcPr>
            <w:tcW w:w="2878" w:type="dxa"/>
          </w:tcPr>
          <w:p w:rsidRPr="00E7135C" w:rsidR="00D83DED" w:rsidP="00D83DED" w:rsidRDefault="00280E6B" w14:paraId="2E16AFEA" w14:textId="27FF983B">
            <w:pPr>
              <w:pStyle w:val="Table-Text"/>
              <w:rPr>
                <w:lang w:val="pt-BR"/>
              </w:rPr>
            </w:pPr>
            <w:r w:rsidRPr="00E7135C">
              <w:rPr>
                <w:lang w:val="pt-BR"/>
              </w:rPr>
              <w:t xml:space="preserve">O consumidor </w:t>
            </w:r>
            <w:r w:rsidRPr="00280E6B">
              <w:rPr>
                <w:lang w:val="pt-BR"/>
              </w:rPr>
              <w:t>observou</w:t>
            </w:r>
            <w:r w:rsidRPr="00E7135C">
              <w:rPr>
                <w:lang w:val="pt-BR"/>
              </w:rPr>
              <w:t xml:space="preserve"> que a pasta de dente que </w:t>
            </w:r>
            <w:r w:rsidRPr="00280E6B">
              <w:rPr>
                <w:lang w:val="pt-BR"/>
              </w:rPr>
              <w:t>havia comprado causava</w:t>
            </w:r>
            <w:r w:rsidRPr="00E7135C">
              <w:rPr>
                <w:lang w:val="pt-BR"/>
              </w:rPr>
              <w:t xml:space="preserve"> uma sensação </w:t>
            </w:r>
            <w:r w:rsidRPr="00E7135C" w:rsidR="00994400">
              <w:rPr>
                <w:lang w:val="pt-BR"/>
              </w:rPr>
              <w:t>de picadas</w:t>
            </w:r>
            <w:r w:rsidRPr="00E7135C">
              <w:rPr>
                <w:lang w:val="pt-BR"/>
              </w:rPr>
              <w:t xml:space="preserve"> na boca. </w:t>
            </w:r>
            <w:r w:rsidRPr="00280E6B">
              <w:rPr>
                <w:lang w:val="pt-BR"/>
              </w:rPr>
              <w:t>Uma</w:t>
            </w:r>
            <w:r w:rsidRPr="00E7135C">
              <w:rPr>
                <w:lang w:val="pt-BR"/>
              </w:rPr>
              <w:t xml:space="preserve"> investigação </w:t>
            </w:r>
            <w:r w:rsidRPr="00280E6B">
              <w:rPr>
                <w:lang w:val="pt-BR"/>
              </w:rPr>
              <w:t>posterior</w:t>
            </w:r>
            <w:r w:rsidRPr="00E7135C">
              <w:rPr>
                <w:lang w:val="pt-BR"/>
              </w:rPr>
              <w:t xml:space="preserve"> do número do lote revelou que a pasta de dente era um produto falsificado.</w:t>
            </w:r>
          </w:p>
        </w:tc>
        <w:tc>
          <w:tcPr>
            <w:tcW w:w="2879" w:type="dxa"/>
          </w:tcPr>
          <w:p w:rsidRPr="00E7135C" w:rsidR="00693823" w:rsidP="00693823" w:rsidRDefault="00994400" w14:paraId="6950712F" w14:textId="25F2A679">
            <w:pPr>
              <w:pStyle w:val="Table-Text"/>
              <w:rPr>
                <w:lang w:val="pt-BR"/>
              </w:rPr>
            </w:pPr>
            <w:r w:rsidRPr="00994400">
              <w:rPr>
                <w:rStyle w:val="MedDRAterm"/>
                <w:lang w:val="pt-BR"/>
              </w:rPr>
              <w:t>Produto falsificado</w:t>
            </w:r>
          </w:p>
          <w:p w:rsidRPr="00994400" w:rsidR="00D83DED" w:rsidP="00693823" w:rsidRDefault="00994400" w14:paraId="3767771B" w14:textId="2A51A435">
            <w:pPr>
              <w:pStyle w:val="Table-Text"/>
              <w:rPr>
                <w:rStyle w:val="MedDRAterm"/>
                <w:lang w:val="pt-BR"/>
              </w:rPr>
            </w:pPr>
            <w:r w:rsidRPr="00994400">
              <w:rPr>
                <w:rStyle w:val="MedDRAterm"/>
                <w:lang w:val="pt-BR"/>
              </w:rPr>
              <w:t>Sensação de p</w:t>
            </w:r>
            <w:r>
              <w:rPr>
                <w:rStyle w:val="MedDRAterm"/>
                <w:lang w:val="pt-BR"/>
              </w:rPr>
              <w:t>i</w:t>
            </w:r>
            <w:r w:rsidRPr="00994400">
              <w:rPr>
                <w:rStyle w:val="MedDRAterm"/>
                <w:lang w:val="pt-BR"/>
              </w:rPr>
              <w:t>cadas na boca</w:t>
            </w:r>
          </w:p>
        </w:tc>
        <w:tc>
          <w:tcPr>
            <w:tcW w:w="2879" w:type="dxa"/>
          </w:tcPr>
          <w:p w:rsidRPr="00E7135C" w:rsidR="00D83DED" w:rsidP="00D83DED" w:rsidRDefault="00D83DED" w14:paraId="17510B25" w14:textId="77777777">
            <w:pPr>
              <w:pStyle w:val="Table-Text"/>
              <w:rPr>
                <w:lang w:val="pt-BR"/>
              </w:rPr>
            </w:pPr>
          </w:p>
        </w:tc>
      </w:tr>
      <w:tr w:rsidRPr="00EB48E1" w:rsidR="00D83DED" w14:paraId="23B0EB19" w14:textId="77777777">
        <w:trPr>
          <w:cantSplit/>
        </w:trPr>
        <w:tc>
          <w:tcPr>
            <w:tcW w:w="2878" w:type="dxa"/>
          </w:tcPr>
          <w:p w:rsidRPr="00E7135C" w:rsidR="00D83DED" w:rsidP="00D83DED" w:rsidRDefault="00DD1F4B" w14:paraId="33A02B8A" w14:textId="1F9F0953">
            <w:pPr>
              <w:pStyle w:val="Table-Text"/>
              <w:rPr>
                <w:lang w:val="pt-BR"/>
              </w:rPr>
            </w:pPr>
            <w:r w:rsidRPr="00E7135C">
              <w:rPr>
                <w:lang w:val="pt-BR"/>
              </w:rPr>
              <w:t xml:space="preserve">O paciente relatou queimação severa no nariz após </w:t>
            </w:r>
            <w:r w:rsidRPr="00DD1F4B">
              <w:rPr>
                <w:lang w:val="pt-BR"/>
              </w:rPr>
              <w:t>usar</w:t>
            </w:r>
            <w:r w:rsidRPr="00E7135C">
              <w:rPr>
                <w:lang w:val="pt-BR"/>
              </w:rPr>
              <w:t xml:space="preserve"> gotas nasais </w:t>
            </w:r>
            <w:r w:rsidRPr="00DD1F4B">
              <w:rPr>
                <w:lang w:val="pt-BR"/>
              </w:rPr>
              <w:t>que tinham aparência turva.</w:t>
            </w:r>
            <w:r w:rsidRPr="00E7135C">
              <w:rPr>
                <w:lang w:val="pt-BR"/>
              </w:rPr>
              <w:t xml:space="preserve"> Uma investigação do fabricante revelou que </w:t>
            </w:r>
            <w:r w:rsidRPr="00DD1F4B">
              <w:rPr>
                <w:lang w:val="pt-BR"/>
              </w:rPr>
              <w:t xml:space="preserve">impurezas </w:t>
            </w:r>
            <w:r w:rsidRPr="00E7135C">
              <w:rPr>
                <w:lang w:val="pt-BR"/>
              </w:rPr>
              <w:t xml:space="preserve">foram encontradas no lote de gotas nasais e que </w:t>
            </w:r>
            <w:r w:rsidRPr="00DD1F4B">
              <w:rPr>
                <w:lang w:val="pt-BR"/>
              </w:rPr>
              <w:t>essas haviam sido</w:t>
            </w:r>
            <w:r w:rsidRPr="00E7135C">
              <w:rPr>
                <w:lang w:val="pt-BR"/>
              </w:rPr>
              <w:t xml:space="preserve"> introduzidas por um equipamento defeituoso</w:t>
            </w:r>
            <w:r w:rsidRPr="00E7135C" w:rsidR="00D83DED">
              <w:rPr>
                <w:lang w:val="pt-BR"/>
              </w:rPr>
              <w:t>.</w:t>
            </w:r>
          </w:p>
        </w:tc>
        <w:tc>
          <w:tcPr>
            <w:tcW w:w="2879" w:type="dxa"/>
          </w:tcPr>
          <w:p w:rsidRPr="00E7135C" w:rsidR="00DD1F4B" w:rsidP="00EE2AE2" w:rsidRDefault="00DD1F4B" w14:paraId="57FCF675" w14:textId="77777777">
            <w:pPr>
              <w:pStyle w:val="Table-Text"/>
              <w:rPr>
                <w:lang w:val="pt-BR"/>
              </w:rPr>
            </w:pPr>
            <w:r w:rsidRPr="00DD1F4B">
              <w:rPr>
                <w:rStyle w:val="MedDRAterm"/>
                <w:lang w:val="pt-BR"/>
              </w:rPr>
              <w:t>Queimação nasal</w:t>
            </w:r>
          </w:p>
          <w:p w:rsidRPr="00E7135C" w:rsidR="004714F9" w:rsidP="004714F9" w:rsidRDefault="00DD1F4B" w14:paraId="2D8BF5CB" w14:textId="4267F583">
            <w:pPr>
              <w:pStyle w:val="Table-Text"/>
              <w:rPr>
                <w:lang w:val="pt-BR"/>
              </w:rPr>
            </w:pPr>
            <w:r w:rsidRPr="00267546">
              <w:rPr>
                <w:rStyle w:val="MedDRAterm"/>
                <w:lang w:val="pt-BR"/>
              </w:rPr>
              <w:t>Produto com aspecto turvo</w:t>
            </w:r>
          </w:p>
          <w:p w:rsidRPr="00E7135C" w:rsidR="004714F9" w:rsidP="004714F9" w:rsidRDefault="00147FD5" w14:paraId="6D612B9C" w14:textId="743E6376">
            <w:pPr>
              <w:pStyle w:val="Table-Text"/>
              <w:rPr>
                <w:lang w:val="pt-BR"/>
              </w:rPr>
            </w:pPr>
            <w:r w:rsidRPr="00147FD5">
              <w:rPr>
                <w:rStyle w:val="MedDRAterm"/>
                <w:lang w:val="pt-BR"/>
              </w:rPr>
              <w:t>Impurezas encontradas no produto</w:t>
            </w:r>
          </w:p>
          <w:p w:rsidRPr="00147FD5" w:rsidR="00D83DED" w:rsidP="004714F9" w:rsidRDefault="00147FD5" w14:paraId="22B3246D" w14:textId="783DA328">
            <w:pPr>
              <w:pStyle w:val="Table-Text"/>
              <w:rPr>
                <w:rStyle w:val="MedDRAterm"/>
                <w:lang w:val="pt-BR"/>
              </w:rPr>
            </w:pPr>
            <w:r w:rsidRPr="00147FD5">
              <w:rPr>
                <w:rStyle w:val="MedDRAterm"/>
                <w:lang w:val="pt-BR"/>
              </w:rPr>
              <w:t>P</w:t>
            </w:r>
            <w:r>
              <w:rPr>
                <w:rStyle w:val="MedDRAterm"/>
                <w:lang w:val="pt-BR"/>
              </w:rPr>
              <w:t>roblema relacionado ao equipamento de fabricação</w:t>
            </w:r>
          </w:p>
        </w:tc>
        <w:tc>
          <w:tcPr>
            <w:tcW w:w="2879" w:type="dxa"/>
          </w:tcPr>
          <w:p w:rsidRPr="00E7135C" w:rsidR="00D83DED" w:rsidP="00D83DED" w:rsidRDefault="00912928" w14:paraId="4D893487" w14:textId="122AD738">
            <w:pPr>
              <w:pStyle w:val="Table-Text"/>
              <w:rPr>
                <w:lang w:val="pt-BR"/>
              </w:rPr>
            </w:pPr>
            <w:r w:rsidRPr="00E7135C">
              <w:rPr>
                <w:lang w:val="pt-BR"/>
              </w:rPr>
              <w:t xml:space="preserve">Defeitos específicos </w:t>
            </w:r>
            <w:r w:rsidRPr="00912928">
              <w:rPr>
                <w:lang w:val="pt-BR"/>
              </w:rPr>
              <w:t>de produtos</w:t>
            </w:r>
            <w:r w:rsidRPr="00E7135C">
              <w:rPr>
                <w:lang w:val="pt-BR"/>
              </w:rPr>
              <w:t xml:space="preserve"> e problemas </w:t>
            </w:r>
            <w:r w:rsidRPr="00912928">
              <w:rPr>
                <w:lang w:val="pt-BR"/>
              </w:rPr>
              <w:t>nos</w:t>
            </w:r>
            <w:r w:rsidRPr="00E7135C">
              <w:rPr>
                <w:lang w:val="pt-BR"/>
              </w:rPr>
              <w:t xml:space="preserve"> sistemas de fabricação podem ser posteriormente </w:t>
            </w:r>
            <w:r>
              <w:rPr>
                <w:lang w:val="pt-BR"/>
              </w:rPr>
              <w:t>r</w:t>
            </w:r>
            <w:r w:rsidRPr="00912928">
              <w:rPr>
                <w:lang w:val="pt-BR"/>
              </w:rPr>
              <w:t xml:space="preserve">elatado </w:t>
            </w:r>
            <w:r w:rsidRPr="00E7135C">
              <w:rPr>
                <w:lang w:val="pt-BR"/>
              </w:rPr>
              <w:t>como parte de uma análise de causa raiz</w:t>
            </w:r>
          </w:p>
        </w:tc>
      </w:tr>
    </w:tbl>
    <w:p w:rsidRPr="00E7135C" w:rsidR="00717F07" w:rsidP="00717F07" w:rsidRDefault="00717F07" w14:paraId="649F2710" w14:textId="77777777">
      <w:pPr>
        <w:pStyle w:val="Text"/>
        <w:rPr>
          <w:lang w:val="pt-BR"/>
        </w:rPr>
      </w:pPr>
    </w:p>
    <w:p w:rsidRPr="00E7135C" w:rsidR="00B55EB5" w:rsidP="00E7135C" w:rsidRDefault="00B55EB5" w14:paraId="7B0357D6" w14:textId="108F2988">
      <w:pPr>
        <w:pStyle w:val="Heading3"/>
        <w:rPr>
          <w:lang w:val="pt-BR"/>
        </w:rPr>
      </w:pPr>
      <w:bookmarkStart w:name="_Toc181093687" w:id="319"/>
      <w:bookmarkStart w:name="_Toc209091827" w:id="320"/>
      <w:bookmarkStart w:name="_Toc223878980" w:id="321"/>
      <w:r w:rsidRPr="00E7135C">
        <w:rPr>
          <w:lang w:val="pt-BR"/>
        </w:rPr>
        <w:t>Pro</w:t>
      </w:r>
      <w:r w:rsidRPr="00E7135C" w:rsidR="00AB711D">
        <w:rPr>
          <w:lang w:val="pt-BR"/>
        </w:rPr>
        <w:t>blema</w:t>
      </w:r>
      <w:r w:rsidRPr="00E7135C">
        <w:rPr>
          <w:lang w:val="pt-BR"/>
        </w:rPr>
        <w:t xml:space="preserve"> </w:t>
      </w:r>
      <w:r w:rsidRPr="00E7135C" w:rsidR="007E5229">
        <w:rPr>
          <w:lang w:val="pt-BR"/>
        </w:rPr>
        <w:t>de qualidade do produto</w:t>
      </w:r>
      <w:r w:rsidRPr="00E7135C" w:rsidR="00363295">
        <w:rPr>
          <w:lang w:val="pt-BR"/>
        </w:rPr>
        <w:t xml:space="preserve"> </w:t>
      </w:r>
      <w:r w:rsidRPr="00E7135C" w:rsidR="007E5229">
        <w:rPr>
          <w:u w:val="single"/>
          <w:lang w:val="pt-BR"/>
        </w:rPr>
        <w:t>sem</w:t>
      </w:r>
      <w:r w:rsidRPr="00E7135C">
        <w:rPr>
          <w:lang w:val="pt-BR"/>
        </w:rPr>
        <w:t xml:space="preserve"> </w:t>
      </w:r>
      <w:bookmarkEnd w:id="319"/>
      <w:r w:rsidRPr="00E7135C" w:rsidR="00AB711D">
        <w:rPr>
          <w:lang w:val="pt-BR"/>
        </w:rPr>
        <w:t>consequências clínicas</w:t>
      </w:r>
      <w:bookmarkEnd w:id="320"/>
      <w:bookmarkEnd w:id="321"/>
    </w:p>
    <w:p w:rsidRPr="00E7135C" w:rsidR="008C6018" w:rsidP="00524365" w:rsidRDefault="008C6018" w14:paraId="1C58E851" w14:textId="7908C406">
      <w:pPr>
        <w:pStyle w:val="Text"/>
        <w:rPr>
          <w:lang w:val="pt-BR"/>
        </w:rPr>
      </w:pPr>
      <w:r w:rsidRPr="00E7135C">
        <w:rPr>
          <w:lang w:val="pt-BR"/>
        </w:rPr>
        <w:t xml:space="preserve">É importante </w:t>
      </w:r>
      <w:r w:rsidRPr="008C6018">
        <w:rPr>
          <w:lang w:val="pt-BR"/>
        </w:rPr>
        <w:t>registrar</w:t>
      </w:r>
      <w:r w:rsidRPr="00E7135C">
        <w:rPr>
          <w:lang w:val="pt-BR"/>
        </w:rPr>
        <w:t xml:space="preserve"> a ocorrência de problemas de qualidade do produto mesmo na ausência de consequências clínicas.</w:t>
      </w:r>
    </w:p>
    <w:p w:rsidR="00717F07" w:rsidP="00B55EB5" w:rsidRDefault="006F2713" w14:paraId="506510D3" w14:textId="174960E9">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Pr="00F35891" w:rsidR="00B55EB5" w14:paraId="34E5A9BC" w14:textId="77777777">
        <w:trPr>
          <w:cantSplit/>
          <w:tblHeader/>
        </w:trPr>
        <w:tc>
          <w:tcPr>
            <w:tcW w:w="4318" w:type="dxa"/>
            <w:shd w:val="clear" w:color="auto" w:fill="D9D9D9" w:themeFill="background1" w:themeFillShade="D9"/>
          </w:tcPr>
          <w:p w:rsidRPr="00F35891" w:rsidR="00B55EB5" w:rsidRDefault="00273CD9" w14:paraId="168928B6" w14:textId="05751430">
            <w:pPr>
              <w:pStyle w:val="Table-1row"/>
            </w:pPr>
            <w:proofErr w:type="spellStart"/>
            <w:r>
              <w:t>Relatado</w:t>
            </w:r>
            <w:proofErr w:type="spellEnd"/>
          </w:p>
        </w:tc>
        <w:tc>
          <w:tcPr>
            <w:tcW w:w="4318" w:type="dxa"/>
            <w:shd w:val="clear" w:color="auto" w:fill="D9D9D9" w:themeFill="background1" w:themeFillShade="D9"/>
          </w:tcPr>
          <w:p w:rsidRPr="00F35891" w:rsidR="00B55EB5" w:rsidP="00442970" w:rsidRDefault="00442970" w14:paraId="26EB88A3" w14:textId="697DE97F">
            <w:pPr>
              <w:pStyle w:val="Table-1row"/>
            </w:pPr>
            <w:r>
              <w:t xml:space="preserve">LLT </w:t>
            </w:r>
            <w:proofErr w:type="spellStart"/>
            <w:r w:rsidR="00083160">
              <w:t>Selecionado</w:t>
            </w:r>
            <w:proofErr w:type="spellEnd"/>
          </w:p>
        </w:tc>
      </w:tr>
      <w:tr w:rsidRPr="00EB48E1" w:rsidR="00473CD2" w14:paraId="55CC587A" w14:textId="77777777">
        <w:trPr>
          <w:cantSplit/>
        </w:trPr>
        <w:tc>
          <w:tcPr>
            <w:tcW w:w="4318" w:type="dxa"/>
          </w:tcPr>
          <w:p w:rsidRPr="00E7135C" w:rsidR="00473CD2" w:rsidP="00473CD2" w:rsidRDefault="008C6018" w14:paraId="69AD66F0" w14:textId="5A2E01B5">
            <w:pPr>
              <w:pStyle w:val="Table-Text"/>
              <w:rPr>
                <w:lang w:val="pt-BR"/>
              </w:rPr>
            </w:pPr>
            <w:r w:rsidRPr="00E7135C">
              <w:rPr>
                <w:lang w:val="pt-BR"/>
              </w:rPr>
              <w:t>Kit de punção lombar estéril recebido em embalagem quebrada (esterilidade comprometida)</w:t>
            </w:r>
          </w:p>
        </w:tc>
        <w:tc>
          <w:tcPr>
            <w:tcW w:w="4318" w:type="dxa"/>
          </w:tcPr>
          <w:p w:rsidRPr="008C6018" w:rsidR="00473CD2" w:rsidP="00473CD2" w:rsidRDefault="008C6018" w14:paraId="3C52F6A1" w14:textId="7DADF19B">
            <w:pPr>
              <w:pStyle w:val="Table-Text"/>
              <w:rPr>
                <w:rStyle w:val="MedDRAterm"/>
                <w:lang w:val="pt-BR"/>
              </w:rPr>
            </w:pPr>
            <w:r w:rsidRPr="008C6018">
              <w:rPr>
                <w:rStyle w:val="MedDRAterm"/>
                <w:lang w:val="pt-BR"/>
              </w:rPr>
              <w:t>Embalagem estéril do produto v</w:t>
            </w:r>
            <w:r>
              <w:rPr>
                <w:rStyle w:val="MedDRAterm"/>
                <w:lang w:val="pt-BR"/>
              </w:rPr>
              <w:t>i</w:t>
            </w:r>
            <w:r w:rsidRPr="008C6018">
              <w:rPr>
                <w:rStyle w:val="MedDRAterm"/>
                <w:lang w:val="pt-BR"/>
              </w:rPr>
              <w:t>olada</w:t>
            </w:r>
          </w:p>
        </w:tc>
      </w:tr>
    </w:tbl>
    <w:p w:rsidRPr="00E7135C" w:rsidR="00717F07" w:rsidP="00717F07" w:rsidRDefault="00717F07" w14:paraId="432959F3" w14:textId="77777777">
      <w:pPr>
        <w:pStyle w:val="Text"/>
        <w:rPr>
          <w:lang w:val="pt-BR"/>
        </w:rPr>
      </w:pPr>
    </w:p>
    <w:p w:rsidRPr="00E7135C" w:rsidR="00470C11" w:rsidP="00E7135C" w:rsidRDefault="00470C11" w14:paraId="76A68AF2" w14:textId="6055125D">
      <w:pPr>
        <w:pStyle w:val="Heading3"/>
        <w:rPr>
          <w:lang w:val="pt-BR"/>
        </w:rPr>
      </w:pPr>
      <w:bookmarkStart w:name="_Toc181093688" w:id="322"/>
      <w:bookmarkStart w:name="_Toc209091828" w:id="323"/>
      <w:bookmarkStart w:name="_Toc223878981" w:id="324"/>
      <w:r w:rsidRPr="00E7135C">
        <w:rPr>
          <w:lang w:val="pt-BR"/>
        </w:rPr>
        <w:t>Pro</w:t>
      </w:r>
      <w:r w:rsidRPr="00E7135C" w:rsidR="00551998">
        <w:rPr>
          <w:lang w:val="pt-BR"/>
        </w:rPr>
        <w:t xml:space="preserve">blema de </w:t>
      </w:r>
      <w:r w:rsidRPr="00E7135C">
        <w:rPr>
          <w:lang w:val="pt-BR"/>
        </w:rPr>
        <w:t>quali</w:t>
      </w:r>
      <w:r w:rsidRPr="00E7135C" w:rsidR="00551998">
        <w:rPr>
          <w:lang w:val="pt-BR"/>
        </w:rPr>
        <w:t>dade do produto</w:t>
      </w:r>
      <w:r w:rsidRPr="00E7135C">
        <w:rPr>
          <w:lang w:val="pt-BR"/>
        </w:rPr>
        <w:t xml:space="preserve"> vs. </w:t>
      </w:r>
      <w:bookmarkEnd w:id="322"/>
      <w:r w:rsidR="00551998">
        <w:rPr>
          <w:lang w:val="pt-BR"/>
        </w:rPr>
        <w:t>Erro</w:t>
      </w:r>
      <w:r w:rsidRPr="00E7135C" w:rsidR="00551998">
        <w:rPr>
          <w:lang w:val="pt-BR"/>
        </w:rPr>
        <w:t xml:space="preserve"> de medicação</w:t>
      </w:r>
      <w:bookmarkEnd w:id="323"/>
      <w:bookmarkEnd w:id="324"/>
    </w:p>
    <w:p w:rsidRPr="00E7135C" w:rsidR="008623C5" w:rsidP="0058532C" w:rsidRDefault="008623C5" w14:paraId="7D96E476" w14:textId="07852E8C">
      <w:pPr>
        <w:pStyle w:val="Text"/>
        <w:rPr>
          <w:lang w:val="pt-BR"/>
        </w:rPr>
      </w:pPr>
      <w:r w:rsidRPr="00E7135C">
        <w:rPr>
          <w:lang w:val="pt-BR"/>
        </w:rPr>
        <w:t>É importante distinguir entre um problema de qualidade do produto e um erro de medicação</w:t>
      </w:r>
    </w:p>
    <w:p w:rsidRPr="00E7135C" w:rsidR="008623C5" w:rsidP="0058532C" w:rsidRDefault="008623C5" w14:paraId="20C776C9" w14:textId="31C6B6BD">
      <w:pPr>
        <w:pStyle w:val="Text"/>
        <w:rPr>
          <w:lang w:val="pt-BR"/>
        </w:rPr>
      </w:pPr>
      <w:r>
        <w:rPr>
          <w:lang w:val="pt-BR"/>
        </w:rPr>
        <w:t>Problemas</w:t>
      </w:r>
      <w:r w:rsidRPr="00E7135C">
        <w:rPr>
          <w:lang w:val="pt-BR"/>
        </w:rPr>
        <w:t xml:space="preserve"> de qualidade do produto são </w:t>
      </w:r>
      <w:r w:rsidRPr="008623C5">
        <w:rPr>
          <w:lang w:val="pt-BR"/>
        </w:rPr>
        <w:t>definidas</w:t>
      </w:r>
      <w:r w:rsidRPr="00E7135C">
        <w:rPr>
          <w:lang w:val="pt-BR"/>
        </w:rPr>
        <w:t xml:space="preserve"> como </w:t>
      </w:r>
      <w:r w:rsidR="009603C5">
        <w:rPr>
          <w:lang w:val="pt-BR"/>
        </w:rPr>
        <w:t>defeitos</w:t>
      </w:r>
      <w:r w:rsidRPr="00E7135C">
        <w:rPr>
          <w:lang w:val="pt-BR"/>
        </w:rPr>
        <w:t xml:space="preserve"> que podem ser introduzidas durante a fabricação/rotulagem, embalagem, </w:t>
      </w:r>
      <w:r w:rsidRPr="008623C5">
        <w:rPr>
          <w:lang w:val="pt-BR"/>
        </w:rPr>
        <w:t>envio</w:t>
      </w:r>
      <w:r w:rsidRPr="00E7135C">
        <w:rPr>
          <w:lang w:val="pt-BR"/>
        </w:rPr>
        <w:t xml:space="preserve">, manuseio ou armazenamento dos produtos. </w:t>
      </w:r>
      <w:r w:rsidRPr="008623C5">
        <w:rPr>
          <w:lang w:val="pt-BR"/>
        </w:rPr>
        <w:t>Elas podem</w:t>
      </w:r>
      <w:r w:rsidRPr="00E7135C">
        <w:rPr>
          <w:lang w:val="pt-BR"/>
        </w:rPr>
        <w:t xml:space="preserve"> ocorrer com ou sem consequências clínicas.</w:t>
      </w:r>
    </w:p>
    <w:p w:rsidRPr="00E7135C" w:rsidR="008623C5" w:rsidP="0058532C" w:rsidRDefault="008623C5" w14:paraId="1F24B07F" w14:textId="075B3B15">
      <w:pPr>
        <w:pStyle w:val="Text"/>
        <w:rPr>
          <w:lang w:val="pt-BR"/>
        </w:rPr>
      </w:pPr>
      <w:r w:rsidRPr="00E7135C">
        <w:rPr>
          <w:lang w:val="pt-BR"/>
        </w:rPr>
        <w:t xml:space="preserve">Erros de medicação são definidos como qualquer evento não intencional e evitável que possa causar ou levar ao uso inadequado de medicamentos ou </w:t>
      </w:r>
      <w:r w:rsidRPr="008623C5">
        <w:rPr>
          <w:lang w:val="pt-BR"/>
        </w:rPr>
        <w:t>dano</w:t>
      </w:r>
      <w:r w:rsidRPr="00E7135C">
        <w:rPr>
          <w:lang w:val="pt-BR"/>
        </w:rPr>
        <w:t xml:space="preserve"> ao paciente enquanto o medicamento </w:t>
      </w:r>
      <w:r w:rsidRPr="008623C5">
        <w:rPr>
          <w:lang w:val="pt-BR"/>
        </w:rPr>
        <w:t>está</w:t>
      </w:r>
      <w:r w:rsidRPr="00E7135C">
        <w:rPr>
          <w:lang w:val="pt-BR"/>
        </w:rPr>
        <w:t xml:space="preserve"> sob controle do profissional de saúde, paciente ou consumidor.</w:t>
      </w:r>
    </w:p>
    <w:p w:rsidRPr="00E7135C" w:rsidR="00470C11" w:rsidP="00470C11" w:rsidRDefault="008623C5" w14:paraId="7C9ECD03" w14:textId="65AB1210">
      <w:pPr>
        <w:pStyle w:val="Text"/>
        <w:rPr>
          <w:lang w:val="pt-BR"/>
        </w:rPr>
      </w:pPr>
      <w:r w:rsidRPr="008623C5">
        <w:rPr>
          <w:lang w:val="pt-BR"/>
        </w:rPr>
        <w:t>Explicações</w:t>
      </w:r>
      <w:r w:rsidRPr="00E7135C">
        <w:rPr>
          <w:lang w:val="pt-BR"/>
        </w:rPr>
        <w:t xml:space="preserve"> das interpretações dos termos de qualidade do produto </w:t>
      </w:r>
      <w:r w:rsidRPr="008623C5">
        <w:rPr>
          <w:lang w:val="pt-BR"/>
        </w:rPr>
        <w:t>estão disponíveis</w:t>
      </w:r>
      <w:r w:rsidRPr="00E7135C">
        <w:rPr>
          <w:lang w:val="pt-BR"/>
        </w:rPr>
        <w:t xml:space="preserve"> nas Descrições de </w:t>
      </w:r>
      <w:r w:rsidRPr="008623C5">
        <w:rPr>
          <w:lang w:val="pt-BR"/>
        </w:rPr>
        <w:t>Conceitos online</w:t>
      </w:r>
      <w:r w:rsidRPr="00E7135C" w:rsidR="00470C11">
        <w:rPr>
          <w:lang w:val="pt-BR"/>
        </w:rPr>
        <w:t>.</w:t>
      </w:r>
    </w:p>
    <w:p w:rsidR="00717F07" w:rsidP="00470C11" w:rsidRDefault="006F2713" w14:paraId="762F3A93" w14:textId="20D5825E">
      <w:pPr>
        <w:pStyle w:val="Example"/>
      </w:pPr>
      <w:proofErr w:type="spellStart"/>
      <w:r>
        <w:t>Exemplo</w:t>
      </w:r>
      <w:proofErr w:type="spellEnd"/>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Pr="00F35891" w:rsidR="00470C11" w14:paraId="162F3B8F" w14:textId="77777777">
        <w:trPr>
          <w:cantSplit/>
          <w:tblHeader/>
        </w:trPr>
        <w:tc>
          <w:tcPr>
            <w:tcW w:w="2878" w:type="dxa"/>
            <w:shd w:val="clear" w:color="auto" w:fill="D9D9D9" w:themeFill="background1" w:themeFillShade="D9"/>
          </w:tcPr>
          <w:p w:rsidRPr="00F35891" w:rsidR="00470C11" w:rsidRDefault="00273CD9" w14:paraId="3B9443A6" w14:textId="09882676">
            <w:pPr>
              <w:pStyle w:val="Table-1row"/>
            </w:pPr>
            <w:proofErr w:type="spellStart"/>
            <w:r>
              <w:t>Relatado</w:t>
            </w:r>
            <w:proofErr w:type="spellEnd"/>
          </w:p>
        </w:tc>
        <w:tc>
          <w:tcPr>
            <w:tcW w:w="2879" w:type="dxa"/>
            <w:shd w:val="clear" w:color="auto" w:fill="D9D9D9" w:themeFill="background1" w:themeFillShade="D9"/>
          </w:tcPr>
          <w:p w:rsidRPr="00F35891" w:rsidR="00470C11" w:rsidRDefault="00470C11" w14:paraId="41F3FCD7" w14:textId="56327B43">
            <w:pPr>
              <w:pStyle w:val="Table-1row"/>
            </w:pPr>
            <w:r w:rsidRPr="00F35891">
              <w:t>LLT</w:t>
            </w:r>
            <w:r>
              <w:t xml:space="preserve"> </w:t>
            </w:r>
            <w:proofErr w:type="spellStart"/>
            <w:r w:rsidR="00083160">
              <w:t>Selecionado</w:t>
            </w:r>
            <w:proofErr w:type="spellEnd"/>
          </w:p>
        </w:tc>
        <w:tc>
          <w:tcPr>
            <w:tcW w:w="2879" w:type="dxa"/>
            <w:shd w:val="clear" w:color="auto" w:fill="D9D9D9" w:themeFill="background1" w:themeFillShade="D9"/>
          </w:tcPr>
          <w:p w:rsidRPr="00F35891" w:rsidR="00470C11" w:rsidRDefault="00083160" w14:paraId="48378D29" w14:textId="276D06BD">
            <w:pPr>
              <w:pStyle w:val="Table-1row"/>
            </w:pPr>
            <w:proofErr w:type="spellStart"/>
            <w:r>
              <w:t>Comentário</w:t>
            </w:r>
            <w:proofErr w:type="spellEnd"/>
          </w:p>
        </w:tc>
      </w:tr>
      <w:tr w:rsidRPr="00F35891" w:rsidR="005B5049" w14:paraId="1E27F248" w14:textId="77777777">
        <w:trPr>
          <w:cantSplit/>
        </w:trPr>
        <w:tc>
          <w:tcPr>
            <w:tcW w:w="2878" w:type="dxa"/>
          </w:tcPr>
          <w:p w:rsidRPr="00E7135C" w:rsidR="005B5049" w:rsidP="005B5049" w:rsidRDefault="00E74449" w14:paraId="2D0C9260" w14:textId="51785DB4">
            <w:pPr>
              <w:pStyle w:val="Table-Text"/>
              <w:rPr>
                <w:lang w:val="pt-BR"/>
              </w:rPr>
            </w:pPr>
            <w:r w:rsidRPr="00E74449">
              <w:rPr>
                <w:lang w:val="pt-BR"/>
              </w:rPr>
              <w:t>Farmacêutico</w:t>
            </w:r>
            <w:r w:rsidRPr="00E7135C">
              <w:rPr>
                <w:lang w:val="pt-BR"/>
              </w:rPr>
              <w:t xml:space="preserve"> ao dispensar o </w:t>
            </w:r>
            <w:r w:rsidRPr="00E74449">
              <w:rPr>
                <w:lang w:val="pt-BR"/>
              </w:rPr>
              <w:t>Medicamento</w:t>
            </w:r>
            <w:r w:rsidRPr="00E7135C">
              <w:rPr>
                <w:lang w:val="pt-BR"/>
              </w:rPr>
              <w:t xml:space="preserve"> A anexou inadvertidamente um rótulo </w:t>
            </w:r>
            <w:r w:rsidRPr="00E74449">
              <w:rPr>
                <w:lang w:val="pt-BR"/>
              </w:rPr>
              <w:t>do</w:t>
            </w:r>
            <w:r w:rsidRPr="00E7135C">
              <w:rPr>
                <w:lang w:val="pt-BR"/>
              </w:rPr>
              <w:t xml:space="preserve"> produto para o </w:t>
            </w:r>
            <w:r w:rsidRPr="00E74449">
              <w:rPr>
                <w:lang w:val="pt-BR"/>
              </w:rPr>
              <w:t>Medicamento</w:t>
            </w:r>
            <w:r w:rsidRPr="00E7135C">
              <w:rPr>
                <w:lang w:val="pt-BR"/>
              </w:rPr>
              <w:t xml:space="preserve"> B</w:t>
            </w:r>
          </w:p>
        </w:tc>
        <w:tc>
          <w:tcPr>
            <w:tcW w:w="2879" w:type="dxa"/>
          </w:tcPr>
          <w:p w:rsidRPr="00E74449" w:rsidR="005B5049" w:rsidP="005B5049" w:rsidRDefault="00E74449" w14:paraId="10CC2C9E" w14:textId="0E656E61">
            <w:pPr>
              <w:pStyle w:val="Table-Text"/>
              <w:rPr>
                <w:rStyle w:val="MedDRAterm"/>
                <w:lang w:val="pt-BR"/>
              </w:rPr>
            </w:pPr>
            <w:r w:rsidRPr="00E7135C">
              <w:rPr>
                <w:rStyle w:val="MedDRAterm"/>
                <w:lang w:val="pt-BR"/>
              </w:rPr>
              <w:t>Etiqueta incorreta colocada na medicação</w:t>
            </w:r>
            <w:r w:rsidRPr="00E7135C" w:rsidR="00ED06C3">
              <w:rPr>
                <w:rStyle w:val="MedDRAterm"/>
                <w:lang w:val="pt-BR"/>
              </w:rPr>
              <w:t xml:space="preserve"> durante a dispensação</w:t>
            </w:r>
          </w:p>
        </w:tc>
        <w:tc>
          <w:tcPr>
            <w:tcW w:w="2879" w:type="dxa"/>
          </w:tcPr>
          <w:p w:rsidRPr="00E07B02" w:rsidR="005B5049" w:rsidP="005B5049" w:rsidRDefault="00ED06C3" w14:paraId="03D85B01" w14:textId="6F0554A2">
            <w:pPr>
              <w:pStyle w:val="Table-Text"/>
            </w:pPr>
            <w:r w:rsidRPr="0016309C">
              <w:t xml:space="preserve">Erro de </w:t>
            </w:r>
            <w:proofErr w:type="spellStart"/>
            <w:r w:rsidRPr="0016309C">
              <w:t>medicação</w:t>
            </w:r>
            <w:proofErr w:type="spellEnd"/>
          </w:p>
        </w:tc>
      </w:tr>
      <w:tr w:rsidRPr="00EB48E1" w:rsidR="005B5049" w14:paraId="0109C027" w14:textId="77777777">
        <w:trPr>
          <w:cantSplit/>
        </w:trPr>
        <w:tc>
          <w:tcPr>
            <w:tcW w:w="2878" w:type="dxa"/>
          </w:tcPr>
          <w:p w:rsidRPr="00E7135C" w:rsidR="005B5049" w:rsidP="005B5049" w:rsidRDefault="00F93A67" w14:paraId="7D86817B" w14:textId="1C0BB273">
            <w:pPr>
              <w:pStyle w:val="Table-Text"/>
              <w:rPr>
                <w:lang w:val="pt-BR"/>
              </w:rPr>
            </w:pPr>
            <w:r w:rsidRPr="00E7135C">
              <w:rPr>
                <w:lang w:val="pt-BR"/>
              </w:rPr>
              <w:t xml:space="preserve">O balconista da farmácia notou que o rótulo errado do produto estava anexado </w:t>
            </w:r>
            <w:r w:rsidRPr="00F93A67">
              <w:rPr>
                <w:lang w:val="pt-BR"/>
              </w:rPr>
              <w:t>em</w:t>
            </w:r>
            <w:r w:rsidRPr="00E7135C">
              <w:rPr>
                <w:lang w:val="pt-BR"/>
              </w:rPr>
              <w:t xml:space="preserve"> alguns frascos </w:t>
            </w:r>
            <w:r w:rsidRPr="00F93A67">
              <w:rPr>
                <w:lang w:val="pt-BR"/>
              </w:rPr>
              <w:t>de</w:t>
            </w:r>
            <w:r w:rsidRPr="00E7135C">
              <w:rPr>
                <w:lang w:val="pt-BR"/>
              </w:rPr>
              <w:t xml:space="preserve"> um</w:t>
            </w:r>
            <w:r w:rsidRPr="00E7135C" w:rsidR="00382B42">
              <w:rPr>
                <w:lang w:val="pt-BR"/>
              </w:rPr>
              <w:t>a</w:t>
            </w:r>
            <w:r w:rsidRPr="00E7135C">
              <w:rPr>
                <w:lang w:val="pt-BR"/>
              </w:rPr>
              <w:t xml:space="preserve"> </w:t>
            </w:r>
            <w:r w:rsidRPr="00E7135C" w:rsidR="00382B42">
              <w:rPr>
                <w:lang w:val="pt-BR"/>
              </w:rPr>
              <w:t>remessa</w:t>
            </w:r>
            <w:r w:rsidRPr="00E7135C">
              <w:rPr>
                <w:lang w:val="pt-BR"/>
              </w:rPr>
              <w:t xml:space="preserve"> de</w:t>
            </w:r>
            <w:r w:rsidRPr="00E7135C" w:rsidR="00382B42">
              <w:rPr>
                <w:lang w:val="pt-BR"/>
              </w:rPr>
              <w:t xml:space="preserve"> </w:t>
            </w:r>
            <w:r w:rsidR="00382B42">
              <w:rPr>
                <w:lang w:val="pt-BR"/>
              </w:rPr>
              <w:t>um</w:t>
            </w:r>
            <w:r w:rsidRPr="00F93A67">
              <w:rPr>
                <w:lang w:val="pt-BR"/>
              </w:rPr>
              <w:t xml:space="preserve"> </w:t>
            </w:r>
            <w:r w:rsidRPr="00E7135C">
              <w:rPr>
                <w:lang w:val="pt-BR"/>
              </w:rPr>
              <w:t>enxaguante bucal</w:t>
            </w:r>
          </w:p>
        </w:tc>
        <w:tc>
          <w:tcPr>
            <w:tcW w:w="2879" w:type="dxa"/>
          </w:tcPr>
          <w:p w:rsidRPr="00382B42" w:rsidR="005B5049" w:rsidP="005B5049" w:rsidRDefault="00382B42" w14:paraId="37A1396C" w14:textId="32D4974A">
            <w:pPr>
              <w:pStyle w:val="Table-Text"/>
              <w:rPr>
                <w:rStyle w:val="MedDRAterm"/>
                <w:lang w:val="pt-BR"/>
              </w:rPr>
            </w:pPr>
            <w:r w:rsidRPr="00E7135C">
              <w:rPr>
                <w:rStyle w:val="MedDRAterm"/>
                <w:lang w:val="pt-BR"/>
              </w:rPr>
              <w:t>Rótulo do produto no produto errado</w:t>
            </w:r>
          </w:p>
        </w:tc>
        <w:tc>
          <w:tcPr>
            <w:tcW w:w="2879" w:type="dxa"/>
          </w:tcPr>
          <w:p w:rsidRPr="00E7135C" w:rsidR="005B5049" w:rsidP="005B5049" w:rsidRDefault="00382B42" w14:paraId="3F24C797" w14:textId="2748510A">
            <w:pPr>
              <w:pStyle w:val="Table-Text"/>
              <w:rPr>
                <w:lang w:val="pt-BR"/>
              </w:rPr>
            </w:pPr>
            <w:r w:rsidRPr="00E7135C">
              <w:rPr>
                <w:lang w:val="pt-BR"/>
              </w:rPr>
              <w:t>Problema de qualidade do</w:t>
            </w:r>
            <w:r w:rsidRPr="00E7135C" w:rsidR="00405034">
              <w:rPr>
                <w:lang w:val="pt-BR"/>
              </w:rPr>
              <w:t xml:space="preserve"> produto</w:t>
            </w:r>
          </w:p>
        </w:tc>
      </w:tr>
      <w:tr w:rsidRPr="00EB48E1" w:rsidR="00470C11" w14:paraId="68A858A3" w14:textId="77777777">
        <w:trPr>
          <w:cantSplit/>
        </w:trPr>
        <w:tc>
          <w:tcPr>
            <w:tcW w:w="2878" w:type="dxa"/>
          </w:tcPr>
          <w:p w:rsidRPr="00E7135C" w:rsidR="00470C11" w:rsidRDefault="00405034" w14:paraId="6E1D58E7" w14:textId="5D2E5718">
            <w:pPr>
              <w:pStyle w:val="Table-Text"/>
              <w:rPr>
                <w:lang w:val="pt-BR"/>
              </w:rPr>
            </w:pPr>
            <w:r w:rsidRPr="00E7135C">
              <w:rPr>
                <w:lang w:val="pt-BR"/>
              </w:rPr>
              <w:t xml:space="preserve">A mãe administrou uma </w:t>
            </w:r>
            <w:r w:rsidRPr="00405034">
              <w:rPr>
                <w:lang w:val="pt-BR"/>
              </w:rPr>
              <w:t>dose insuficiente</w:t>
            </w:r>
            <w:r w:rsidRPr="00E7135C">
              <w:rPr>
                <w:lang w:val="pt-BR"/>
              </w:rPr>
              <w:t xml:space="preserve"> de antibiótico porque as linhas </w:t>
            </w:r>
            <w:r w:rsidRPr="00405034">
              <w:rPr>
                <w:lang w:val="pt-BR"/>
              </w:rPr>
              <w:t>do</w:t>
            </w:r>
            <w:r w:rsidRPr="00E7135C">
              <w:rPr>
                <w:lang w:val="pt-BR"/>
              </w:rPr>
              <w:t xml:space="preserve"> conta-gotas eram ilegíveis</w:t>
            </w:r>
          </w:p>
        </w:tc>
        <w:tc>
          <w:tcPr>
            <w:tcW w:w="2879" w:type="dxa"/>
          </w:tcPr>
          <w:p w:rsidRPr="00E7135C" w:rsidR="007702EF" w:rsidP="00783E86" w:rsidRDefault="007702EF" w14:paraId="763363C4" w14:textId="3E3A99A2">
            <w:pPr>
              <w:pStyle w:val="Table-Text"/>
              <w:rPr>
                <w:lang w:val="pt-BR"/>
              </w:rPr>
            </w:pPr>
            <w:r w:rsidRPr="00E7135C">
              <w:rPr>
                <w:rStyle w:val="MedDRAterm"/>
                <w:lang w:val="pt-BR"/>
              </w:rPr>
              <w:t>Calibração do conta-gotas do produto ilegível</w:t>
            </w:r>
          </w:p>
          <w:p w:rsidRPr="00E7135C" w:rsidR="00470C11" w:rsidP="007F2B7E" w:rsidRDefault="007702EF" w14:paraId="537804AF" w14:textId="083D96AB">
            <w:pPr>
              <w:pStyle w:val="Table-Text"/>
              <w:rPr>
                <w:rStyle w:val="MedDRAterm"/>
              </w:rPr>
            </w:pPr>
            <w:r w:rsidRPr="00E7135C">
              <w:rPr>
                <w:rStyle w:val="MedDRAterm"/>
              </w:rPr>
              <w:t xml:space="preserve">Dose </w:t>
            </w:r>
            <w:proofErr w:type="spellStart"/>
            <w:r w:rsidRPr="00E7135C">
              <w:rPr>
                <w:rStyle w:val="MedDRAterm"/>
              </w:rPr>
              <w:t>subterapêutica</w:t>
            </w:r>
            <w:proofErr w:type="spellEnd"/>
            <w:r w:rsidRPr="00E7135C">
              <w:rPr>
                <w:rStyle w:val="MedDRAterm"/>
              </w:rPr>
              <w:t xml:space="preserve"> </w:t>
            </w:r>
            <w:proofErr w:type="spellStart"/>
            <w:r w:rsidRPr="00E7135C">
              <w:rPr>
                <w:rStyle w:val="MedDRAterm"/>
              </w:rPr>
              <w:t>acidental</w:t>
            </w:r>
            <w:proofErr w:type="spellEnd"/>
          </w:p>
        </w:tc>
        <w:tc>
          <w:tcPr>
            <w:tcW w:w="2879" w:type="dxa"/>
          </w:tcPr>
          <w:p w:rsidRPr="00E7135C" w:rsidR="00470C11" w:rsidRDefault="001C4273" w14:paraId="3E589DBE" w14:textId="1D496367">
            <w:pPr>
              <w:pStyle w:val="Table-Text"/>
              <w:rPr>
                <w:lang w:val="pt-BR"/>
              </w:rPr>
            </w:pPr>
            <w:r w:rsidRPr="00E7135C">
              <w:rPr>
                <w:lang w:val="pt-BR"/>
              </w:rPr>
              <w:t>Problema de qualidade do produto e erro de medicação</w:t>
            </w:r>
            <w:r w:rsidRPr="00E7135C" w:rsidR="00E6477F">
              <w:rPr>
                <w:lang w:val="pt-BR"/>
              </w:rPr>
              <w:t xml:space="preserve">. </w:t>
            </w:r>
            <w:r w:rsidRPr="00E7135C" w:rsidR="006E38F6">
              <w:rPr>
                <w:lang w:val="pt-BR"/>
              </w:rPr>
              <w:t xml:space="preserve">Se a </w:t>
            </w:r>
            <w:r w:rsidRPr="006E38F6" w:rsidR="006E38F6">
              <w:rPr>
                <w:lang w:val="pt-BR"/>
              </w:rPr>
              <w:t xml:space="preserve">dose </w:t>
            </w:r>
            <w:r w:rsidR="006E38F6">
              <w:rPr>
                <w:lang w:val="pt-BR"/>
              </w:rPr>
              <w:t>subterapêutica</w:t>
            </w:r>
            <w:r w:rsidRPr="00E7135C" w:rsidR="006E38F6">
              <w:rPr>
                <w:lang w:val="pt-BR"/>
              </w:rPr>
              <w:t xml:space="preserve"> for relatada no contexto de um erro de medicação</w:t>
            </w:r>
            <w:r w:rsidRPr="00E7135C" w:rsidR="00E6477F">
              <w:rPr>
                <w:lang w:val="pt-BR"/>
              </w:rPr>
              <w:t xml:space="preserve">, </w:t>
            </w:r>
            <w:r w:rsidRPr="00E7135C" w:rsidR="008E3A6C">
              <w:rPr>
                <w:lang w:val="pt-BR"/>
              </w:rPr>
              <w:t xml:space="preserve">o LLT mais específico </w:t>
            </w:r>
            <w:r w:rsidRPr="00E449AE" w:rsidR="008E3A6C">
              <w:rPr>
                <w:lang w:val="pt-BR"/>
              </w:rPr>
              <w:t xml:space="preserve">Dose </w:t>
            </w:r>
            <w:r w:rsidRPr="00E449AE" w:rsidR="00EF113D">
              <w:rPr>
                <w:lang w:val="pt-BR"/>
              </w:rPr>
              <w:t>s</w:t>
            </w:r>
            <w:r w:rsidRPr="00E449AE" w:rsidR="008E3A6C">
              <w:rPr>
                <w:lang w:val="pt-BR"/>
              </w:rPr>
              <w:t>ubterapêutica acidental</w:t>
            </w:r>
            <w:r w:rsidRPr="00E7135C" w:rsidR="008E3A6C">
              <w:rPr>
                <w:lang w:val="pt-BR"/>
              </w:rPr>
              <w:t xml:space="preserve"> </w:t>
            </w:r>
            <w:r w:rsidR="008E3A6C">
              <w:rPr>
                <w:lang w:val="pt-BR"/>
              </w:rPr>
              <w:t>há que</w:t>
            </w:r>
            <w:r w:rsidRPr="00E7135C" w:rsidR="008E3A6C">
              <w:rPr>
                <w:lang w:val="pt-BR"/>
              </w:rPr>
              <w:t xml:space="preserve"> ser selecionado</w:t>
            </w:r>
          </w:p>
        </w:tc>
      </w:tr>
    </w:tbl>
    <w:p w:rsidRPr="00E7135C" w:rsidR="00470C11" w:rsidP="007C08AD" w:rsidRDefault="00470C11" w14:paraId="73287386" w14:textId="77777777">
      <w:pPr>
        <w:pStyle w:val="Text"/>
        <w:rPr>
          <w:lang w:val="pt-BR"/>
        </w:rPr>
      </w:pPr>
    </w:p>
    <w:p w:rsidRPr="00E7135C" w:rsidR="00470C11" w:rsidP="007C08AD" w:rsidRDefault="00470C11" w14:paraId="120B0049" w14:textId="77777777">
      <w:pPr>
        <w:pStyle w:val="Text"/>
        <w:rPr>
          <w:lang w:val="pt-BR"/>
        </w:rPr>
        <w:sectPr w:rsidRPr="00E7135C" w:rsidR="00470C11" w:rsidSect="00A85AC9">
          <w:pgSz w:w="12240" w:h="15840" w:orient="portrait" w:code="1"/>
          <w:pgMar w:top="998" w:right="1797" w:bottom="998" w:left="1797" w:header="851" w:footer="1701" w:gutter="0"/>
          <w:cols w:space="720"/>
          <w:docGrid w:linePitch="360"/>
        </w:sectPr>
      </w:pPr>
    </w:p>
    <w:p w:rsidR="00420DD6" w:rsidP="00E7135C" w:rsidRDefault="00420DD6" w14:paraId="14B6E4B0" w14:textId="7BD408D1">
      <w:pPr>
        <w:pStyle w:val="Heading1"/>
      </w:pPr>
      <w:bookmarkStart w:name="_Toc181093689" w:id="325"/>
      <w:bookmarkStart w:name="_Toc209091829" w:id="326"/>
      <w:bookmarkStart w:name="_Toc223878982" w:id="327"/>
      <w:r>
        <w:t>AP</w:t>
      </w:r>
      <w:bookmarkEnd w:id="325"/>
      <w:r w:rsidR="00391368">
        <w:t>ÊNDICE</w:t>
      </w:r>
      <w:bookmarkEnd w:id="326"/>
      <w:bookmarkEnd w:id="327"/>
    </w:p>
    <w:p w:rsidR="00420DD6" w:rsidP="00E7135C" w:rsidRDefault="00391368" w14:paraId="476FFF21" w14:textId="45203963">
      <w:pPr>
        <w:pStyle w:val="Heading2"/>
      </w:pPr>
      <w:bookmarkStart w:name="_Toc209091830" w:id="328"/>
      <w:bookmarkStart w:name="_Toc223878983" w:id="329"/>
      <w:r>
        <w:t xml:space="preserve">Controle de </w:t>
      </w:r>
      <w:proofErr w:type="spellStart"/>
      <w:r>
        <w:t>versão</w:t>
      </w:r>
      <w:bookmarkEnd w:id="328"/>
      <w:bookmarkEnd w:id="329"/>
      <w:proofErr w:type="spellEnd"/>
    </w:p>
    <w:p w:rsidRPr="00E7135C" w:rsidR="00420DD6" w:rsidP="00420DD6" w:rsidRDefault="00EF113D" w14:paraId="2E9B6640" w14:textId="2FBC6CB9">
      <w:pPr>
        <w:pStyle w:val="Text"/>
        <w:rPr>
          <w:lang w:val="pt-BR"/>
        </w:rPr>
      </w:pPr>
      <w:r w:rsidRPr="00E7135C">
        <w:rPr>
          <w:lang w:val="pt-BR"/>
        </w:rPr>
        <w:t>Consulte a versão mais recente do documento</w:t>
      </w:r>
      <w:r w:rsidRPr="00E7135C" w:rsidR="00420DD6">
        <w:rPr>
          <w:lang w:val="pt-BR"/>
        </w:rPr>
        <w:t xml:space="preserve"> MedDRA Best Practices </w:t>
      </w:r>
      <w:r w:rsidRPr="00E7135C" w:rsidR="004D0110">
        <w:rPr>
          <w:lang w:val="pt-BR"/>
        </w:rPr>
        <w:t>para informações sobre o versionamento</w:t>
      </w:r>
      <w:r w:rsidRPr="00E7135C" w:rsidR="00420DD6">
        <w:rPr>
          <w:lang w:val="pt-BR"/>
        </w:rPr>
        <w:t>.</w:t>
      </w:r>
    </w:p>
    <w:p w:rsidR="00420DD6" w:rsidP="00E7135C" w:rsidRDefault="00420DD6" w14:paraId="1AAE6B89" w14:textId="1CEE585F">
      <w:pPr>
        <w:pStyle w:val="Heading2"/>
      </w:pPr>
      <w:bookmarkStart w:name="_Toc181093691" w:id="330"/>
      <w:bookmarkStart w:name="_Toc209091831" w:id="331"/>
      <w:bookmarkStart w:name="_Toc223878984" w:id="332"/>
      <w:r>
        <w:t xml:space="preserve">Links </w:t>
      </w:r>
      <w:r w:rsidR="00391368">
        <w:t>e</w:t>
      </w:r>
      <w:r>
        <w:t xml:space="preserve"> </w:t>
      </w:r>
      <w:proofErr w:type="spellStart"/>
      <w:r>
        <w:t>Refer</w:t>
      </w:r>
      <w:r w:rsidR="00391368">
        <w:t>ê</w:t>
      </w:r>
      <w:r>
        <w:t>nc</w:t>
      </w:r>
      <w:r w:rsidR="00391368">
        <w:t>ia</w:t>
      </w:r>
      <w:r>
        <w:t>s</w:t>
      </w:r>
      <w:bookmarkEnd w:id="330"/>
      <w:bookmarkEnd w:id="331"/>
      <w:bookmarkEnd w:id="332"/>
      <w:proofErr w:type="spellEnd"/>
    </w:p>
    <w:p w:rsidRPr="00E7135C" w:rsidR="00420DD6" w:rsidP="00420DD6" w:rsidRDefault="004D0110" w14:paraId="306028C8" w14:textId="726404C6">
      <w:pPr>
        <w:pStyle w:val="Text"/>
        <w:rPr>
          <w:lang w:val="pt-BR"/>
        </w:rPr>
      </w:pPr>
      <w:r w:rsidRPr="00E7135C">
        <w:rPr>
          <w:lang w:val="pt-BR"/>
        </w:rPr>
        <w:t xml:space="preserve">Os seguintes documentos e ferramentas podem ser encontrados no </w:t>
      </w:r>
      <w:r w:rsidRPr="004D0110">
        <w:rPr>
          <w:lang w:val="pt-BR"/>
        </w:rPr>
        <w:t>site</w:t>
      </w:r>
      <w:r w:rsidRPr="00E7135C">
        <w:rPr>
          <w:lang w:val="pt-BR"/>
        </w:rPr>
        <w:t xml:space="preserve"> do MedDRA</w:t>
      </w:r>
      <w:r w:rsidRPr="00E7135C" w:rsidR="00420DD6">
        <w:rPr>
          <w:lang w:val="pt-BR"/>
        </w:rPr>
        <w:t>: (</w:t>
      </w:r>
      <w:hyperlink w:history="1" r:id="rId16">
        <w:r w:rsidRPr="00E7135C" w:rsidR="00420DD6">
          <w:rPr>
            <w:rStyle w:val="Hyperlink"/>
            <w:lang w:val="pt-BR"/>
          </w:rPr>
          <w:t>www.meddra.org</w:t>
        </w:r>
      </w:hyperlink>
      <w:r w:rsidRPr="00E7135C" w:rsidR="00420DD6">
        <w:rPr>
          <w:lang w:val="pt-BR"/>
        </w:rPr>
        <w:t>):</w:t>
      </w:r>
    </w:p>
    <w:p w:rsidR="00420DD6" w:rsidP="00420DD6" w:rsidRDefault="00420DD6" w14:paraId="74095B77" w14:textId="02180563">
      <w:pPr>
        <w:pStyle w:val="List-Bullet"/>
      </w:pPr>
      <w:r>
        <w:t>MedDRA Term Selection: Points to Consider Condensed Version</w:t>
      </w:r>
    </w:p>
    <w:p w:rsidRPr="00E7135C" w:rsidR="00420DD6" w:rsidP="00420DD6" w:rsidRDefault="00420DD6" w14:paraId="2606EA21" w14:textId="6E935857">
      <w:pPr>
        <w:pStyle w:val="List-Bullet"/>
        <w:rPr>
          <w:lang w:val="pt-BR"/>
        </w:rPr>
      </w:pPr>
      <w:r w:rsidRPr="00E7135C">
        <w:rPr>
          <w:lang w:val="pt-BR"/>
        </w:rPr>
        <w:t>MedDRA Data Retrieval and Presentation: Points to Consider document (</w:t>
      </w:r>
      <w:r w:rsidRPr="00E7135C" w:rsidR="00CD0499">
        <w:rPr>
          <w:lang w:val="pt-BR"/>
        </w:rPr>
        <w:t xml:space="preserve">também disponível no </w:t>
      </w:r>
      <w:r w:rsidRPr="00CD0499" w:rsidR="00CD0499">
        <w:rPr>
          <w:lang w:val="pt-BR"/>
        </w:rPr>
        <w:t xml:space="preserve">site do </w:t>
      </w:r>
      <w:r w:rsidRPr="00E7135C" w:rsidR="00CD0499">
        <w:rPr>
          <w:lang w:val="pt-BR"/>
        </w:rPr>
        <w:t>JMO</w:t>
      </w:r>
      <w:r w:rsidRPr="00E7135C">
        <w:rPr>
          <w:lang w:val="pt-BR"/>
        </w:rPr>
        <w:t>: www.pmrj.jp/jmo/)</w:t>
      </w:r>
    </w:p>
    <w:p w:rsidR="00420DD6" w:rsidP="00420DD6" w:rsidRDefault="00420DD6" w14:paraId="7250BE3D" w14:textId="25B0F659">
      <w:pPr>
        <w:pStyle w:val="List-Bullet"/>
      </w:pPr>
      <w:r>
        <w:t>MedDRA Data Retrieval and Presentation: Points to Consider Condensed Version</w:t>
      </w:r>
    </w:p>
    <w:p w:rsidRPr="00E7135C" w:rsidR="00420DD6" w:rsidP="00420DD6" w:rsidRDefault="00420DD6" w14:paraId="1E9F2A97" w14:textId="10E77EBD">
      <w:pPr>
        <w:pStyle w:val="List-Bullet"/>
        <w:rPr>
          <w:lang w:val="pt-BR"/>
        </w:rPr>
      </w:pPr>
      <w:r w:rsidRPr="00E7135C">
        <w:rPr>
          <w:lang w:val="pt-BR"/>
        </w:rPr>
        <w:t>MedDRA Points to Consider Companion Document (</w:t>
      </w:r>
      <w:r w:rsidRPr="00E7135C" w:rsidR="00F133BD">
        <w:rPr>
          <w:lang w:val="pt-BR"/>
        </w:rPr>
        <w:t xml:space="preserve">também disponível no </w:t>
      </w:r>
      <w:r w:rsidRPr="00F133BD" w:rsidR="00F133BD">
        <w:rPr>
          <w:lang w:val="pt-BR"/>
        </w:rPr>
        <w:t xml:space="preserve">site do </w:t>
      </w:r>
      <w:r w:rsidRPr="00E7135C" w:rsidR="00F133BD">
        <w:rPr>
          <w:lang w:val="pt-BR"/>
        </w:rPr>
        <w:t>JMO</w:t>
      </w:r>
      <w:r w:rsidRPr="00E7135C">
        <w:rPr>
          <w:lang w:val="pt-BR"/>
        </w:rPr>
        <w:t>: www.pmrj.jp/jmo/)</w:t>
      </w:r>
    </w:p>
    <w:p w:rsidR="00420DD6" w:rsidP="00420DD6" w:rsidRDefault="00420DD6" w14:paraId="5B31A338" w14:textId="20001CDE">
      <w:pPr>
        <w:pStyle w:val="List-Bullet"/>
      </w:pPr>
      <w:r>
        <w:t>MedDRA Introductory Guide</w:t>
      </w:r>
    </w:p>
    <w:p w:rsidR="00420DD6" w:rsidP="00420DD6" w:rsidRDefault="00420DD6" w14:paraId="1A4F764F" w14:textId="6A6E7228">
      <w:pPr>
        <w:pStyle w:val="List-Bullet"/>
      </w:pPr>
      <w:r>
        <w:t>MedDRA Change Request Information document</w:t>
      </w:r>
    </w:p>
    <w:p w:rsidR="00420DD6" w:rsidP="00420DD6" w:rsidRDefault="00420DD6" w14:paraId="757A7BCE" w14:textId="67D09211">
      <w:pPr>
        <w:pStyle w:val="List-Bullet"/>
      </w:pPr>
      <w:r>
        <w:t>MedDRA Web-Based Browser *</w:t>
      </w:r>
    </w:p>
    <w:p w:rsidR="00420DD6" w:rsidP="00420DD6" w:rsidRDefault="00420DD6" w14:paraId="76EC7622" w14:textId="603E95F9">
      <w:pPr>
        <w:pStyle w:val="List-Bullet"/>
      </w:pPr>
      <w:r>
        <w:t>MedDRA Mobile Browser</w:t>
      </w:r>
      <w:r w:rsidR="00355248">
        <w:t xml:space="preserve"> </w:t>
      </w:r>
      <w:r>
        <w:t>*</w:t>
      </w:r>
    </w:p>
    <w:p w:rsidR="00420DD6" w:rsidP="00420DD6" w:rsidRDefault="00420DD6" w14:paraId="687CF08F" w14:textId="2BFDDBF5">
      <w:pPr>
        <w:pStyle w:val="List-Bullet"/>
      </w:pPr>
      <w:r>
        <w:t>MedDRA Desktop Browser</w:t>
      </w:r>
    </w:p>
    <w:p w:rsidRPr="00E7135C" w:rsidR="00420DD6" w:rsidP="00420DD6" w:rsidRDefault="00420DD6" w14:paraId="1C2581AE" w14:textId="1BF5DA4D">
      <w:pPr>
        <w:pStyle w:val="List-Bullet"/>
        <w:rPr>
          <w:lang w:val="pt-BR"/>
        </w:rPr>
      </w:pPr>
      <w:r w:rsidRPr="00E7135C">
        <w:rPr>
          <w:lang w:val="pt-BR"/>
        </w:rPr>
        <w:t>MedDRA Version Report (</w:t>
      </w:r>
      <w:r w:rsidRPr="00E7135C" w:rsidR="004300E8">
        <w:rPr>
          <w:lang w:val="pt-BR"/>
        </w:rPr>
        <w:t xml:space="preserve">lista todas as </w:t>
      </w:r>
      <w:r w:rsidRPr="00F133BD" w:rsidR="004300E8">
        <w:rPr>
          <w:lang w:val="pt-BR"/>
        </w:rPr>
        <w:t>mudanças</w:t>
      </w:r>
      <w:r w:rsidRPr="00E7135C" w:rsidR="004300E8">
        <w:rPr>
          <w:lang w:val="pt-BR"/>
        </w:rPr>
        <w:t xml:space="preserve"> na nova versão</w:t>
      </w:r>
      <w:r w:rsidRPr="00E7135C">
        <w:rPr>
          <w:lang w:val="pt-BR"/>
        </w:rPr>
        <w:t>) *</w:t>
      </w:r>
    </w:p>
    <w:p w:rsidRPr="00E7135C" w:rsidR="00420DD6" w:rsidP="00420DD6" w:rsidRDefault="00420DD6" w14:paraId="65ECC0FB" w14:textId="71656E00">
      <w:pPr>
        <w:pStyle w:val="List-Bullet"/>
        <w:rPr>
          <w:lang w:val="pt-BR"/>
        </w:rPr>
      </w:pPr>
      <w:r w:rsidRPr="00E7135C">
        <w:rPr>
          <w:lang w:val="pt-BR"/>
        </w:rPr>
        <w:t>MedDRA Version Analysis Tool (</w:t>
      </w:r>
      <w:r w:rsidRPr="00E7135C" w:rsidR="00F133BD">
        <w:rPr>
          <w:lang w:val="pt-BR"/>
        </w:rPr>
        <w:t>compara quaisquer duas versões</w:t>
      </w:r>
      <w:r w:rsidRPr="00E7135C">
        <w:rPr>
          <w:lang w:val="pt-BR"/>
        </w:rPr>
        <w:t>) *</w:t>
      </w:r>
    </w:p>
    <w:p w:rsidR="00420DD6" w:rsidP="00420DD6" w:rsidRDefault="00420DD6" w14:paraId="46B4560B" w14:textId="33C6E494">
      <w:pPr>
        <w:pStyle w:val="List-Bullet"/>
      </w:pPr>
      <w:r>
        <w:t>Unqualified Test Name Term List</w:t>
      </w:r>
    </w:p>
    <w:p w:rsidR="00420DD6" w:rsidP="00420DD6" w:rsidRDefault="00420DD6" w14:paraId="0F55BD50" w14:textId="40A45AAA">
      <w:pPr>
        <w:pStyle w:val="List-Bullet"/>
      </w:pPr>
      <w:r>
        <w:t>MedDRA Best Practices</w:t>
      </w:r>
    </w:p>
    <w:p w:rsidR="00420DD6" w:rsidP="00420DD6" w:rsidRDefault="00420DD6" w14:paraId="674C6D51" w14:textId="41C473F2">
      <w:pPr>
        <w:pStyle w:val="List-Bullet"/>
      </w:pPr>
      <w:r>
        <w:t>Transition Date for the Next MedDRA Version</w:t>
      </w:r>
    </w:p>
    <w:p w:rsidRPr="00E7135C" w:rsidR="00420DD6" w:rsidP="00420DD6" w:rsidRDefault="00420DD6" w14:paraId="62796FDE" w14:textId="7D012F3F">
      <w:pPr>
        <w:pStyle w:val="Text"/>
        <w:rPr>
          <w:lang w:val="pt-BR"/>
        </w:rPr>
      </w:pPr>
      <w:r w:rsidRPr="00E7135C">
        <w:rPr>
          <w:lang w:val="pt-BR"/>
        </w:rPr>
        <w:t xml:space="preserve">* </w:t>
      </w:r>
      <w:r w:rsidRPr="00E7135C" w:rsidR="00D42579">
        <w:rPr>
          <w:lang w:val="pt-BR"/>
        </w:rPr>
        <w:t>Requer ID de usuário e senha para acessar</w:t>
      </w:r>
    </w:p>
    <w:p w:rsidRPr="000F63DD" w:rsidR="003F63AE" w:rsidP="00420DD6" w:rsidRDefault="003F63AE" w14:paraId="62C40102" w14:textId="77777777">
      <w:pPr>
        <w:pStyle w:val="Text"/>
        <w:rPr>
          <w:lang w:val="pt-BR"/>
        </w:rPr>
      </w:pPr>
    </w:p>
    <w:p w:rsidR="00DE7A92" w:rsidP="00420DD6" w:rsidRDefault="00DE7A92" w14:paraId="158146AE" w14:textId="28E7D42E">
      <w:pPr>
        <w:pStyle w:val="Text"/>
      </w:pPr>
      <w:r>
        <w:t>Online MedDRA</w:t>
      </w:r>
      <w:r w:rsidR="001B0E9C">
        <w:t xml:space="preserve"> </w:t>
      </w:r>
      <w:r>
        <w:t>C</w:t>
      </w:r>
      <w:r w:rsidR="001B0E9C">
        <w:t xml:space="preserve">oncept </w:t>
      </w:r>
      <w:r>
        <w:t>D</w:t>
      </w:r>
      <w:r w:rsidR="001B0E9C">
        <w:t>escription</w:t>
      </w:r>
      <w:r w:rsidR="00F73D89">
        <w:t>s</w:t>
      </w:r>
    </w:p>
    <w:p w:rsidRPr="00420DD6" w:rsidR="00420DD6" w:rsidP="00420DD6" w:rsidRDefault="00DE7A92" w14:paraId="11621B18" w14:textId="11D45FA1">
      <w:pPr>
        <w:pStyle w:val="Text"/>
      </w:pPr>
      <w:r>
        <w:t xml:space="preserve">Via </w:t>
      </w:r>
      <w:r w:rsidR="00F73D89">
        <w:t>MedDRA browsers</w:t>
      </w:r>
    </w:p>
    <w:sectPr w:rsidRPr="00420DD6" w:rsidR="00420DD6" w:rsidSect="00A85AC9">
      <w:pgSz w:w="12240" w:h="15840" w:orient="portrait" w:code="1"/>
      <w:pgMar w:top="998" w:right="1797" w:bottom="998" w:left="1797" w:header="851" w:footer="17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4964FC" w:rsidR="009D3BB2" w:rsidRDefault="009D3BB2" w14:paraId="752A1EE7" w14:textId="77777777">
      <w:r w:rsidRPr="004964FC">
        <w:separator/>
      </w:r>
    </w:p>
  </w:endnote>
  <w:endnote w:type="continuationSeparator" w:id="0">
    <w:p w:rsidRPr="004964FC" w:rsidR="009D3BB2" w:rsidRDefault="009D3BB2" w14:paraId="054B881D" w14:textId="77777777">
      <w:r w:rsidRPr="004964FC">
        <w:continuationSeparator/>
      </w:r>
    </w:p>
  </w:endnote>
  <w:endnote w:type="continuationNotice" w:id="1">
    <w:p w:rsidRPr="004964FC" w:rsidR="009D3BB2" w:rsidRDefault="009D3BB2" w14:paraId="5B0FF08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pitch w:val="variable"/>
    <w:sig w:usb0="00000000"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A282C" w:rsidRDefault="00DA282C" w14:paraId="19DC2ECF" w14:textId="143AF09A">
    <w:pPr>
      <w:pStyle w:val="Footer"/>
    </w:pPr>
    <w:r w:rsidRPr="00B9069A">
      <w:rPr>
        <w:noProof/>
      </w:rPr>
      <w:drawing>
        <wp:anchor distT="0" distB="0" distL="114300" distR="114300" simplePos="0" relativeHeight="251656192" behindDoc="0" locked="0" layoutInCell="1" allowOverlap="1" wp14:anchorId="342CF879" wp14:editId="51851292">
          <wp:simplePos x="0" y="0"/>
          <wp:positionH relativeFrom="column">
            <wp:posOffset>4838700</wp:posOffset>
          </wp:positionH>
          <wp:positionV relativeFrom="paragraph">
            <wp:posOffset>361950</wp:posOffset>
          </wp:positionV>
          <wp:extent cx="1536700" cy="552907"/>
          <wp:effectExtent l="0" t="0" r="6350" b="0"/>
          <wp:wrapNone/>
          <wp:docPr id="1673156245" name="Picture 4" descr="MedD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edDRA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6700" cy="552907"/>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38C" w:rsidP="00E7138C" w:rsidRDefault="003775E6" w14:paraId="1BED32D7" w14:textId="4737D99E">
    <w:pPr>
      <w:pStyle w:val="Footer"/>
      <w:jc w:val="right"/>
    </w:pPr>
    <w:r>
      <w:fldChar w:fldCharType="begin"/>
    </w:r>
    <w:r>
      <w:instrText>PAGE   \* MERGEFORMAT</w:instrText>
    </w:r>
    <w:r>
      <w:fldChar w:fldCharType="separate"/>
    </w:r>
    <w:r w:rsidRPr="00E7135C">
      <w:rPr>
        <w:lang w:val="de-DE"/>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38C" w:rsidP="003775E6" w:rsidRDefault="003775E6" w14:paraId="2EE15027" w14:textId="42293CFA">
    <w:pPr>
      <w:pStyle w:val="Footer"/>
      <w:jc w:val="right"/>
    </w:pPr>
    <w:r>
      <w:fldChar w:fldCharType="begin"/>
    </w:r>
    <w:r>
      <w:instrText>PAGE   \* MERGEFORMAT</w:instrText>
    </w:r>
    <w:r>
      <w:fldChar w:fldCharType="separate"/>
    </w:r>
    <w:r w:rsidRPr="00E7135C">
      <w:rPr>
        <w:lang w:val="de-DE"/>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4964FC" w:rsidR="009D3BB2" w:rsidRDefault="009D3BB2" w14:paraId="596DEC06" w14:textId="77777777">
      <w:r w:rsidRPr="004964FC">
        <w:separator/>
      </w:r>
    </w:p>
  </w:footnote>
  <w:footnote w:type="continuationSeparator" w:id="0">
    <w:p w:rsidRPr="004964FC" w:rsidR="009D3BB2" w:rsidRDefault="009D3BB2" w14:paraId="6FA5D47D" w14:textId="77777777">
      <w:r w:rsidRPr="004964FC">
        <w:continuationSeparator/>
      </w:r>
    </w:p>
  </w:footnote>
  <w:footnote w:type="continuationNotice" w:id="1">
    <w:p w:rsidRPr="004964FC" w:rsidR="009D3BB2" w:rsidRDefault="009D3BB2" w14:paraId="6DC5E01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A282C" w:rsidRDefault="00DA282C" w14:paraId="702C6E22" w14:textId="61A3607C">
    <w:pPr>
      <w:pStyle w:val="Header"/>
    </w:pPr>
    <w:r>
      <w:rPr>
        <w:noProof/>
      </w:rPr>
      <w:drawing>
        <wp:anchor distT="0" distB="0" distL="114300" distR="114300" simplePos="0" relativeHeight="251657216" behindDoc="0" locked="0" layoutInCell="1" allowOverlap="1" wp14:anchorId="53B96909" wp14:editId="4BC97B7A">
          <wp:simplePos x="0" y="0"/>
          <wp:positionH relativeFrom="column">
            <wp:posOffset>-819150</wp:posOffset>
          </wp:positionH>
          <wp:positionV relativeFrom="paragraph">
            <wp:posOffset>-361950</wp:posOffset>
          </wp:positionV>
          <wp:extent cx="2047875" cy="690880"/>
          <wp:effectExtent l="0" t="0" r="9525" b="0"/>
          <wp:wrapNone/>
          <wp:docPr id="1952902466" name="Picture 18" descr="ICH logo"/>
          <wp:cNvGraphicFramePr/>
          <a:graphic xmlns:a="http://schemas.openxmlformats.org/drawingml/2006/main">
            <a:graphicData uri="http://schemas.openxmlformats.org/drawingml/2006/picture">
              <pic:pic xmlns:pic="http://schemas.openxmlformats.org/drawingml/2006/picture">
                <pic:nvPicPr>
                  <pic:cNvPr id="18" name="Picture 18" descr="ICH logo"/>
                  <pic:cNvPicPr/>
                </pic:nvPicPr>
                <pic:blipFill>
                  <a:blip r:embed="rId1">
                    <a:extLst>
                      <a:ext uri="{28A0092B-C50C-407E-A947-70E740481C1C}">
                        <a14:useLocalDpi xmlns:a14="http://schemas.microsoft.com/office/drawing/2010/main" val="0"/>
                      </a:ext>
                    </a:extLst>
                  </a:blip>
                  <a:stretch>
                    <a:fillRect/>
                  </a:stretch>
                </pic:blipFill>
                <pic:spPr>
                  <a:xfrm>
                    <a:off x="0" y="0"/>
                    <a:ext cx="2047875" cy="6908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82C" w:rsidRDefault="00DA282C" w14:paraId="29EA0D9B" w14:textId="500CD9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82C" w:rsidRDefault="00DA282C" w14:paraId="7F47D21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86C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A21F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DEC5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0478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A093EA"/>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CBBC699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E2A2078C"/>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CFDA8E84"/>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0D6650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621F8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5455867"/>
    <w:multiLevelType w:val="hybridMultilevel"/>
    <w:tmpl w:val="07AA43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06424B9E"/>
    <w:multiLevelType w:val="hybridMultilevel"/>
    <w:tmpl w:val="6DF6E2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08D62941"/>
    <w:multiLevelType w:val="hybridMultilevel"/>
    <w:tmpl w:val="CEA8A0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0C01250A"/>
    <w:multiLevelType w:val="hybridMultilevel"/>
    <w:tmpl w:val="B808A1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0F1962B1"/>
    <w:multiLevelType w:val="hybridMultilevel"/>
    <w:tmpl w:val="A334799E"/>
    <w:lvl w:ilvl="0" w:tplc="AEF69234">
      <w:start w:val="1"/>
      <w:numFmt w:val="bullet"/>
      <w:pStyle w:val="List-Dash"/>
      <w:lvlText w:val="−"/>
      <w:lvlJc w:val="left"/>
      <w:pPr>
        <w:tabs>
          <w:tab w:val="num" w:pos="1190"/>
        </w:tabs>
        <w:ind w:left="1190" w:hanging="396"/>
      </w:pPr>
      <w:rPr>
        <w:rFonts w:hint="default" w:ascii="Times New Roman" w:hAnsi="Times New Roman" w:cs="Times New Roman"/>
        <w:color w:val="auto"/>
      </w:rPr>
    </w:lvl>
    <w:lvl w:ilvl="1" w:tplc="04070003" w:tentative="1">
      <w:start w:val="1"/>
      <w:numFmt w:val="bullet"/>
      <w:lvlText w:val="o"/>
      <w:lvlJc w:val="left"/>
      <w:pPr>
        <w:tabs>
          <w:tab w:val="num" w:pos="1440"/>
        </w:tabs>
        <w:ind w:left="1440" w:hanging="360"/>
      </w:pPr>
      <w:rPr>
        <w:rFonts w:hint="default" w:ascii="Courier New" w:hAnsi="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119D6B2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8C915DE"/>
    <w:multiLevelType w:val="hybridMultilevel"/>
    <w:tmpl w:val="22A2FA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F6A4304"/>
    <w:multiLevelType w:val="hybridMultilevel"/>
    <w:tmpl w:val="4FF4ABA0"/>
    <w:lvl w:ilvl="0" w:tplc="B5B21CCA">
      <w:start w:val="1"/>
      <w:numFmt w:val="bullet"/>
      <w:lvlText w:val="•"/>
      <w:lvlJc w:val="left"/>
      <w:pPr>
        <w:tabs>
          <w:tab w:val="num" w:pos="720"/>
        </w:tabs>
        <w:ind w:left="720" w:hanging="360"/>
      </w:pPr>
      <w:rPr>
        <w:rFonts w:hint="default" w:ascii="Arial" w:hAnsi="Arial"/>
      </w:rPr>
    </w:lvl>
    <w:lvl w:ilvl="1" w:tplc="FCB0AC54" w:tentative="1">
      <w:start w:val="1"/>
      <w:numFmt w:val="bullet"/>
      <w:lvlText w:val="•"/>
      <w:lvlJc w:val="left"/>
      <w:pPr>
        <w:tabs>
          <w:tab w:val="num" w:pos="1440"/>
        </w:tabs>
        <w:ind w:left="1440" w:hanging="360"/>
      </w:pPr>
      <w:rPr>
        <w:rFonts w:hint="default" w:ascii="Arial" w:hAnsi="Arial"/>
      </w:rPr>
    </w:lvl>
    <w:lvl w:ilvl="2" w:tplc="8F58C6B0" w:tentative="1">
      <w:start w:val="1"/>
      <w:numFmt w:val="bullet"/>
      <w:lvlText w:val="•"/>
      <w:lvlJc w:val="left"/>
      <w:pPr>
        <w:tabs>
          <w:tab w:val="num" w:pos="2160"/>
        </w:tabs>
        <w:ind w:left="2160" w:hanging="360"/>
      </w:pPr>
      <w:rPr>
        <w:rFonts w:hint="default" w:ascii="Arial" w:hAnsi="Arial"/>
      </w:rPr>
    </w:lvl>
    <w:lvl w:ilvl="3" w:tplc="F4248DDE" w:tentative="1">
      <w:start w:val="1"/>
      <w:numFmt w:val="bullet"/>
      <w:lvlText w:val="•"/>
      <w:lvlJc w:val="left"/>
      <w:pPr>
        <w:tabs>
          <w:tab w:val="num" w:pos="2880"/>
        </w:tabs>
        <w:ind w:left="2880" w:hanging="360"/>
      </w:pPr>
      <w:rPr>
        <w:rFonts w:hint="default" w:ascii="Arial" w:hAnsi="Arial"/>
      </w:rPr>
    </w:lvl>
    <w:lvl w:ilvl="4" w:tplc="0338E920" w:tentative="1">
      <w:start w:val="1"/>
      <w:numFmt w:val="bullet"/>
      <w:lvlText w:val="•"/>
      <w:lvlJc w:val="left"/>
      <w:pPr>
        <w:tabs>
          <w:tab w:val="num" w:pos="3600"/>
        </w:tabs>
        <w:ind w:left="3600" w:hanging="360"/>
      </w:pPr>
      <w:rPr>
        <w:rFonts w:hint="default" w:ascii="Arial" w:hAnsi="Arial"/>
      </w:rPr>
    </w:lvl>
    <w:lvl w:ilvl="5" w:tplc="1C8EC9CC" w:tentative="1">
      <w:start w:val="1"/>
      <w:numFmt w:val="bullet"/>
      <w:lvlText w:val="•"/>
      <w:lvlJc w:val="left"/>
      <w:pPr>
        <w:tabs>
          <w:tab w:val="num" w:pos="4320"/>
        </w:tabs>
        <w:ind w:left="4320" w:hanging="360"/>
      </w:pPr>
      <w:rPr>
        <w:rFonts w:hint="default" w:ascii="Arial" w:hAnsi="Arial"/>
      </w:rPr>
    </w:lvl>
    <w:lvl w:ilvl="6" w:tplc="2B26B974" w:tentative="1">
      <w:start w:val="1"/>
      <w:numFmt w:val="bullet"/>
      <w:lvlText w:val="•"/>
      <w:lvlJc w:val="left"/>
      <w:pPr>
        <w:tabs>
          <w:tab w:val="num" w:pos="5040"/>
        </w:tabs>
        <w:ind w:left="5040" w:hanging="360"/>
      </w:pPr>
      <w:rPr>
        <w:rFonts w:hint="default" w:ascii="Arial" w:hAnsi="Arial"/>
      </w:rPr>
    </w:lvl>
    <w:lvl w:ilvl="7" w:tplc="057A9516" w:tentative="1">
      <w:start w:val="1"/>
      <w:numFmt w:val="bullet"/>
      <w:lvlText w:val="•"/>
      <w:lvlJc w:val="left"/>
      <w:pPr>
        <w:tabs>
          <w:tab w:val="num" w:pos="5760"/>
        </w:tabs>
        <w:ind w:left="5760" w:hanging="360"/>
      </w:pPr>
      <w:rPr>
        <w:rFonts w:hint="default" w:ascii="Arial" w:hAnsi="Arial"/>
      </w:rPr>
    </w:lvl>
    <w:lvl w:ilvl="8" w:tplc="D94830D4" w:tentative="1">
      <w:start w:val="1"/>
      <w:numFmt w:val="bullet"/>
      <w:lvlText w:val="•"/>
      <w:lvlJc w:val="left"/>
      <w:pPr>
        <w:tabs>
          <w:tab w:val="num" w:pos="6480"/>
        </w:tabs>
        <w:ind w:left="6480" w:hanging="360"/>
      </w:pPr>
      <w:rPr>
        <w:rFonts w:hint="default" w:ascii="Arial" w:hAnsi="Arial"/>
      </w:rPr>
    </w:lvl>
  </w:abstractNum>
  <w:abstractNum w:abstractNumId="18" w15:restartNumberingAfterBreak="0">
    <w:nsid w:val="350C5805"/>
    <w:multiLevelType w:val="multilevel"/>
    <w:tmpl w:val="24DA17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694140A"/>
    <w:multiLevelType w:val="hybridMultilevel"/>
    <w:tmpl w:val="00621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030C53"/>
    <w:multiLevelType w:val="hybridMultilevel"/>
    <w:tmpl w:val="EC8AF746"/>
    <w:lvl w:ilvl="0" w:tplc="5FD83ED2">
      <w:start w:val="1"/>
      <w:numFmt w:val="bullet"/>
      <w:lvlText w:val=""/>
      <w:lvlJc w:val="left"/>
      <w:pPr>
        <w:ind w:left="1068" w:hanging="360"/>
      </w:pPr>
      <w:rPr>
        <w:rFonts w:hint="default" w:ascii="Symbol" w:hAnsi="Symbol"/>
      </w:rPr>
    </w:lvl>
    <w:lvl w:ilvl="1" w:tplc="08090001">
      <w:start w:val="1"/>
      <w:numFmt w:val="bullet"/>
      <w:lvlText w:val=""/>
      <w:lvlJc w:val="left"/>
      <w:pPr>
        <w:ind w:left="2061" w:hanging="360"/>
      </w:pPr>
      <w:rPr>
        <w:rFonts w:hint="default" w:ascii="Symbol" w:hAnsi="Symbol"/>
      </w:r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1" w15:restartNumberingAfterBreak="0">
    <w:nsid w:val="3C041D13"/>
    <w:multiLevelType w:val="hybridMultilevel"/>
    <w:tmpl w:val="00621F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9F29F2"/>
    <w:multiLevelType w:val="multilevel"/>
    <w:tmpl w:val="301061AE"/>
    <w:numStyleLink w:val="Bulleted-level1"/>
  </w:abstractNum>
  <w:abstractNum w:abstractNumId="23" w15:restartNumberingAfterBreak="0">
    <w:nsid w:val="4D974E53"/>
    <w:multiLevelType w:val="hybridMultilevel"/>
    <w:tmpl w:val="0EC29F4E"/>
    <w:lvl w:ilvl="0" w:tplc="D9BA567A">
      <w:start w:val="1"/>
      <w:numFmt w:val="bullet"/>
      <w:lvlText w:val=""/>
      <w:lvlJc w:val="left"/>
      <w:pPr>
        <w:ind w:left="1080" w:hanging="360"/>
      </w:pPr>
      <w:rPr>
        <w:rFonts w:ascii="Symbol" w:hAnsi="Symbol"/>
      </w:rPr>
    </w:lvl>
    <w:lvl w:ilvl="1" w:tplc="1760451E">
      <w:start w:val="1"/>
      <w:numFmt w:val="bullet"/>
      <w:lvlText w:val=""/>
      <w:lvlJc w:val="left"/>
      <w:pPr>
        <w:ind w:left="1080" w:hanging="360"/>
      </w:pPr>
      <w:rPr>
        <w:rFonts w:ascii="Symbol" w:hAnsi="Symbol"/>
      </w:rPr>
    </w:lvl>
    <w:lvl w:ilvl="2" w:tplc="FF88C13C">
      <w:start w:val="1"/>
      <w:numFmt w:val="bullet"/>
      <w:lvlText w:val=""/>
      <w:lvlJc w:val="left"/>
      <w:pPr>
        <w:ind w:left="1080" w:hanging="360"/>
      </w:pPr>
      <w:rPr>
        <w:rFonts w:ascii="Symbol" w:hAnsi="Symbol"/>
      </w:rPr>
    </w:lvl>
    <w:lvl w:ilvl="3" w:tplc="A57AD2D6">
      <w:start w:val="1"/>
      <w:numFmt w:val="bullet"/>
      <w:lvlText w:val=""/>
      <w:lvlJc w:val="left"/>
      <w:pPr>
        <w:ind w:left="1080" w:hanging="360"/>
      </w:pPr>
      <w:rPr>
        <w:rFonts w:ascii="Symbol" w:hAnsi="Symbol"/>
      </w:rPr>
    </w:lvl>
    <w:lvl w:ilvl="4" w:tplc="F1D29E3A">
      <w:start w:val="1"/>
      <w:numFmt w:val="bullet"/>
      <w:lvlText w:val=""/>
      <w:lvlJc w:val="left"/>
      <w:pPr>
        <w:ind w:left="1080" w:hanging="360"/>
      </w:pPr>
      <w:rPr>
        <w:rFonts w:ascii="Symbol" w:hAnsi="Symbol"/>
      </w:rPr>
    </w:lvl>
    <w:lvl w:ilvl="5" w:tplc="898C2126">
      <w:start w:val="1"/>
      <w:numFmt w:val="bullet"/>
      <w:lvlText w:val=""/>
      <w:lvlJc w:val="left"/>
      <w:pPr>
        <w:ind w:left="1080" w:hanging="360"/>
      </w:pPr>
      <w:rPr>
        <w:rFonts w:ascii="Symbol" w:hAnsi="Symbol"/>
      </w:rPr>
    </w:lvl>
    <w:lvl w:ilvl="6" w:tplc="F05EFCF6">
      <w:start w:val="1"/>
      <w:numFmt w:val="bullet"/>
      <w:lvlText w:val=""/>
      <w:lvlJc w:val="left"/>
      <w:pPr>
        <w:ind w:left="1080" w:hanging="360"/>
      </w:pPr>
      <w:rPr>
        <w:rFonts w:ascii="Symbol" w:hAnsi="Symbol"/>
      </w:rPr>
    </w:lvl>
    <w:lvl w:ilvl="7" w:tplc="0D585818">
      <w:start w:val="1"/>
      <w:numFmt w:val="bullet"/>
      <w:lvlText w:val=""/>
      <w:lvlJc w:val="left"/>
      <w:pPr>
        <w:ind w:left="1080" w:hanging="360"/>
      </w:pPr>
      <w:rPr>
        <w:rFonts w:ascii="Symbol" w:hAnsi="Symbol"/>
      </w:rPr>
    </w:lvl>
    <w:lvl w:ilvl="8" w:tplc="E7F8D75E">
      <w:start w:val="1"/>
      <w:numFmt w:val="bullet"/>
      <w:lvlText w:val=""/>
      <w:lvlJc w:val="left"/>
      <w:pPr>
        <w:ind w:left="1080" w:hanging="360"/>
      </w:pPr>
      <w:rPr>
        <w:rFonts w:ascii="Symbol" w:hAnsi="Symbol"/>
      </w:rPr>
    </w:lvl>
  </w:abstractNum>
  <w:abstractNum w:abstractNumId="24" w15:restartNumberingAfterBreak="0">
    <w:nsid w:val="528B59F4"/>
    <w:multiLevelType w:val="multilevel"/>
    <w:tmpl w:val="695667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610A7C9A"/>
    <w:multiLevelType w:val="hybridMultilevel"/>
    <w:tmpl w:val="E438CE72"/>
    <w:lvl w:ilvl="0" w:tplc="956CD126">
      <w:start w:val="1"/>
      <w:numFmt w:val="bullet"/>
      <w:lvlText w:val=""/>
      <w:lvlJc w:val="left"/>
      <w:pPr>
        <w:ind w:left="1580" w:hanging="360"/>
      </w:pPr>
      <w:rPr>
        <w:rFonts w:ascii="Symbol" w:hAnsi="Symbol"/>
      </w:rPr>
    </w:lvl>
    <w:lvl w:ilvl="1" w:tplc="4CD62990">
      <w:start w:val="1"/>
      <w:numFmt w:val="bullet"/>
      <w:lvlText w:val=""/>
      <w:lvlJc w:val="left"/>
      <w:pPr>
        <w:ind w:left="1580" w:hanging="360"/>
      </w:pPr>
      <w:rPr>
        <w:rFonts w:ascii="Symbol" w:hAnsi="Symbol"/>
      </w:rPr>
    </w:lvl>
    <w:lvl w:ilvl="2" w:tplc="D8DC2E0E">
      <w:start w:val="1"/>
      <w:numFmt w:val="bullet"/>
      <w:lvlText w:val=""/>
      <w:lvlJc w:val="left"/>
      <w:pPr>
        <w:ind w:left="1580" w:hanging="360"/>
      </w:pPr>
      <w:rPr>
        <w:rFonts w:ascii="Symbol" w:hAnsi="Symbol"/>
      </w:rPr>
    </w:lvl>
    <w:lvl w:ilvl="3" w:tplc="5D38C19E">
      <w:start w:val="1"/>
      <w:numFmt w:val="bullet"/>
      <w:lvlText w:val=""/>
      <w:lvlJc w:val="left"/>
      <w:pPr>
        <w:ind w:left="1580" w:hanging="360"/>
      </w:pPr>
      <w:rPr>
        <w:rFonts w:ascii="Symbol" w:hAnsi="Symbol"/>
      </w:rPr>
    </w:lvl>
    <w:lvl w:ilvl="4" w:tplc="71F8BCCC">
      <w:start w:val="1"/>
      <w:numFmt w:val="bullet"/>
      <w:lvlText w:val=""/>
      <w:lvlJc w:val="left"/>
      <w:pPr>
        <w:ind w:left="1580" w:hanging="360"/>
      </w:pPr>
      <w:rPr>
        <w:rFonts w:ascii="Symbol" w:hAnsi="Symbol"/>
      </w:rPr>
    </w:lvl>
    <w:lvl w:ilvl="5" w:tplc="97DC715C">
      <w:start w:val="1"/>
      <w:numFmt w:val="bullet"/>
      <w:lvlText w:val=""/>
      <w:lvlJc w:val="left"/>
      <w:pPr>
        <w:ind w:left="1580" w:hanging="360"/>
      </w:pPr>
      <w:rPr>
        <w:rFonts w:ascii="Symbol" w:hAnsi="Symbol"/>
      </w:rPr>
    </w:lvl>
    <w:lvl w:ilvl="6" w:tplc="34504AF8">
      <w:start w:val="1"/>
      <w:numFmt w:val="bullet"/>
      <w:lvlText w:val=""/>
      <w:lvlJc w:val="left"/>
      <w:pPr>
        <w:ind w:left="1580" w:hanging="360"/>
      </w:pPr>
      <w:rPr>
        <w:rFonts w:ascii="Symbol" w:hAnsi="Symbol"/>
      </w:rPr>
    </w:lvl>
    <w:lvl w:ilvl="7" w:tplc="7826B58A">
      <w:start w:val="1"/>
      <w:numFmt w:val="bullet"/>
      <w:lvlText w:val=""/>
      <w:lvlJc w:val="left"/>
      <w:pPr>
        <w:ind w:left="1580" w:hanging="360"/>
      </w:pPr>
      <w:rPr>
        <w:rFonts w:ascii="Symbol" w:hAnsi="Symbol"/>
      </w:rPr>
    </w:lvl>
    <w:lvl w:ilvl="8" w:tplc="FFF4EF28">
      <w:start w:val="1"/>
      <w:numFmt w:val="bullet"/>
      <w:lvlText w:val=""/>
      <w:lvlJc w:val="left"/>
      <w:pPr>
        <w:ind w:left="1580" w:hanging="360"/>
      </w:pPr>
      <w:rPr>
        <w:rFonts w:ascii="Symbol" w:hAnsi="Symbol"/>
      </w:rPr>
    </w:lvl>
  </w:abstractNum>
  <w:abstractNum w:abstractNumId="26" w15:restartNumberingAfterBreak="0">
    <w:nsid w:val="655E19B1"/>
    <w:multiLevelType w:val="hybridMultilevel"/>
    <w:tmpl w:val="00621F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hint="default" w:ascii="Courier New" w:hAnsi="Courier New" w:cs="Arial"/>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Arial"/>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Arial"/>
      </w:rPr>
    </w:lvl>
    <w:lvl w:ilvl="8">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69826435"/>
    <w:multiLevelType w:val="hybridMultilevel"/>
    <w:tmpl w:val="339687F2"/>
    <w:lvl w:ilvl="0" w:tplc="CE7262A8">
      <w:start w:val="1"/>
      <w:numFmt w:val="bullet"/>
      <w:lvlText w:val=""/>
      <w:lvlJc w:val="left"/>
      <w:pPr>
        <w:ind w:left="1580" w:hanging="360"/>
      </w:pPr>
      <w:rPr>
        <w:rFonts w:ascii="Symbol" w:hAnsi="Symbol"/>
      </w:rPr>
    </w:lvl>
    <w:lvl w:ilvl="1" w:tplc="4198F832">
      <w:start w:val="1"/>
      <w:numFmt w:val="bullet"/>
      <w:lvlText w:val=""/>
      <w:lvlJc w:val="left"/>
      <w:pPr>
        <w:ind w:left="1580" w:hanging="360"/>
      </w:pPr>
      <w:rPr>
        <w:rFonts w:ascii="Symbol" w:hAnsi="Symbol"/>
      </w:rPr>
    </w:lvl>
    <w:lvl w:ilvl="2" w:tplc="50EA6F96">
      <w:start w:val="1"/>
      <w:numFmt w:val="bullet"/>
      <w:lvlText w:val=""/>
      <w:lvlJc w:val="left"/>
      <w:pPr>
        <w:ind w:left="1580" w:hanging="360"/>
      </w:pPr>
      <w:rPr>
        <w:rFonts w:ascii="Symbol" w:hAnsi="Symbol"/>
      </w:rPr>
    </w:lvl>
    <w:lvl w:ilvl="3" w:tplc="64767D46">
      <w:start w:val="1"/>
      <w:numFmt w:val="bullet"/>
      <w:lvlText w:val=""/>
      <w:lvlJc w:val="left"/>
      <w:pPr>
        <w:ind w:left="1580" w:hanging="360"/>
      </w:pPr>
      <w:rPr>
        <w:rFonts w:ascii="Symbol" w:hAnsi="Symbol"/>
      </w:rPr>
    </w:lvl>
    <w:lvl w:ilvl="4" w:tplc="6FCA23DA">
      <w:start w:val="1"/>
      <w:numFmt w:val="bullet"/>
      <w:lvlText w:val=""/>
      <w:lvlJc w:val="left"/>
      <w:pPr>
        <w:ind w:left="1580" w:hanging="360"/>
      </w:pPr>
      <w:rPr>
        <w:rFonts w:ascii="Symbol" w:hAnsi="Symbol"/>
      </w:rPr>
    </w:lvl>
    <w:lvl w:ilvl="5" w:tplc="EF6461B2">
      <w:start w:val="1"/>
      <w:numFmt w:val="bullet"/>
      <w:lvlText w:val=""/>
      <w:lvlJc w:val="left"/>
      <w:pPr>
        <w:ind w:left="1580" w:hanging="360"/>
      </w:pPr>
      <w:rPr>
        <w:rFonts w:ascii="Symbol" w:hAnsi="Symbol"/>
      </w:rPr>
    </w:lvl>
    <w:lvl w:ilvl="6" w:tplc="80EC4774">
      <w:start w:val="1"/>
      <w:numFmt w:val="bullet"/>
      <w:lvlText w:val=""/>
      <w:lvlJc w:val="left"/>
      <w:pPr>
        <w:ind w:left="1580" w:hanging="360"/>
      </w:pPr>
      <w:rPr>
        <w:rFonts w:ascii="Symbol" w:hAnsi="Symbol"/>
      </w:rPr>
    </w:lvl>
    <w:lvl w:ilvl="7" w:tplc="9AC62776">
      <w:start w:val="1"/>
      <w:numFmt w:val="bullet"/>
      <w:lvlText w:val=""/>
      <w:lvlJc w:val="left"/>
      <w:pPr>
        <w:ind w:left="1580" w:hanging="360"/>
      </w:pPr>
      <w:rPr>
        <w:rFonts w:ascii="Symbol" w:hAnsi="Symbol"/>
      </w:rPr>
    </w:lvl>
    <w:lvl w:ilvl="8" w:tplc="520CE71A">
      <w:start w:val="1"/>
      <w:numFmt w:val="bullet"/>
      <w:lvlText w:val=""/>
      <w:lvlJc w:val="left"/>
      <w:pPr>
        <w:ind w:left="1580" w:hanging="360"/>
      </w:pPr>
      <w:rPr>
        <w:rFonts w:ascii="Symbol" w:hAnsi="Symbol"/>
      </w:rPr>
    </w:lvl>
  </w:abstractNum>
  <w:abstractNum w:abstractNumId="29" w15:restartNumberingAfterBreak="0">
    <w:nsid w:val="6A481B0B"/>
    <w:multiLevelType w:val="multilevel"/>
    <w:tmpl w:val="4D8A34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4a"/>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C4D11FD"/>
    <w:multiLevelType w:val="multilevel"/>
    <w:tmpl w:val="E894FDFA"/>
    <w:lvl w:ilvl="0">
      <w:start w:val="1"/>
      <w:numFmt w:val="decimal"/>
      <w:pStyle w:val="Heading1"/>
      <w:lvlText w:val="SEÇÃO %1 – "/>
      <w:lvlJc w:val="left"/>
      <w:pPr>
        <w:ind w:left="360" w:hanging="360"/>
      </w:pPr>
      <w:rPr>
        <w:rFonts w:hint="default"/>
      </w:rPr>
    </w:lvl>
    <w:lvl w:ilvl="1">
      <w:start w:val="1"/>
      <w:numFmt w:val="decimal"/>
      <w:pStyle w:val="Heading2"/>
      <w:lvlText w:val="%1.%2"/>
      <w:lvlJc w:val="left"/>
      <w:pPr>
        <w:tabs>
          <w:tab w:val="num" w:pos="1276"/>
        </w:tabs>
        <w:ind w:left="1276" w:hanging="1276"/>
      </w:pPr>
      <w:rPr>
        <w:rFonts w:hint="default"/>
      </w:rPr>
    </w:lvl>
    <w:lvl w:ilvl="2">
      <w:start w:val="1"/>
      <w:numFmt w:val="decimal"/>
      <w:pStyle w:val="Heading3"/>
      <w:lvlText w:val="%1.%2.%3"/>
      <w:lvlJc w:val="left"/>
      <w:pPr>
        <w:tabs>
          <w:tab w:val="num" w:pos="1418"/>
        </w:tabs>
        <w:ind w:left="1418" w:hanging="1418"/>
      </w:pPr>
      <w:rPr>
        <w:rFonts w:hint="default"/>
      </w:rPr>
    </w:lvl>
    <w:lvl w:ilvl="3">
      <w:start w:val="1"/>
      <w:numFmt w:val="decimal"/>
      <w:pStyle w:val="Heading4"/>
      <w:lvlText w:val="%1.%2.%3.%4"/>
      <w:lvlJc w:val="left"/>
      <w:pPr>
        <w:tabs>
          <w:tab w:val="num" w:pos="1559"/>
        </w:tabs>
        <w:ind w:left="1559" w:hanging="1559"/>
      </w:pPr>
      <w:rPr>
        <w:rFonts w:hint="default"/>
      </w:rPr>
    </w:lvl>
    <w:lvl w:ilvl="4">
      <w:start w:val="1"/>
      <w:numFmt w:val="decimal"/>
      <w:pStyle w:val="Heading5"/>
      <w:lvlText w:val="%1.%2.%3.%4.%5"/>
      <w:lvlJc w:val="left"/>
      <w:pPr>
        <w:tabs>
          <w:tab w:val="num" w:pos="1701"/>
        </w:tabs>
        <w:ind w:left="1701" w:hanging="1701"/>
      </w:pPr>
      <w:rPr>
        <w:rFonts w:hint="default"/>
      </w:rPr>
    </w:lvl>
    <w:lvl w:ilvl="5">
      <w:start w:val="1"/>
      <w:numFmt w:val="decimal"/>
      <w:pStyle w:val="Heading6"/>
      <w:lvlText w:val="%1.%2.%3.%4.%5.%6"/>
      <w:lvlJc w:val="left"/>
      <w:pPr>
        <w:tabs>
          <w:tab w:val="num" w:pos="1843"/>
        </w:tabs>
        <w:ind w:left="1843" w:hanging="1843"/>
      </w:pPr>
      <w:rPr>
        <w:rFonts w:hint="default"/>
      </w:rPr>
    </w:lvl>
    <w:lvl w:ilvl="6">
      <w:start w:val="1"/>
      <w:numFmt w:val="decimal"/>
      <w:pStyle w:val="Heading7"/>
      <w:lvlText w:val="%1.%2.%3.%4.%5.%6.%7"/>
      <w:lvlJc w:val="left"/>
      <w:pPr>
        <w:tabs>
          <w:tab w:val="num" w:pos="1985"/>
        </w:tabs>
        <w:ind w:left="1985" w:hanging="1985"/>
      </w:pPr>
      <w:rPr>
        <w:rFonts w:hint="default"/>
      </w:rPr>
    </w:lvl>
    <w:lvl w:ilvl="7">
      <w:start w:val="1"/>
      <w:numFmt w:val="decimal"/>
      <w:pStyle w:val="Heading8"/>
      <w:lvlText w:val="%1.%2.%3.%4.%5.%6.%7.%8"/>
      <w:lvlJc w:val="left"/>
      <w:pPr>
        <w:tabs>
          <w:tab w:val="num" w:pos="2126"/>
        </w:tabs>
        <w:ind w:left="2126" w:hanging="2126"/>
      </w:pPr>
      <w:rPr>
        <w:rFonts w:hint="default"/>
      </w:rPr>
    </w:lvl>
    <w:lvl w:ilvl="8">
      <w:start w:val="1"/>
      <w:numFmt w:val="decimal"/>
      <w:pStyle w:val="Heading9"/>
      <w:lvlText w:val="%1.%2.%3.%4.%5.%6.%7.%8.%9"/>
      <w:lvlJc w:val="left"/>
      <w:pPr>
        <w:tabs>
          <w:tab w:val="num" w:pos="2268"/>
        </w:tabs>
        <w:ind w:left="2268" w:hanging="2268"/>
      </w:pPr>
      <w:rPr>
        <w:rFonts w:hint="default"/>
      </w:rPr>
    </w:lvl>
  </w:abstractNum>
  <w:abstractNum w:abstractNumId="31" w15:restartNumberingAfterBreak="0">
    <w:nsid w:val="6E9F24E6"/>
    <w:multiLevelType w:val="multilevel"/>
    <w:tmpl w:val="773A81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70362013"/>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74BF0C51"/>
    <w:multiLevelType w:val="hybridMultilevel"/>
    <w:tmpl w:val="496C4146"/>
    <w:lvl w:ilvl="0" w:tplc="71A64C28">
      <w:start w:val="1"/>
      <w:numFmt w:val="decimal"/>
      <w:pStyle w:val="List-Number"/>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5482738"/>
    <w:multiLevelType w:val="hybridMultilevel"/>
    <w:tmpl w:val="6C407600"/>
    <w:lvl w:ilvl="0" w:tplc="67884BD6">
      <w:start w:val="1"/>
      <w:numFmt w:val="bullet"/>
      <w:pStyle w:val="List-Bullet"/>
      <w:lvlText w:val="•"/>
      <w:lvlJc w:val="left"/>
      <w:pPr>
        <w:tabs>
          <w:tab w:val="num" w:pos="794"/>
        </w:tabs>
        <w:ind w:left="794" w:hanging="397"/>
      </w:pPr>
      <w:rPr>
        <w:rFonts w:hint="default" w:ascii="Times New Roman" w:hAnsi="Times New Roman" w:cs="Times New Roman"/>
        <w:color w:val="auto"/>
      </w:rPr>
    </w:lvl>
    <w:lvl w:ilvl="1" w:tplc="04070003">
      <w:start w:val="1"/>
      <w:numFmt w:val="bullet"/>
      <w:lvlText w:val="o"/>
      <w:lvlJc w:val="left"/>
      <w:pPr>
        <w:tabs>
          <w:tab w:val="num" w:pos="1440"/>
        </w:tabs>
        <w:ind w:left="1440" w:hanging="360"/>
      </w:pPr>
      <w:rPr>
        <w:rFonts w:hint="default" w:ascii="Courier New" w:hAnsi="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776B1D83"/>
    <w:multiLevelType w:val="hybridMultilevel"/>
    <w:tmpl w:val="DA5E0B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A683790"/>
    <w:multiLevelType w:val="hybridMultilevel"/>
    <w:tmpl w:val="12BAE284"/>
    <w:lvl w:ilvl="0" w:tplc="24000017">
      <w:start w:val="1"/>
      <w:numFmt w:val="lowerLetter"/>
      <w:lvlText w:val="%1)"/>
      <w:lvlJc w:val="left"/>
      <w:pPr>
        <w:ind w:left="720" w:hanging="360"/>
      </w:pPr>
      <w:rPr>
        <w:rFonts w:hint="default"/>
      </w:rPr>
    </w:lvl>
    <w:lvl w:ilvl="1" w:tplc="24000019" w:tentative="1">
      <w:start w:val="1"/>
      <w:numFmt w:val="lowerLetter"/>
      <w:lvlText w:val="%2."/>
      <w:lvlJc w:val="left"/>
      <w:pPr>
        <w:ind w:left="1440" w:hanging="360"/>
      </w:pPr>
    </w:lvl>
    <w:lvl w:ilvl="2" w:tplc="2400001B" w:tentative="1">
      <w:start w:val="1"/>
      <w:numFmt w:val="lowerRoman"/>
      <w:lvlText w:val="%3."/>
      <w:lvlJc w:val="right"/>
      <w:pPr>
        <w:ind w:left="2160" w:hanging="180"/>
      </w:pPr>
    </w:lvl>
    <w:lvl w:ilvl="3" w:tplc="2400000F" w:tentative="1">
      <w:start w:val="1"/>
      <w:numFmt w:val="decimal"/>
      <w:lvlText w:val="%4."/>
      <w:lvlJc w:val="left"/>
      <w:pPr>
        <w:ind w:left="2880" w:hanging="360"/>
      </w:pPr>
    </w:lvl>
    <w:lvl w:ilvl="4" w:tplc="24000019" w:tentative="1">
      <w:start w:val="1"/>
      <w:numFmt w:val="lowerLetter"/>
      <w:lvlText w:val="%5."/>
      <w:lvlJc w:val="left"/>
      <w:pPr>
        <w:ind w:left="3600" w:hanging="360"/>
      </w:pPr>
    </w:lvl>
    <w:lvl w:ilvl="5" w:tplc="2400001B" w:tentative="1">
      <w:start w:val="1"/>
      <w:numFmt w:val="lowerRoman"/>
      <w:lvlText w:val="%6."/>
      <w:lvlJc w:val="right"/>
      <w:pPr>
        <w:ind w:left="4320" w:hanging="180"/>
      </w:pPr>
    </w:lvl>
    <w:lvl w:ilvl="6" w:tplc="2400000F" w:tentative="1">
      <w:start w:val="1"/>
      <w:numFmt w:val="decimal"/>
      <w:lvlText w:val="%7."/>
      <w:lvlJc w:val="left"/>
      <w:pPr>
        <w:ind w:left="5040" w:hanging="360"/>
      </w:pPr>
    </w:lvl>
    <w:lvl w:ilvl="7" w:tplc="24000019" w:tentative="1">
      <w:start w:val="1"/>
      <w:numFmt w:val="lowerLetter"/>
      <w:lvlText w:val="%8."/>
      <w:lvlJc w:val="left"/>
      <w:pPr>
        <w:ind w:left="5760" w:hanging="360"/>
      </w:pPr>
    </w:lvl>
    <w:lvl w:ilvl="8" w:tplc="2400001B" w:tentative="1">
      <w:start w:val="1"/>
      <w:numFmt w:val="lowerRoman"/>
      <w:lvlText w:val="%9."/>
      <w:lvlJc w:val="right"/>
      <w:pPr>
        <w:ind w:left="6480" w:hanging="180"/>
      </w:pPr>
    </w:lvl>
  </w:abstractNum>
  <w:num w:numId="1" w16cid:durableId="346060361">
    <w:abstractNumId w:val="30"/>
  </w:num>
  <w:num w:numId="2" w16cid:durableId="1296333889">
    <w:abstractNumId w:val="34"/>
  </w:num>
  <w:num w:numId="3" w16cid:durableId="205794316">
    <w:abstractNumId w:val="14"/>
  </w:num>
  <w:num w:numId="4" w16cid:durableId="834565525">
    <w:abstractNumId w:val="33"/>
  </w:num>
  <w:num w:numId="5" w16cid:durableId="1790857503">
    <w:abstractNumId w:val="27"/>
  </w:num>
  <w:num w:numId="6" w16cid:durableId="243422470">
    <w:abstractNumId w:val="29"/>
  </w:num>
  <w:num w:numId="7" w16cid:durableId="833716043">
    <w:abstractNumId w:val="19"/>
  </w:num>
  <w:num w:numId="8" w16cid:durableId="487943191">
    <w:abstractNumId w:val="13"/>
  </w:num>
  <w:num w:numId="9" w16cid:durableId="1473404173">
    <w:abstractNumId w:val="12"/>
  </w:num>
  <w:num w:numId="10" w16cid:durableId="1440222675">
    <w:abstractNumId w:val="10"/>
  </w:num>
  <w:num w:numId="11" w16cid:durableId="1006055600">
    <w:abstractNumId w:val="16"/>
  </w:num>
  <w:num w:numId="12" w16cid:durableId="600066101">
    <w:abstractNumId w:val="9"/>
  </w:num>
  <w:num w:numId="13" w16cid:durableId="778065393">
    <w:abstractNumId w:val="7"/>
  </w:num>
  <w:num w:numId="14" w16cid:durableId="1700273674">
    <w:abstractNumId w:val="6"/>
  </w:num>
  <w:num w:numId="15" w16cid:durableId="53624665">
    <w:abstractNumId w:val="5"/>
  </w:num>
  <w:num w:numId="16" w16cid:durableId="2032417733">
    <w:abstractNumId w:val="4"/>
  </w:num>
  <w:num w:numId="17" w16cid:durableId="1133254597">
    <w:abstractNumId w:val="8"/>
  </w:num>
  <w:num w:numId="18" w16cid:durableId="189224593">
    <w:abstractNumId w:val="3"/>
  </w:num>
  <w:num w:numId="19" w16cid:durableId="1230965752">
    <w:abstractNumId w:val="2"/>
  </w:num>
  <w:num w:numId="20" w16cid:durableId="2008752460">
    <w:abstractNumId w:val="1"/>
  </w:num>
  <w:num w:numId="21" w16cid:durableId="981615926">
    <w:abstractNumId w:val="0"/>
  </w:num>
  <w:num w:numId="22" w16cid:durableId="223683026">
    <w:abstractNumId w:val="32"/>
  </w:num>
  <w:num w:numId="23" w16cid:durableId="2140488506">
    <w:abstractNumId w:val="15"/>
  </w:num>
  <w:num w:numId="24" w16cid:durableId="1988001521">
    <w:abstractNumId w:val="22"/>
  </w:num>
  <w:num w:numId="25" w16cid:durableId="1806315811">
    <w:abstractNumId w:val="18"/>
  </w:num>
  <w:num w:numId="26" w16cid:durableId="1380589821">
    <w:abstractNumId w:val="31"/>
  </w:num>
  <w:num w:numId="27" w16cid:durableId="1467117436">
    <w:abstractNumId w:val="23"/>
  </w:num>
  <w:num w:numId="28" w16cid:durableId="1015838636">
    <w:abstractNumId w:val="17"/>
  </w:num>
  <w:num w:numId="29" w16cid:durableId="225848242">
    <w:abstractNumId w:val="20"/>
  </w:num>
  <w:num w:numId="30" w16cid:durableId="537858854">
    <w:abstractNumId w:val="24"/>
  </w:num>
  <w:num w:numId="31" w16cid:durableId="156270559">
    <w:abstractNumId w:val="28"/>
  </w:num>
  <w:num w:numId="32" w16cid:durableId="303851059">
    <w:abstractNumId w:val="25"/>
  </w:num>
  <w:num w:numId="33" w16cid:durableId="45379769">
    <w:abstractNumId w:val="36"/>
  </w:num>
  <w:num w:numId="34" w16cid:durableId="1386173234">
    <w:abstractNumId w:val="35"/>
  </w:num>
  <w:num w:numId="35" w16cid:durableId="254364286">
    <w:abstractNumId w:val="21"/>
  </w:num>
  <w:num w:numId="36" w16cid:durableId="1075709789">
    <w:abstractNumId w:val="26"/>
  </w:num>
  <w:num w:numId="37" w16cid:durableId="1241867547">
    <w:abstractNumId w:val="11"/>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removePersonalInformation/>
  <w:removeDateAndTime/>
  <w:proofState w:spelling="clean" w:grammar="dirty"/>
  <w:stylePaneFormatFilter w:val="2108" w:allStyles="0" w:customStyles="0" w:latentStyles="0" w:stylesInUse="1" w:headingStyles="0" w:numberingStyles="0" w:tableStyles="0" w:directFormattingOnRuns="1" w:directFormattingOnParagraphs="0" w:directFormattingOnNumbering="0" w:directFormattingOnTables="0" w:clearFormatting="0" w:top3HeadingStyles="1" w:visibleStyles="0" w:alternateStyleNames="0"/>
  <w:stylePaneSortMethod w:val="0000"/>
  <w:trackRevisions w:val="false"/>
  <w:defaultTabStop w:val="708"/>
  <w:hyphenationZone w:val="425"/>
  <w:clickAndTypeStyle w:val="Text"/>
  <w:drawingGridHorizontalSpacing w:val="120"/>
  <w:drawingGridVerticalSpacing w:val="181"/>
  <w:displayHorizontalDrawingGridEvery w:val="2"/>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518"/>
    <w:rsid w:val="00000948"/>
    <w:rsid w:val="00000A81"/>
    <w:rsid w:val="00000BC0"/>
    <w:rsid w:val="00000C80"/>
    <w:rsid w:val="00000D08"/>
    <w:rsid w:val="00000EF2"/>
    <w:rsid w:val="000015E6"/>
    <w:rsid w:val="000016B8"/>
    <w:rsid w:val="000019C9"/>
    <w:rsid w:val="00001A74"/>
    <w:rsid w:val="00001D6A"/>
    <w:rsid w:val="000022C0"/>
    <w:rsid w:val="000027D0"/>
    <w:rsid w:val="00002BB0"/>
    <w:rsid w:val="00002CD1"/>
    <w:rsid w:val="0000320F"/>
    <w:rsid w:val="00003609"/>
    <w:rsid w:val="00003B56"/>
    <w:rsid w:val="00004058"/>
    <w:rsid w:val="000044E6"/>
    <w:rsid w:val="000044EE"/>
    <w:rsid w:val="00004DA3"/>
    <w:rsid w:val="000050B9"/>
    <w:rsid w:val="00005B39"/>
    <w:rsid w:val="00005C20"/>
    <w:rsid w:val="0000607C"/>
    <w:rsid w:val="0000609D"/>
    <w:rsid w:val="00006A8E"/>
    <w:rsid w:val="00006C19"/>
    <w:rsid w:val="00006D8D"/>
    <w:rsid w:val="0000718C"/>
    <w:rsid w:val="000074BB"/>
    <w:rsid w:val="000077D2"/>
    <w:rsid w:val="00007C33"/>
    <w:rsid w:val="00007DD7"/>
    <w:rsid w:val="00010220"/>
    <w:rsid w:val="000104AA"/>
    <w:rsid w:val="000107D8"/>
    <w:rsid w:val="00010889"/>
    <w:rsid w:val="00010AEB"/>
    <w:rsid w:val="00010D36"/>
    <w:rsid w:val="00010E7B"/>
    <w:rsid w:val="000110CA"/>
    <w:rsid w:val="000115FC"/>
    <w:rsid w:val="00011616"/>
    <w:rsid w:val="00011AA6"/>
    <w:rsid w:val="00012052"/>
    <w:rsid w:val="000124FE"/>
    <w:rsid w:val="00012609"/>
    <w:rsid w:val="00012C73"/>
    <w:rsid w:val="00013013"/>
    <w:rsid w:val="000130A9"/>
    <w:rsid w:val="000131A8"/>
    <w:rsid w:val="00013718"/>
    <w:rsid w:val="00013A25"/>
    <w:rsid w:val="00013B62"/>
    <w:rsid w:val="00013F08"/>
    <w:rsid w:val="00013F12"/>
    <w:rsid w:val="000142A1"/>
    <w:rsid w:val="000146DE"/>
    <w:rsid w:val="00014CE2"/>
    <w:rsid w:val="00014DBB"/>
    <w:rsid w:val="0001561D"/>
    <w:rsid w:val="00015A1E"/>
    <w:rsid w:val="00015FF7"/>
    <w:rsid w:val="0001603E"/>
    <w:rsid w:val="000162CF"/>
    <w:rsid w:val="00016EC0"/>
    <w:rsid w:val="00016EC8"/>
    <w:rsid w:val="000175C6"/>
    <w:rsid w:val="00017938"/>
    <w:rsid w:val="0001798D"/>
    <w:rsid w:val="00017EEC"/>
    <w:rsid w:val="00020659"/>
    <w:rsid w:val="00021133"/>
    <w:rsid w:val="00021262"/>
    <w:rsid w:val="0002143D"/>
    <w:rsid w:val="00021476"/>
    <w:rsid w:val="00021D00"/>
    <w:rsid w:val="00021D73"/>
    <w:rsid w:val="00021F49"/>
    <w:rsid w:val="00021F84"/>
    <w:rsid w:val="00022011"/>
    <w:rsid w:val="0002246E"/>
    <w:rsid w:val="000229C9"/>
    <w:rsid w:val="0002378D"/>
    <w:rsid w:val="00023BA7"/>
    <w:rsid w:val="0002416D"/>
    <w:rsid w:val="00024306"/>
    <w:rsid w:val="00024684"/>
    <w:rsid w:val="00024A30"/>
    <w:rsid w:val="00024CBC"/>
    <w:rsid w:val="000250B6"/>
    <w:rsid w:val="000252CB"/>
    <w:rsid w:val="00025709"/>
    <w:rsid w:val="00025954"/>
    <w:rsid w:val="0002641A"/>
    <w:rsid w:val="0002682F"/>
    <w:rsid w:val="000271B5"/>
    <w:rsid w:val="0002743C"/>
    <w:rsid w:val="000276CB"/>
    <w:rsid w:val="00027804"/>
    <w:rsid w:val="00027BA3"/>
    <w:rsid w:val="0003010D"/>
    <w:rsid w:val="00030359"/>
    <w:rsid w:val="000303BB"/>
    <w:rsid w:val="000307FF"/>
    <w:rsid w:val="00030A70"/>
    <w:rsid w:val="00030DDC"/>
    <w:rsid w:val="00030E14"/>
    <w:rsid w:val="000312D1"/>
    <w:rsid w:val="00031735"/>
    <w:rsid w:val="00031CC0"/>
    <w:rsid w:val="00031E1F"/>
    <w:rsid w:val="00031FE0"/>
    <w:rsid w:val="0003206E"/>
    <w:rsid w:val="00032610"/>
    <w:rsid w:val="000326C5"/>
    <w:rsid w:val="000326F8"/>
    <w:rsid w:val="00032916"/>
    <w:rsid w:val="00032BC6"/>
    <w:rsid w:val="00032FF0"/>
    <w:rsid w:val="0003307B"/>
    <w:rsid w:val="00033293"/>
    <w:rsid w:val="00033488"/>
    <w:rsid w:val="0003379F"/>
    <w:rsid w:val="00033AA9"/>
    <w:rsid w:val="00034239"/>
    <w:rsid w:val="000348F9"/>
    <w:rsid w:val="00034CA4"/>
    <w:rsid w:val="00034D71"/>
    <w:rsid w:val="00035CA7"/>
    <w:rsid w:val="00036678"/>
    <w:rsid w:val="000367D6"/>
    <w:rsid w:val="00036942"/>
    <w:rsid w:val="000369CE"/>
    <w:rsid w:val="00036B90"/>
    <w:rsid w:val="00036B92"/>
    <w:rsid w:val="00036C95"/>
    <w:rsid w:val="00036F71"/>
    <w:rsid w:val="00037214"/>
    <w:rsid w:val="000378B1"/>
    <w:rsid w:val="00037F65"/>
    <w:rsid w:val="00040468"/>
    <w:rsid w:val="000406F2"/>
    <w:rsid w:val="00041039"/>
    <w:rsid w:val="000414A5"/>
    <w:rsid w:val="000414DA"/>
    <w:rsid w:val="000415F7"/>
    <w:rsid w:val="00042154"/>
    <w:rsid w:val="00042EC9"/>
    <w:rsid w:val="00043194"/>
    <w:rsid w:val="000431E0"/>
    <w:rsid w:val="00043A4F"/>
    <w:rsid w:val="00043D58"/>
    <w:rsid w:val="00043ED2"/>
    <w:rsid w:val="00044167"/>
    <w:rsid w:val="000444CE"/>
    <w:rsid w:val="0004465F"/>
    <w:rsid w:val="00044E3F"/>
    <w:rsid w:val="000454BA"/>
    <w:rsid w:val="00045835"/>
    <w:rsid w:val="000458C0"/>
    <w:rsid w:val="000458C4"/>
    <w:rsid w:val="000459E7"/>
    <w:rsid w:val="00045E3B"/>
    <w:rsid w:val="000460F2"/>
    <w:rsid w:val="000461F3"/>
    <w:rsid w:val="00046206"/>
    <w:rsid w:val="00046259"/>
    <w:rsid w:val="0004638A"/>
    <w:rsid w:val="00046818"/>
    <w:rsid w:val="00046B07"/>
    <w:rsid w:val="000510A4"/>
    <w:rsid w:val="0005138E"/>
    <w:rsid w:val="00051435"/>
    <w:rsid w:val="000515A0"/>
    <w:rsid w:val="00051686"/>
    <w:rsid w:val="0005178C"/>
    <w:rsid w:val="00051ECF"/>
    <w:rsid w:val="00052025"/>
    <w:rsid w:val="0005207A"/>
    <w:rsid w:val="00052B4B"/>
    <w:rsid w:val="00052E6A"/>
    <w:rsid w:val="000530F5"/>
    <w:rsid w:val="000537A3"/>
    <w:rsid w:val="00053969"/>
    <w:rsid w:val="00053EC4"/>
    <w:rsid w:val="00054517"/>
    <w:rsid w:val="00054EFD"/>
    <w:rsid w:val="00055177"/>
    <w:rsid w:val="000552C6"/>
    <w:rsid w:val="00055521"/>
    <w:rsid w:val="00055669"/>
    <w:rsid w:val="00055B40"/>
    <w:rsid w:val="00055C8F"/>
    <w:rsid w:val="00055D38"/>
    <w:rsid w:val="00055E13"/>
    <w:rsid w:val="0005615D"/>
    <w:rsid w:val="00056348"/>
    <w:rsid w:val="0005679D"/>
    <w:rsid w:val="0005687B"/>
    <w:rsid w:val="000569A8"/>
    <w:rsid w:val="00056F6C"/>
    <w:rsid w:val="00056F83"/>
    <w:rsid w:val="00056FA2"/>
    <w:rsid w:val="00057273"/>
    <w:rsid w:val="000574EB"/>
    <w:rsid w:val="000576F0"/>
    <w:rsid w:val="00057F55"/>
    <w:rsid w:val="000608C8"/>
    <w:rsid w:val="000608E8"/>
    <w:rsid w:val="00060DB8"/>
    <w:rsid w:val="00060DC9"/>
    <w:rsid w:val="00060F88"/>
    <w:rsid w:val="00061171"/>
    <w:rsid w:val="0006175E"/>
    <w:rsid w:val="00061988"/>
    <w:rsid w:val="00061B1F"/>
    <w:rsid w:val="00061C57"/>
    <w:rsid w:val="00061E93"/>
    <w:rsid w:val="00062005"/>
    <w:rsid w:val="00062232"/>
    <w:rsid w:val="0006226D"/>
    <w:rsid w:val="00062429"/>
    <w:rsid w:val="00062DC3"/>
    <w:rsid w:val="00063A8C"/>
    <w:rsid w:val="00063E9D"/>
    <w:rsid w:val="00064361"/>
    <w:rsid w:val="00064567"/>
    <w:rsid w:val="000646FB"/>
    <w:rsid w:val="000647E1"/>
    <w:rsid w:val="00065575"/>
    <w:rsid w:val="0006573C"/>
    <w:rsid w:val="00065B99"/>
    <w:rsid w:val="00065F75"/>
    <w:rsid w:val="000662E2"/>
    <w:rsid w:val="0006682E"/>
    <w:rsid w:val="00066C37"/>
    <w:rsid w:val="00067059"/>
    <w:rsid w:val="00067376"/>
    <w:rsid w:val="00067396"/>
    <w:rsid w:val="00067416"/>
    <w:rsid w:val="00067A7A"/>
    <w:rsid w:val="00067B03"/>
    <w:rsid w:val="00067B13"/>
    <w:rsid w:val="000709BD"/>
    <w:rsid w:val="00070EEE"/>
    <w:rsid w:val="0007116B"/>
    <w:rsid w:val="0007146B"/>
    <w:rsid w:val="000716C7"/>
    <w:rsid w:val="000717F8"/>
    <w:rsid w:val="00071817"/>
    <w:rsid w:val="000718BF"/>
    <w:rsid w:val="00071A37"/>
    <w:rsid w:val="00071FE3"/>
    <w:rsid w:val="000721A2"/>
    <w:rsid w:val="000723A5"/>
    <w:rsid w:val="000724A5"/>
    <w:rsid w:val="00072C36"/>
    <w:rsid w:val="00072E02"/>
    <w:rsid w:val="00073006"/>
    <w:rsid w:val="00073633"/>
    <w:rsid w:val="00073664"/>
    <w:rsid w:val="00073C19"/>
    <w:rsid w:val="00073D21"/>
    <w:rsid w:val="00074525"/>
    <w:rsid w:val="000746C2"/>
    <w:rsid w:val="0007523D"/>
    <w:rsid w:val="0007540B"/>
    <w:rsid w:val="000755FF"/>
    <w:rsid w:val="00075852"/>
    <w:rsid w:val="00075A3D"/>
    <w:rsid w:val="00075B1A"/>
    <w:rsid w:val="00075B72"/>
    <w:rsid w:val="000761FE"/>
    <w:rsid w:val="00076240"/>
    <w:rsid w:val="000766F7"/>
    <w:rsid w:val="00076FDF"/>
    <w:rsid w:val="0007721B"/>
    <w:rsid w:val="00077265"/>
    <w:rsid w:val="000775B8"/>
    <w:rsid w:val="000776A9"/>
    <w:rsid w:val="00077979"/>
    <w:rsid w:val="00077E78"/>
    <w:rsid w:val="00077F92"/>
    <w:rsid w:val="00080207"/>
    <w:rsid w:val="00080269"/>
    <w:rsid w:val="000802AF"/>
    <w:rsid w:val="000802BA"/>
    <w:rsid w:val="00080DDC"/>
    <w:rsid w:val="000810B8"/>
    <w:rsid w:val="00081108"/>
    <w:rsid w:val="0008113B"/>
    <w:rsid w:val="0008128B"/>
    <w:rsid w:val="000815AB"/>
    <w:rsid w:val="000818AE"/>
    <w:rsid w:val="00081920"/>
    <w:rsid w:val="00081A07"/>
    <w:rsid w:val="00081ECB"/>
    <w:rsid w:val="00081F34"/>
    <w:rsid w:val="00082B72"/>
    <w:rsid w:val="00082B8D"/>
    <w:rsid w:val="00082D45"/>
    <w:rsid w:val="00083056"/>
    <w:rsid w:val="00083160"/>
    <w:rsid w:val="000831F6"/>
    <w:rsid w:val="00083468"/>
    <w:rsid w:val="00083C31"/>
    <w:rsid w:val="00083E3C"/>
    <w:rsid w:val="00083E60"/>
    <w:rsid w:val="00083F0F"/>
    <w:rsid w:val="000843A1"/>
    <w:rsid w:val="00084929"/>
    <w:rsid w:val="00084BC3"/>
    <w:rsid w:val="00084BE9"/>
    <w:rsid w:val="00084F03"/>
    <w:rsid w:val="000850FE"/>
    <w:rsid w:val="0008549E"/>
    <w:rsid w:val="00085562"/>
    <w:rsid w:val="00085B7E"/>
    <w:rsid w:val="00085C11"/>
    <w:rsid w:val="00085CF9"/>
    <w:rsid w:val="00085EAD"/>
    <w:rsid w:val="000860C2"/>
    <w:rsid w:val="00086212"/>
    <w:rsid w:val="00086351"/>
    <w:rsid w:val="00086B7F"/>
    <w:rsid w:val="00087563"/>
    <w:rsid w:val="00087D5C"/>
    <w:rsid w:val="00087D9C"/>
    <w:rsid w:val="00087FA7"/>
    <w:rsid w:val="00090379"/>
    <w:rsid w:val="0009037E"/>
    <w:rsid w:val="0009060B"/>
    <w:rsid w:val="000909E1"/>
    <w:rsid w:val="00090BEE"/>
    <w:rsid w:val="00090DD2"/>
    <w:rsid w:val="00091299"/>
    <w:rsid w:val="00091366"/>
    <w:rsid w:val="00091A84"/>
    <w:rsid w:val="00091CA6"/>
    <w:rsid w:val="00091E6F"/>
    <w:rsid w:val="00092597"/>
    <w:rsid w:val="00092752"/>
    <w:rsid w:val="00092825"/>
    <w:rsid w:val="00092859"/>
    <w:rsid w:val="00092BF9"/>
    <w:rsid w:val="00092CA7"/>
    <w:rsid w:val="00092D46"/>
    <w:rsid w:val="00092F1B"/>
    <w:rsid w:val="000934F7"/>
    <w:rsid w:val="00093A0F"/>
    <w:rsid w:val="00093BDC"/>
    <w:rsid w:val="00093D22"/>
    <w:rsid w:val="00093E47"/>
    <w:rsid w:val="000940B0"/>
    <w:rsid w:val="0009471C"/>
    <w:rsid w:val="000947AF"/>
    <w:rsid w:val="000947EB"/>
    <w:rsid w:val="0009488F"/>
    <w:rsid w:val="000952FC"/>
    <w:rsid w:val="000954BA"/>
    <w:rsid w:val="00095542"/>
    <w:rsid w:val="00095699"/>
    <w:rsid w:val="0009571C"/>
    <w:rsid w:val="00095B10"/>
    <w:rsid w:val="00096297"/>
    <w:rsid w:val="000968E6"/>
    <w:rsid w:val="00096C33"/>
    <w:rsid w:val="00096E15"/>
    <w:rsid w:val="00097066"/>
    <w:rsid w:val="000970D0"/>
    <w:rsid w:val="00097397"/>
    <w:rsid w:val="000974AD"/>
    <w:rsid w:val="00097D3C"/>
    <w:rsid w:val="00097F99"/>
    <w:rsid w:val="000A0ABB"/>
    <w:rsid w:val="000A1518"/>
    <w:rsid w:val="000A1A14"/>
    <w:rsid w:val="000A1AEF"/>
    <w:rsid w:val="000A1EEB"/>
    <w:rsid w:val="000A1F06"/>
    <w:rsid w:val="000A2204"/>
    <w:rsid w:val="000A24B9"/>
    <w:rsid w:val="000A2D21"/>
    <w:rsid w:val="000A2D2A"/>
    <w:rsid w:val="000A32DE"/>
    <w:rsid w:val="000A384D"/>
    <w:rsid w:val="000A3C28"/>
    <w:rsid w:val="000A412D"/>
    <w:rsid w:val="000A42E0"/>
    <w:rsid w:val="000A4328"/>
    <w:rsid w:val="000A440C"/>
    <w:rsid w:val="000A4A68"/>
    <w:rsid w:val="000A4F3D"/>
    <w:rsid w:val="000A5268"/>
    <w:rsid w:val="000A5657"/>
    <w:rsid w:val="000A5C30"/>
    <w:rsid w:val="000A6394"/>
    <w:rsid w:val="000A640B"/>
    <w:rsid w:val="000A6494"/>
    <w:rsid w:val="000A689F"/>
    <w:rsid w:val="000A6CE6"/>
    <w:rsid w:val="000A6D5F"/>
    <w:rsid w:val="000A6D8E"/>
    <w:rsid w:val="000A7056"/>
    <w:rsid w:val="000A7130"/>
    <w:rsid w:val="000A72C7"/>
    <w:rsid w:val="000A75E8"/>
    <w:rsid w:val="000A7649"/>
    <w:rsid w:val="000A78B7"/>
    <w:rsid w:val="000A7D52"/>
    <w:rsid w:val="000B00B6"/>
    <w:rsid w:val="000B01A6"/>
    <w:rsid w:val="000B0C45"/>
    <w:rsid w:val="000B0CE0"/>
    <w:rsid w:val="000B0F89"/>
    <w:rsid w:val="000B0FEA"/>
    <w:rsid w:val="000B1701"/>
    <w:rsid w:val="000B2604"/>
    <w:rsid w:val="000B26C9"/>
    <w:rsid w:val="000B28C9"/>
    <w:rsid w:val="000B2A95"/>
    <w:rsid w:val="000B341E"/>
    <w:rsid w:val="000B3827"/>
    <w:rsid w:val="000B3B3F"/>
    <w:rsid w:val="000B3DD4"/>
    <w:rsid w:val="000B3FC0"/>
    <w:rsid w:val="000B3FFE"/>
    <w:rsid w:val="000B403A"/>
    <w:rsid w:val="000B4892"/>
    <w:rsid w:val="000B4B5D"/>
    <w:rsid w:val="000B4D22"/>
    <w:rsid w:val="000B4EFC"/>
    <w:rsid w:val="000B5183"/>
    <w:rsid w:val="000B5227"/>
    <w:rsid w:val="000B578F"/>
    <w:rsid w:val="000B5919"/>
    <w:rsid w:val="000B5B37"/>
    <w:rsid w:val="000B5BE1"/>
    <w:rsid w:val="000B5F29"/>
    <w:rsid w:val="000B603A"/>
    <w:rsid w:val="000B6201"/>
    <w:rsid w:val="000B66DD"/>
    <w:rsid w:val="000B6A8C"/>
    <w:rsid w:val="000B6E13"/>
    <w:rsid w:val="000B7344"/>
    <w:rsid w:val="000B7434"/>
    <w:rsid w:val="000B779A"/>
    <w:rsid w:val="000B7C38"/>
    <w:rsid w:val="000B7FD3"/>
    <w:rsid w:val="000C0109"/>
    <w:rsid w:val="000C0169"/>
    <w:rsid w:val="000C02CC"/>
    <w:rsid w:val="000C02F9"/>
    <w:rsid w:val="000C08D3"/>
    <w:rsid w:val="000C0D0A"/>
    <w:rsid w:val="000C1057"/>
    <w:rsid w:val="000C1755"/>
    <w:rsid w:val="000C1779"/>
    <w:rsid w:val="000C17A1"/>
    <w:rsid w:val="000C17F6"/>
    <w:rsid w:val="000C181E"/>
    <w:rsid w:val="000C19E8"/>
    <w:rsid w:val="000C1BD3"/>
    <w:rsid w:val="000C1BE3"/>
    <w:rsid w:val="000C1D84"/>
    <w:rsid w:val="000C24B7"/>
    <w:rsid w:val="000C2510"/>
    <w:rsid w:val="000C27EC"/>
    <w:rsid w:val="000C2A06"/>
    <w:rsid w:val="000C3036"/>
    <w:rsid w:val="000C30CD"/>
    <w:rsid w:val="000C3488"/>
    <w:rsid w:val="000C3EFB"/>
    <w:rsid w:val="000C41FA"/>
    <w:rsid w:val="000C4450"/>
    <w:rsid w:val="000C451D"/>
    <w:rsid w:val="000C4A5F"/>
    <w:rsid w:val="000C51F3"/>
    <w:rsid w:val="000C593D"/>
    <w:rsid w:val="000C5AC2"/>
    <w:rsid w:val="000C5ACD"/>
    <w:rsid w:val="000C5C87"/>
    <w:rsid w:val="000C5E10"/>
    <w:rsid w:val="000C5FA0"/>
    <w:rsid w:val="000C64C9"/>
    <w:rsid w:val="000C6747"/>
    <w:rsid w:val="000C69A0"/>
    <w:rsid w:val="000C6F23"/>
    <w:rsid w:val="000C7159"/>
    <w:rsid w:val="000C76F4"/>
    <w:rsid w:val="000C7B1B"/>
    <w:rsid w:val="000C7E11"/>
    <w:rsid w:val="000C7EB4"/>
    <w:rsid w:val="000D0298"/>
    <w:rsid w:val="000D02EF"/>
    <w:rsid w:val="000D02FF"/>
    <w:rsid w:val="000D0317"/>
    <w:rsid w:val="000D04B8"/>
    <w:rsid w:val="000D0537"/>
    <w:rsid w:val="000D0597"/>
    <w:rsid w:val="000D066C"/>
    <w:rsid w:val="000D06CA"/>
    <w:rsid w:val="000D0748"/>
    <w:rsid w:val="000D0E1F"/>
    <w:rsid w:val="000D114B"/>
    <w:rsid w:val="000D11CE"/>
    <w:rsid w:val="000D163D"/>
    <w:rsid w:val="000D1D33"/>
    <w:rsid w:val="000D1E89"/>
    <w:rsid w:val="000D2054"/>
    <w:rsid w:val="000D2538"/>
    <w:rsid w:val="000D28C4"/>
    <w:rsid w:val="000D28F2"/>
    <w:rsid w:val="000D2CB6"/>
    <w:rsid w:val="000D2F0D"/>
    <w:rsid w:val="000D2F0F"/>
    <w:rsid w:val="000D2F14"/>
    <w:rsid w:val="000D2F27"/>
    <w:rsid w:val="000D3A32"/>
    <w:rsid w:val="000D3A6A"/>
    <w:rsid w:val="000D3B9E"/>
    <w:rsid w:val="000D4169"/>
    <w:rsid w:val="000D4590"/>
    <w:rsid w:val="000D4864"/>
    <w:rsid w:val="000D49C0"/>
    <w:rsid w:val="000D4AE4"/>
    <w:rsid w:val="000D4DA9"/>
    <w:rsid w:val="000D5036"/>
    <w:rsid w:val="000D52C5"/>
    <w:rsid w:val="000D5708"/>
    <w:rsid w:val="000D5816"/>
    <w:rsid w:val="000D5C1E"/>
    <w:rsid w:val="000D634E"/>
    <w:rsid w:val="000D6560"/>
    <w:rsid w:val="000D6F11"/>
    <w:rsid w:val="000D717C"/>
    <w:rsid w:val="000D7216"/>
    <w:rsid w:val="000D78A6"/>
    <w:rsid w:val="000D7966"/>
    <w:rsid w:val="000D79A9"/>
    <w:rsid w:val="000D7D3B"/>
    <w:rsid w:val="000D7FB0"/>
    <w:rsid w:val="000E028F"/>
    <w:rsid w:val="000E055B"/>
    <w:rsid w:val="000E06FD"/>
    <w:rsid w:val="000E10A0"/>
    <w:rsid w:val="000E1DDA"/>
    <w:rsid w:val="000E1F90"/>
    <w:rsid w:val="000E2741"/>
    <w:rsid w:val="000E2960"/>
    <w:rsid w:val="000E2BC8"/>
    <w:rsid w:val="000E32A4"/>
    <w:rsid w:val="000E35B5"/>
    <w:rsid w:val="000E36E1"/>
    <w:rsid w:val="000E38DA"/>
    <w:rsid w:val="000E3AF5"/>
    <w:rsid w:val="000E3B4F"/>
    <w:rsid w:val="000E3FA0"/>
    <w:rsid w:val="000E4A14"/>
    <w:rsid w:val="000E4A20"/>
    <w:rsid w:val="000E4FEB"/>
    <w:rsid w:val="000E5F89"/>
    <w:rsid w:val="000E5FB8"/>
    <w:rsid w:val="000E5FC6"/>
    <w:rsid w:val="000E6773"/>
    <w:rsid w:val="000E727F"/>
    <w:rsid w:val="000F0191"/>
    <w:rsid w:val="000F0202"/>
    <w:rsid w:val="000F03D1"/>
    <w:rsid w:val="000F060A"/>
    <w:rsid w:val="000F0AC9"/>
    <w:rsid w:val="000F0BF2"/>
    <w:rsid w:val="000F120C"/>
    <w:rsid w:val="000F1356"/>
    <w:rsid w:val="000F135E"/>
    <w:rsid w:val="000F1C46"/>
    <w:rsid w:val="000F1CD4"/>
    <w:rsid w:val="000F1CEC"/>
    <w:rsid w:val="000F2033"/>
    <w:rsid w:val="000F220F"/>
    <w:rsid w:val="000F2ADC"/>
    <w:rsid w:val="000F30FF"/>
    <w:rsid w:val="000F3393"/>
    <w:rsid w:val="000F34EA"/>
    <w:rsid w:val="000F3881"/>
    <w:rsid w:val="000F3AC3"/>
    <w:rsid w:val="000F45FE"/>
    <w:rsid w:val="000F4753"/>
    <w:rsid w:val="000F490B"/>
    <w:rsid w:val="000F4A9A"/>
    <w:rsid w:val="000F4ECE"/>
    <w:rsid w:val="000F4F13"/>
    <w:rsid w:val="000F5214"/>
    <w:rsid w:val="000F54EB"/>
    <w:rsid w:val="000F5594"/>
    <w:rsid w:val="000F56EB"/>
    <w:rsid w:val="000F5C72"/>
    <w:rsid w:val="000F5CD3"/>
    <w:rsid w:val="000F5E63"/>
    <w:rsid w:val="000F63DD"/>
    <w:rsid w:val="000F68DE"/>
    <w:rsid w:val="000F6C03"/>
    <w:rsid w:val="000F78E9"/>
    <w:rsid w:val="000F79A4"/>
    <w:rsid w:val="000F7A07"/>
    <w:rsid w:val="000F7BE3"/>
    <w:rsid w:val="000F7ED0"/>
    <w:rsid w:val="000F7F87"/>
    <w:rsid w:val="001005D5"/>
    <w:rsid w:val="001005E4"/>
    <w:rsid w:val="001009E4"/>
    <w:rsid w:val="00100DAF"/>
    <w:rsid w:val="0010148C"/>
    <w:rsid w:val="0010149A"/>
    <w:rsid w:val="00101880"/>
    <w:rsid w:val="00101B78"/>
    <w:rsid w:val="001025CF"/>
    <w:rsid w:val="00102804"/>
    <w:rsid w:val="00102963"/>
    <w:rsid w:val="001029E4"/>
    <w:rsid w:val="00102B51"/>
    <w:rsid w:val="00103105"/>
    <w:rsid w:val="001031C7"/>
    <w:rsid w:val="00103798"/>
    <w:rsid w:val="00103EB6"/>
    <w:rsid w:val="00104252"/>
    <w:rsid w:val="00104BE1"/>
    <w:rsid w:val="00104D29"/>
    <w:rsid w:val="001051CA"/>
    <w:rsid w:val="001053EB"/>
    <w:rsid w:val="0010558C"/>
    <w:rsid w:val="001055DC"/>
    <w:rsid w:val="00105D43"/>
    <w:rsid w:val="00105EF0"/>
    <w:rsid w:val="00106518"/>
    <w:rsid w:val="00106AA5"/>
    <w:rsid w:val="00107001"/>
    <w:rsid w:val="0010705C"/>
    <w:rsid w:val="00107370"/>
    <w:rsid w:val="0010742D"/>
    <w:rsid w:val="00107993"/>
    <w:rsid w:val="00107DA9"/>
    <w:rsid w:val="00107EA4"/>
    <w:rsid w:val="001100BE"/>
    <w:rsid w:val="00110946"/>
    <w:rsid w:val="00110964"/>
    <w:rsid w:val="00110BB8"/>
    <w:rsid w:val="00110D87"/>
    <w:rsid w:val="00110F69"/>
    <w:rsid w:val="001112F7"/>
    <w:rsid w:val="001116AD"/>
    <w:rsid w:val="0011186C"/>
    <w:rsid w:val="00111898"/>
    <w:rsid w:val="001119AA"/>
    <w:rsid w:val="001119D1"/>
    <w:rsid w:val="00111B4B"/>
    <w:rsid w:val="00111C7D"/>
    <w:rsid w:val="0011205D"/>
    <w:rsid w:val="00112233"/>
    <w:rsid w:val="00112299"/>
    <w:rsid w:val="001126AF"/>
    <w:rsid w:val="00112A9E"/>
    <w:rsid w:val="001131BE"/>
    <w:rsid w:val="00113A9D"/>
    <w:rsid w:val="00113EE7"/>
    <w:rsid w:val="00114003"/>
    <w:rsid w:val="001142A2"/>
    <w:rsid w:val="001142D5"/>
    <w:rsid w:val="001149E6"/>
    <w:rsid w:val="00114C7F"/>
    <w:rsid w:val="00114CB8"/>
    <w:rsid w:val="00114CD5"/>
    <w:rsid w:val="00114DDA"/>
    <w:rsid w:val="001151FA"/>
    <w:rsid w:val="00115C39"/>
    <w:rsid w:val="00115CAE"/>
    <w:rsid w:val="00116018"/>
    <w:rsid w:val="0011666F"/>
    <w:rsid w:val="0011691A"/>
    <w:rsid w:val="00117377"/>
    <w:rsid w:val="0011740C"/>
    <w:rsid w:val="00117648"/>
    <w:rsid w:val="00117824"/>
    <w:rsid w:val="00117ACD"/>
    <w:rsid w:val="00117BCA"/>
    <w:rsid w:val="00117CA8"/>
    <w:rsid w:val="0012018D"/>
    <w:rsid w:val="001204E9"/>
    <w:rsid w:val="00120B7B"/>
    <w:rsid w:val="00120C2C"/>
    <w:rsid w:val="00120E0D"/>
    <w:rsid w:val="00120E4E"/>
    <w:rsid w:val="00121190"/>
    <w:rsid w:val="00121AAA"/>
    <w:rsid w:val="00121D71"/>
    <w:rsid w:val="00121DE4"/>
    <w:rsid w:val="00121F0D"/>
    <w:rsid w:val="0012210E"/>
    <w:rsid w:val="0012223B"/>
    <w:rsid w:val="00122281"/>
    <w:rsid w:val="001226FF"/>
    <w:rsid w:val="0012278F"/>
    <w:rsid w:val="0012288A"/>
    <w:rsid w:val="001228C7"/>
    <w:rsid w:val="00122DA8"/>
    <w:rsid w:val="00122FB2"/>
    <w:rsid w:val="001230C3"/>
    <w:rsid w:val="00123167"/>
    <w:rsid w:val="001231D1"/>
    <w:rsid w:val="001234AD"/>
    <w:rsid w:val="001235B0"/>
    <w:rsid w:val="001238CB"/>
    <w:rsid w:val="00123F3D"/>
    <w:rsid w:val="0012410E"/>
    <w:rsid w:val="001243A8"/>
    <w:rsid w:val="001250E4"/>
    <w:rsid w:val="001251C8"/>
    <w:rsid w:val="001263FE"/>
    <w:rsid w:val="00126853"/>
    <w:rsid w:val="00126D6A"/>
    <w:rsid w:val="001270B4"/>
    <w:rsid w:val="00127237"/>
    <w:rsid w:val="00127729"/>
    <w:rsid w:val="001278F8"/>
    <w:rsid w:val="00127A3B"/>
    <w:rsid w:val="00127FDB"/>
    <w:rsid w:val="00130239"/>
    <w:rsid w:val="0013073C"/>
    <w:rsid w:val="001307FD"/>
    <w:rsid w:val="00131003"/>
    <w:rsid w:val="001313CA"/>
    <w:rsid w:val="00131764"/>
    <w:rsid w:val="0013181D"/>
    <w:rsid w:val="0013185E"/>
    <w:rsid w:val="00131BA9"/>
    <w:rsid w:val="00131BC3"/>
    <w:rsid w:val="00131C8D"/>
    <w:rsid w:val="00131E46"/>
    <w:rsid w:val="001323E8"/>
    <w:rsid w:val="00132539"/>
    <w:rsid w:val="00132C4E"/>
    <w:rsid w:val="00133427"/>
    <w:rsid w:val="00133B4B"/>
    <w:rsid w:val="00133FBA"/>
    <w:rsid w:val="0013439D"/>
    <w:rsid w:val="001346B4"/>
    <w:rsid w:val="00134BCE"/>
    <w:rsid w:val="00134F2E"/>
    <w:rsid w:val="001350ED"/>
    <w:rsid w:val="001350FF"/>
    <w:rsid w:val="00135263"/>
    <w:rsid w:val="00135A0D"/>
    <w:rsid w:val="00135DA6"/>
    <w:rsid w:val="00135DBF"/>
    <w:rsid w:val="001364FF"/>
    <w:rsid w:val="0013656E"/>
    <w:rsid w:val="001365A6"/>
    <w:rsid w:val="0013673D"/>
    <w:rsid w:val="00136B3B"/>
    <w:rsid w:val="00136C45"/>
    <w:rsid w:val="00136F6F"/>
    <w:rsid w:val="001371AC"/>
    <w:rsid w:val="00137436"/>
    <w:rsid w:val="001375C3"/>
    <w:rsid w:val="00137B9F"/>
    <w:rsid w:val="00140413"/>
    <w:rsid w:val="00140AC7"/>
    <w:rsid w:val="00140B8A"/>
    <w:rsid w:val="001411FC"/>
    <w:rsid w:val="00141443"/>
    <w:rsid w:val="00141446"/>
    <w:rsid w:val="00141543"/>
    <w:rsid w:val="00141732"/>
    <w:rsid w:val="00141AA1"/>
    <w:rsid w:val="00141DE6"/>
    <w:rsid w:val="00141EC8"/>
    <w:rsid w:val="001425C0"/>
    <w:rsid w:val="0014297F"/>
    <w:rsid w:val="00142C22"/>
    <w:rsid w:val="00142CFB"/>
    <w:rsid w:val="00142D01"/>
    <w:rsid w:val="00142F53"/>
    <w:rsid w:val="0014313E"/>
    <w:rsid w:val="001434C4"/>
    <w:rsid w:val="00143664"/>
    <w:rsid w:val="00143CF8"/>
    <w:rsid w:val="00143DF9"/>
    <w:rsid w:val="001440C6"/>
    <w:rsid w:val="00144726"/>
    <w:rsid w:val="00144766"/>
    <w:rsid w:val="00144BE7"/>
    <w:rsid w:val="00144FF6"/>
    <w:rsid w:val="0014526B"/>
    <w:rsid w:val="00145DC1"/>
    <w:rsid w:val="00145E15"/>
    <w:rsid w:val="00145F0A"/>
    <w:rsid w:val="00145F20"/>
    <w:rsid w:val="0014631B"/>
    <w:rsid w:val="001463C7"/>
    <w:rsid w:val="001469E6"/>
    <w:rsid w:val="00147250"/>
    <w:rsid w:val="001476F1"/>
    <w:rsid w:val="00147700"/>
    <w:rsid w:val="0014771D"/>
    <w:rsid w:val="001477EE"/>
    <w:rsid w:val="00147D7D"/>
    <w:rsid w:val="00147E7A"/>
    <w:rsid w:val="00147EB6"/>
    <w:rsid w:val="00147FD5"/>
    <w:rsid w:val="00150181"/>
    <w:rsid w:val="00150648"/>
    <w:rsid w:val="0015098E"/>
    <w:rsid w:val="00150D6B"/>
    <w:rsid w:val="00151450"/>
    <w:rsid w:val="001515A1"/>
    <w:rsid w:val="001516BC"/>
    <w:rsid w:val="00151A17"/>
    <w:rsid w:val="00151CDE"/>
    <w:rsid w:val="0015266A"/>
    <w:rsid w:val="00152AB0"/>
    <w:rsid w:val="00152F7C"/>
    <w:rsid w:val="00152FA1"/>
    <w:rsid w:val="00153398"/>
    <w:rsid w:val="0015341A"/>
    <w:rsid w:val="001539D5"/>
    <w:rsid w:val="00153D42"/>
    <w:rsid w:val="001545CB"/>
    <w:rsid w:val="00154609"/>
    <w:rsid w:val="00154880"/>
    <w:rsid w:val="00154AB8"/>
    <w:rsid w:val="00154B92"/>
    <w:rsid w:val="00154F6E"/>
    <w:rsid w:val="001551EE"/>
    <w:rsid w:val="001554F1"/>
    <w:rsid w:val="00155621"/>
    <w:rsid w:val="001557A1"/>
    <w:rsid w:val="0015600E"/>
    <w:rsid w:val="00156064"/>
    <w:rsid w:val="001561EF"/>
    <w:rsid w:val="00156861"/>
    <w:rsid w:val="00156CD0"/>
    <w:rsid w:val="00156D21"/>
    <w:rsid w:val="0015703C"/>
    <w:rsid w:val="0015704A"/>
    <w:rsid w:val="001570AC"/>
    <w:rsid w:val="0015723A"/>
    <w:rsid w:val="00157841"/>
    <w:rsid w:val="00157A40"/>
    <w:rsid w:val="00157D15"/>
    <w:rsid w:val="00157E87"/>
    <w:rsid w:val="00157FB9"/>
    <w:rsid w:val="0016004C"/>
    <w:rsid w:val="001604F5"/>
    <w:rsid w:val="001606CC"/>
    <w:rsid w:val="001607B5"/>
    <w:rsid w:val="001608BA"/>
    <w:rsid w:val="001609EC"/>
    <w:rsid w:val="00160AE1"/>
    <w:rsid w:val="00160E44"/>
    <w:rsid w:val="00161266"/>
    <w:rsid w:val="001613CC"/>
    <w:rsid w:val="0016159D"/>
    <w:rsid w:val="00161BAC"/>
    <w:rsid w:val="00161FDD"/>
    <w:rsid w:val="0016202A"/>
    <w:rsid w:val="001620A0"/>
    <w:rsid w:val="00162581"/>
    <w:rsid w:val="0016265D"/>
    <w:rsid w:val="00162E2E"/>
    <w:rsid w:val="0016328E"/>
    <w:rsid w:val="001632A4"/>
    <w:rsid w:val="00163534"/>
    <w:rsid w:val="00163E31"/>
    <w:rsid w:val="00163EF3"/>
    <w:rsid w:val="001642F1"/>
    <w:rsid w:val="001646FD"/>
    <w:rsid w:val="00164FBC"/>
    <w:rsid w:val="00165104"/>
    <w:rsid w:val="001652A3"/>
    <w:rsid w:val="00165453"/>
    <w:rsid w:val="0016560E"/>
    <w:rsid w:val="00166720"/>
    <w:rsid w:val="00166823"/>
    <w:rsid w:val="00167077"/>
    <w:rsid w:val="001670A4"/>
    <w:rsid w:val="001671B2"/>
    <w:rsid w:val="001675E1"/>
    <w:rsid w:val="00167625"/>
    <w:rsid w:val="00167915"/>
    <w:rsid w:val="00167B26"/>
    <w:rsid w:val="001701F1"/>
    <w:rsid w:val="0017054F"/>
    <w:rsid w:val="00170621"/>
    <w:rsid w:val="00170CA5"/>
    <w:rsid w:val="00170F28"/>
    <w:rsid w:val="00171236"/>
    <w:rsid w:val="001713B7"/>
    <w:rsid w:val="0017184C"/>
    <w:rsid w:val="001720FC"/>
    <w:rsid w:val="001721E0"/>
    <w:rsid w:val="0017237D"/>
    <w:rsid w:val="00172767"/>
    <w:rsid w:val="00172AE9"/>
    <w:rsid w:val="00172B25"/>
    <w:rsid w:val="00172C38"/>
    <w:rsid w:val="00172D88"/>
    <w:rsid w:val="001732A2"/>
    <w:rsid w:val="00173862"/>
    <w:rsid w:val="0017389F"/>
    <w:rsid w:val="00173A4C"/>
    <w:rsid w:val="00174097"/>
    <w:rsid w:val="001742B1"/>
    <w:rsid w:val="0017455E"/>
    <w:rsid w:val="00174684"/>
    <w:rsid w:val="00174897"/>
    <w:rsid w:val="00175488"/>
    <w:rsid w:val="00175558"/>
    <w:rsid w:val="00175572"/>
    <w:rsid w:val="001757BC"/>
    <w:rsid w:val="00175980"/>
    <w:rsid w:val="00175AD1"/>
    <w:rsid w:val="00175E01"/>
    <w:rsid w:val="00176146"/>
    <w:rsid w:val="0017655D"/>
    <w:rsid w:val="0017659F"/>
    <w:rsid w:val="0017752C"/>
    <w:rsid w:val="001777B1"/>
    <w:rsid w:val="00177CA7"/>
    <w:rsid w:val="001803A1"/>
    <w:rsid w:val="00180493"/>
    <w:rsid w:val="00180C41"/>
    <w:rsid w:val="00180E62"/>
    <w:rsid w:val="00180ED2"/>
    <w:rsid w:val="00180F55"/>
    <w:rsid w:val="00181023"/>
    <w:rsid w:val="00181C8F"/>
    <w:rsid w:val="00181DC0"/>
    <w:rsid w:val="00181EE0"/>
    <w:rsid w:val="0018269F"/>
    <w:rsid w:val="00182979"/>
    <w:rsid w:val="00182982"/>
    <w:rsid w:val="00183123"/>
    <w:rsid w:val="00183624"/>
    <w:rsid w:val="00183B80"/>
    <w:rsid w:val="00183DAF"/>
    <w:rsid w:val="00183DFB"/>
    <w:rsid w:val="0018431D"/>
    <w:rsid w:val="00184DFD"/>
    <w:rsid w:val="00185174"/>
    <w:rsid w:val="00185177"/>
    <w:rsid w:val="00185269"/>
    <w:rsid w:val="0018528E"/>
    <w:rsid w:val="0018562F"/>
    <w:rsid w:val="0018566D"/>
    <w:rsid w:val="00185870"/>
    <w:rsid w:val="001858C3"/>
    <w:rsid w:val="00185C0E"/>
    <w:rsid w:val="00185D35"/>
    <w:rsid w:val="00186668"/>
    <w:rsid w:val="0018672F"/>
    <w:rsid w:val="00186A31"/>
    <w:rsid w:val="001873B1"/>
    <w:rsid w:val="001877EF"/>
    <w:rsid w:val="00187A67"/>
    <w:rsid w:val="00187D98"/>
    <w:rsid w:val="001902C8"/>
    <w:rsid w:val="001906BF"/>
    <w:rsid w:val="001908D4"/>
    <w:rsid w:val="00190C08"/>
    <w:rsid w:val="00190F6B"/>
    <w:rsid w:val="00191E5C"/>
    <w:rsid w:val="0019216D"/>
    <w:rsid w:val="00192247"/>
    <w:rsid w:val="0019224B"/>
    <w:rsid w:val="00192823"/>
    <w:rsid w:val="00192892"/>
    <w:rsid w:val="00192D59"/>
    <w:rsid w:val="00192E83"/>
    <w:rsid w:val="001930B8"/>
    <w:rsid w:val="0019311E"/>
    <w:rsid w:val="0019312F"/>
    <w:rsid w:val="00193208"/>
    <w:rsid w:val="00193441"/>
    <w:rsid w:val="00193721"/>
    <w:rsid w:val="00193917"/>
    <w:rsid w:val="00193C04"/>
    <w:rsid w:val="00193CDC"/>
    <w:rsid w:val="00194595"/>
    <w:rsid w:val="00194915"/>
    <w:rsid w:val="00194B10"/>
    <w:rsid w:val="00194B34"/>
    <w:rsid w:val="0019510E"/>
    <w:rsid w:val="001955BC"/>
    <w:rsid w:val="00195CB0"/>
    <w:rsid w:val="0019612B"/>
    <w:rsid w:val="0019714A"/>
    <w:rsid w:val="0019765F"/>
    <w:rsid w:val="0019790C"/>
    <w:rsid w:val="00197AB8"/>
    <w:rsid w:val="00197B21"/>
    <w:rsid w:val="001A026F"/>
    <w:rsid w:val="001A044D"/>
    <w:rsid w:val="001A045A"/>
    <w:rsid w:val="001A0D6E"/>
    <w:rsid w:val="001A0F75"/>
    <w:rsid w:val="001A184E"/>
    <w:rsid w:val="001A1D45"/>
    <w:rsid w:val="001A1EA4"/>
    <w:rsid w:val="001A212B"/>
    <w:rsid w:val="001A228B"/>
    <w:rsid w:val="001A26C3"/>
    <w:rsid w:val="001A2DF0"/>
    <w:rsid w:val="001A358D"/>
    <w:rsid w:val="001A36EF"/>
    <w:rsid w:val="001A37FB"/>
    <w:rsid w:val="001A3960"/>
    <w:rsid w:val="001A3BD1"/>
    <w:rsid w:val="001A3D39"/>
    <w:rsid w:val="001A3E43"/>
    <w:rsid w:val="001A3EA9"/>
    <w:rsid w:val="001A3F32"/>
    <w:rsid w:val="001A41F1"/>
    <w:rsid w:val="001A423D"/>
    <w:rsid w:val="001A4312"/>
    <w:rsid w:val="001A4398"/>
    <w:rsid w:val="001A43BA"/>
    <w:rsid w:val="001A4642"/>
    <w:rsid w:val="001A479E"/>
    <w:rsid w:val="001A4C85"/>
    <w:rsid w:val="001A4D05"/>
    <w:rsid w:val="001A5020"/>
    <w:rsid w:val="001A5059"/>
    <w:rsid w:val="001A521D"/>
    <w:rsid w:val="001A5B0F"/>
    <w:rsid w:val="001A5BAE"/>
    <w:rsid w:val="001A5CCC"/>
    <w:rsid w:val="001A5F6E"/>
    <w:rsid w:val="001A619A"/>
    <w:rsid w:val="001A625A"/>
    <w:rsid w:val="001A638A"/>
    <w:rsid w:val="001A69EB"/>
    <w:rsid w:val="001A6D53"/>
    <w:rsid w:val="001A6EAE"/>
    <w:rsid w:val="001A7044"/>
    <w:rsid w:val="001A75F5"/>
    <w:rsid w:val="001A768B"/>
    <w:rsid w:val="001A7767"/>
    <w:rsid w:val="001B00CB"/>
    <w:rsid w:val="001B023D"/>
    <w:rsid w:val="001B0C25"/>
    <w:rsid w:val="001B0C42"/>
    <w:rsid w:val="001B0E9C"/>
    <w:rsid w:val="001B1012"/>
    <w:rsid w:val="001B1701"/>
    <w:rsid w:val="001B181F"/>
    <w:rsid w:val="001B1B64"/>
    <w:rsid w:val="001B1C05"/>
    <w:rsid w:val="001B1C84"/>
    <w:rsid w:val="001B1DE9"/>
    <w:rsid w:val="001B1F90"/>
    <w:rsid w:val="001B225C"/>
    <w:rsid w:val="001B22B0"/>
    <w:rsid w:val="001B2444"/>
    <w:rsid w:val="001B264B"/>
    <w:rsid w:val="001B2A16"/>
    <w:rsid w:val="001B3136"/>
    <w:rsid w:val="001B31EB"/>
    <w:rsid w:val="001B338B"/>
    <w:rsid w:val="001B3464"/>
    <w:rsid w:val="001B37BC"/>
    <w:rsid w:val="001B3F19"/>
    <w:rsid w:val="001B425F"/>
    <w:rsid w:val="001B45E7"/>
    <w:rsid w:val="001B491E"/>
    <w:rsid w:val="001B4CA2"/>
    <w:rsid w:val="001B4FF4"/>
    <w:rsid w:val="001B5108"/>
    <w:rsid w:val="001B564B"/>
    <w:rsid w:val="001B5722"/>
    <w:rsid w:val="001B58AA"/>
    <w:rsid w:val="001B5A38"/>
    <w:rsid w:val="001B5BFA"/>
    <w:rsid w:val="001B6083"/>
    <w:rsid w:val="001B6086"/>
    <w:rsid w:val="001B64F8"/>
    <w:rsid w:val="001B6500"/>
    <w:rsid w:val="001B662A"/>
    <w:rsid w:val="001B74CE"/>
    <w:rsid w:val="001B74F8"/>
    <w:rsid w:val="001B790B"/>
    <w:rsid w:val="001B7998"/>
    <w:rsid w:val="001C017D"/>
    <w:rsid w:val="001C0791"/>
    <w:rsid w:val="001C0801"/>
    <w:rsid w:val="001C0B9A"/>
    <w:rsid w:val="001C0CE4"/>
    <w:rsid w:val="001C102A"/>
    <w:rsid w:val="001C1372"/>
    <w:rsid w:val="001C1385"/>
    <w:rsid w:val="001C141F"/>
    <w:rsid w:val="001C1465"/>
    <w:rsid w:val="001C2073"/>
    <w:rsid w:val="001C2981"/>
    <w:rsid w:val="001C3351"/>
    <w:rsid w:val="001C370A"/>
    <w:rsid w:val="001C3997"/>
    <w:rsid w:val="001C4273"/>
    <w:rsid w:val="001C45B1"/>
    <w:rsid w:val="001C47EE"/>
    <w:rsid w:val="001C4A73"/>
    <w:rsid w:val="001C4E1F"/>
    <w:rsid w:val="001C5166"/>
    <w:rsid w:val="001C5479"/>
    <w:rsid w:val="001C57EE"/>
    <w:rsid w:val="001C5E7D"/>
    <w:rsid w:val="001C60AC"/>
    <w:rsid w:val="001C62ED"/>
    <w:rsid w:val="001C645A"/>
    <w:rsid w:val="001C64DF"/>
    <w:rsid w:val="001C6527"/>
    <w:rsid w:val="001C6A0F"/>
    <w:rsid w:val="001C6FAD"/>
    <w:rsid w:val="001C705C"/>
    <w:rsid w:val="001C75A8"/>
    <w:rsid w:val="001C7948"/>
    <w:rsid w:val="001C7E1A"/>
    <w:rsid w:val="001C7FD5"/>
    <w:rsid w:val="001D00FE"/>
    <w:rsid w:val="001D024D"/>
    <w:rsid w:val="001D09EA"/>
    <w:rsid w:val="001D103E"/>
    <w:rsid w:val="001D109B"/>
    <w:rsid w:val="001D1605"/>
    <w:rsid w:val="001D167B"/>
    <w:rsid w:val="001D183E"/>
    <w:rsid w:val="001D1CA6"/>
    <w:rsid w:val="001D23DB"/>
    <w:rsid w:val="001D27C9"/>
    <w:rsid w:val="001D2CCD"/>
    <w:rsid w:val="001D2D57"/>
    <w:rsid w:val="001D2D71"/>
    <w:rsid w:val="001D2DC9"/>
    <w:rsid w:val="001D31BE"/>
    <w:rsid w:val="001D350C"/>
    <w:rsid w:val="001D3AF9"/>
    <w:rsid w:val="001D3F74"/>
    <w:rsid w:val="001D5229"/>
    <w:rsid w:val="001D558C"/>
    <w:rsid w:val="001D5B55"/>
    <w:rsid w:val="001D5CD6"/>
    <w:rsid w:val="001D6055"/>
    <w:rsid w:val="001D6337"/>
    <w:rsid w:val="001D6344"/>
    <w:rsid w:val="001D6876"/>
    <w:rsid w:val="001D68EE"/>
    <w:rsid w:val="001D6A71"/>
    <w:rsid w:val="001D6CD1"/>
    <w:rsid w:val="001D6F6A"/>
    <w:rsid w:val="001D70E2"/>
    <w:rsid w:val="001D7262"/>
    <w:rsid w:val="001D7457"/>
    <w:rsid w:val="001D7797"/>
    <w:rsid w:val="001D77F0"/>
    <w:rsid w:val="001D78C8"/>
    <w:rsid w:val="001D79EB"/>
    <w:rsid w:val="001D7B44"/>
    <w:rsid w:val="001E0021"/>
    <w:rsid w:val="001E02C0"/>
    <w:rsid w:val="001E0CFB"/>
    <w:rsid w:val="001E0F51"/>
    <w:rsid w:val="001E14AB"/>
    <w:rsid w:val="001E1930"/>
    <w:rsid w:val="001E1EAF"/>
    <w:rsid w:val="001E2049"/>
    <w:rsid w:val="001E2678"/>
    <w:rsid w:val="001E2C84"/>
    <w:rsid w:val="001E2CB1"/>
    <w:rsid w:val="001E2CB2"/>
    <w:rsid w:val="001E3126"/>
    <w:rsid w:val="001E3320"/>
    <w:rsid w:val="001E3B23"/>
    <w:rsid w:val="001E3C66"/>
    <w:rsid w:val="001E3CCC"/>
    <w:rsid w:val="001E3EC1"/>
    <w:rsid w:val="001E4177"/>
    <w:rsid w:val="001E493E"/>
    <w:rsid w:val="001E507D"/>
    <w:rsid w:val="001E54B7"/>
    <w:rsid w:val="001E594D"/>
    <w:rsid w:val="001E643D"/>
    <w:rsid w:val="001E6A69"/>
    <w:rsid w:val="001E6DED"/>
    <w:rsid w:val="001E6E1E"/>
    <w:rsid w:val="001E70AF"/>
    <w:rsid w:val="001E7110"/>
    <w:rsid w:val="001E722E"/>
    <w:rsid w:val="001E7780"/>
    <w:rsid w:val="001E7916"/>
    <w:rsid w:val="001E7B3C"/>
    <w:rsid w:val="001E7B67"/>
    <w:rsid w:val="001E7B96"/>
    <w:rsid w:val="001E7EA3"/>
    <w:rsid w:val="001E7F4C"/>
    <w:rsid w:val="001F0124"/>
    <w:rsid w:val="001F05E2"/>
    <w:rsid w:val="001F060D"/>
    <w:rsid w:val="001F09BC"/>
    <w:rsid w:val="001F1233"/>
    <w:rsid w:val="001F1302"/>
    <w:rsid w:val="001F192A"/>
    <w:rsid w:val="001F1B9D"/>
    <w:rsid w:val="001F213F"/>
    <w:rsid w:val="001F2578"/>
    <w:rsid w:val="001F268B"/>
    <w:rsid w:val="001F2CB1"/>
    <w:rsid w:val="001F2DA7"/>
    <w:rsid w:val="001F3483"/>
    <w:rsid w:val="001F3A22"/>
    <w:rsid w:val="001F3BA4"/>
    <w:rsid w:val="001F3C27"/>
    <w:rsid w:val="001F3EA9"/>
    <w:rsid w:val="001F4205"/>
    <w:rsid w:val="001F4257"/>
    <w:rsid w:val="001F4681"/>
    <w:rsid w:val="001F4746"/>
    <w:rsid w:val="001F4C6A"/>
    <w:rsid w:val="001F50D5"/>
    <w:rsid w:val="001F51A1"/>
    <w:rsid w:val="001F57EB"/>
    <w:rsid w:val="001F581A"/>
    <w:rsid w:val="001F5A3F"/>
    <w:rsid w:val="001F5C8F"/>
    <w:rsid w:val="001F6022"/>
    <w:rsid w:val="001F623E"/>
    <w:rsid w:val="001F6269"/>
    <w:rsid w:val="001F67DD"/>
    <w:rsid w:val="001F6912"/>
    <w:rsid w:val="001F6EFF"/>
    <w:rsid w:val="001F72E9"/>
    <w:rsid w:val="001F73D7"/>
    <w:rsid w:val="001F73F1"/>
    <w:rsid w:val="001F7547"/>
    <w:rsid w:val="001F76EE"/>
    <w:rsid w:val="001F77BE"/>
    <w:rsid w:val="001F77DF"/>
    <w:rsid w:val="001F7998"/>
    <w:rsid w:val="001F7D9E"/>
    <w:rsid w:val="002007CA"/>
    <w:rsid w:val="0020099A"/>
    <w:rsid w:val="00200DF8"/>
    <w:rsid w:val="00200E5D"/>
    <w:rsid w:val="00200E66"/>
    <w:rsid w:val="00200E87"/>
    <w:rsid w:val="00201107"/>
    <w:rsid w:val="00201787"/>
    <w:rsid w:val="00201908"/>
    <w:rsid w:val="00201A01"/>
    <w:rsid w:val="00201FA0"/>
    <w:rsid w:val="00202475"/>
    <w:rsid w:val="002027FD"/>
    <w:rsid w:val="00202C7F"/>
    <w:rsid w:val="0020356A"/>
    <w:rsid w:val="00203E96"/>
    <w:rsid w:val="0020409A"/>
    <w:rsid w:val="0020444A"/>
    <w:rsid w:val="002048CB"/>
    <w:rsid w:val="002049CD"/>
    <w:rsid w:val="00204CC3"/>
    <w:rsid w:val="00204FAA"/>
    <w:rsid w:val="002053F6"/>
    <w:rsid w:val="0020546B"/>
    <w:rsid w:val="0020585A"/>
    <w:rsid w:val="002058D7"/>
    <w:rsid w:val="00205BEE"/>
    <w:rsid w:val="002062BB"/>
    <w:rsid w:val="00206436"/>
    <w:rsid w:val="0020652E"/>
    <w:rsid w:val="002068BB"/>
    <w:rsid w:val="00206B72"/>
    <w:rsid w:val="00206F05"/>
    <w:rsid w:val="002070F5"/>
    <w:rsid w:val="00207258"/>
    <w:rsid w:val="00207489"/>
    <w:rsid w:val="002079CD"/>
    <w:rsid w:val="00207B26"/>
    <w:rsid w:val="00207B2F"/>
    <w:rsid w:val="002100C3"/>
    <w:rsid w:val="00210489"/>
    <w:rsid w:val="00210665"/>
    <w:rsid w:val="002106DE"/>
    <w:rsid w:val="00210962"/>
    <w:rsid w:val="00210BBE"/>
    <w:rsid w:val="00210D6B"/>
    <w:rsid w:val="00210ED8"/>
    <w:rsid w:val="00210F06"/>
    <w:rsid w:val="00210F17"/>
    <w:rsid w:val="00211142"/>
    <w:rsid w:val="002111BD"/>
    <w:rsid w:val="0021130B"/>
    <w:rsid w:val="0021145D"/>
    <w:rsid w:val="0021150C"/>
    <w:rsid w:val="002118F8"/>
    <w:rsid w:val="00211EDE"/>
    <w:rsid w:val="0021213F"/>
    <w:rsid w:val="002122C2"/>
    <w:rsid w:val="0021259E"/>
    <w:rsid w:val="0021297B"/>
    <w:rsid w:val="002129CD"/>
    <w:rsid w:val="00212A44"/>
    <w:rsid w:val="00212BF3"/>
    <w:rsid w:val="00212D39"/>
    <w:rsid w:val="00212F13"/>
    <w:rsid w:val="00212F95"/>
    <w:rsid w:val="00213653"/>
    <w:rsid w:val="0021371F"/>
    <w:rsid w:val="00213AF9"/>
    <w:rsid w:val="00214446"/>
    <w:rsid w:val="002146C9"/>
    <w:rsid w:val="002147C7"/>
    <w:rsid w:val="002149EB"/>
    <w:rsid w:val="00214A02"/>
    <w:rsid w:val="0021526A"/>
    <w:rsid w:val="0021575E"/>
    <w:rsid w:val="00215BF6"/>
    <w:rsid w:val="00216084"/>
    <w:rsid w:val="0021627D"/>
    <w:rsid w:val="00216CF4"/>
    <w:rsid w:val="00216F51"/>
    <w:rsid w:val="002172E7"/>
    <w:rsid w:val="002173F9"/>
    <w:rsid w:val="002174F0"/>
    <w:rsid w:val="00217B6E"/>
    <w:rsid w:val="0022066B"/>
    <w:rsid w:val="00221482"/>
    <w:rsid w:val="002215D4"/>
    <w:rsid w:val="00221710"/>
    <w:rsid w:val="0022197E"/>
    <w:rsid w:val="00221BE5"/>
    <w:rsid w:val="00221D70"/>
    <w:rsid w:val="002222AF"/>
    <w:rsid w:val="0022253E"/>
    <w:rsid w:val="00222547"/>
    <w:rsid w:val="00222E22"/>
    <w:rsid w:val="002236F0"/>
    <w:rsid w:val="002237B8"/>
    <w:rsid w:val="0022388B"/>
    <w:rsid w:val="002238CF"/>
    <w:rsid w:val="00223A07"/>
    <w:rsid w:val="00223A55"/>
    <w:rsid w:val="00224051"/>
    <w:rsid w:val="0022469A"/>
    <w:rsid w:val="00224A1F"/>
    <w:rsid w:val="00224B6F"/>
    <w:rsid w:val="002250D2"/>
    <w:rsid w:val="002251ED"/>
    <w:rsid w:val="002259DA"/>
    <w:rsid w:val="00225BC4"/>
    <w:rsid w:val="002261AD"/>
    <w:rsid w:val="0022625B"/>
    <w:rsid w:val="0022637F"/>
    <w:rsid w:val="00226387"/>
    <w:rsid w:val="00226533"/>
    <w:rsid w:val="00226913"/>
    <w:rsid w:val="0022691A"/>
    <w:rsid w:val="00226CDB"/>
    <w:rsid w:val="00227335"/>
    <w:rsid w:val="00227451"/>
    <w:rsid w:val="00227A9A"/>
    <w:rsid w:val="00227DA7"/>
    <w:rsid w:val="00230182"/>
    <w:rsid w:val="002301F5"/>
    <w:rsid w:val="00230370"/>
    <w:rsid w:val="002304DD"/>
    <w:rsid w:val="0023079C"/>
    <w:rsid w:val="00230D0F"/>
    <w:rsid w:val="00230E3A"/>
    <w:rsid w:val="00231178"/>
    <w:rsid w:val="00231329"/>
    <w:rsid w:val="00231ACA"/>
    <w:rsid w:val="00232B4C"/>
    <w:rsid w:val="00232DBE"/>
    <w:rsid w:val="00233109"/>
    <w:rsid w:val="002335C2"/>
    <w:rsid w:val="00234050"/>
    <w:rsid w:val="00234849"/>
    <w:rsid w:val="00234A85"/>
    <w:rsid w:val="0023524F"/>
    <w:rsid w:val="00235284"/>
    <w:rsid w:val="00235ABA"/>
    <w:rsid w:val="00235C32"/>
    <w:rsid w:val="00235C92"/>
    <w:rsid w:val="00235F1A"/>
    <w:rsid w:val="002362F3"/>
    <w:rsid w:val="0023664A"/>
    <w:rsid w:val="00236AF2"/>
    <w:rsid w:val="00236BE6"/>
    <w:rsid w:val="00236E4A"/>
    <w:rsid w:val="00237047"/>
    <w:rsid w:val="0023722E"/>
    <w:rsid w:val="0023796A"/>
    <w:rsid w:val="00237987"/>
    <w:rsid w:val="00237E18"/>
    <w:rsid w:val="0024038A"/>
    <w:rsid w:val="00240576"/>
    <w:rsid w:val="0024073F"/>
    <w:rsid w:val="00240AA0"/>
    <w:rsid w:val="00241796"/>
    <w:rsid w:val="002417F9"/>
    <w:rsid w:val="00241884"/>
    <w:rsid w:val="00241E70"/>
    <w:rsid w:val="0024208F"/>
    <w:rsid w:val="002420BC"/>
    <w:rsid w:val="0024212E"/>
    <w:rsid w:val="0024280A"/>
    <w:rsid w:val="0024290B"/>
    <w:rsid w:val="00242F3C"/>
    <w:rsid w:val="00243091"/>
    <w:rsid w:val="00243691"/>
    <w:rsid w:val="0024399F"/>
    <w:rsid w:val="00243A78"/>
    <w:rsid w:val="00243D64"/>
    <w:rsid w:val="00244002"/>
    <w:rsid w:val="00245359"/>
    <w:rsid w:val="002458F5"/>
    <w:rsid w:val="00245BE0"/>
    <w:rsid w:val="00246057"/>
    <w:rsid w:val="00246552"/>
    <w:rsid w:val="00246729"/>
    <w:rsid w:val="00246E17"/>
    <w:rsid w:val="00247CDE"/>
    <w:rsid w:val="00247E01"/>
    <w:rsid w:val="00247F3B"/>
    <w:rsid w:val="002500C4"/>
    <w:rsid w:val="0025028D"/>
    <w:rsid w:val="002503A0"/>
    <w:rsid w:val="00250666"/>
    <w:rsid w:val="00251117"/>
    <w:rsid w:val="00251387"/>
    <w:rsid w:val="00251C65"/>
    <w:rsid w:val="00251D20"/>
    <w:rsid w:val="00251EEC"/>
    <w:rsid w:val="00251FDB"/>
    <w:rsid w:val="00252289"/>
    <w:rsid w:val="0025230E"/>
    <w:rsid w:val="00252408"/>
    <w:rsid w:val="00252F64"/>
    <w:rsid w:val="002533AB"/>
    <w:rsid w:val="00253838"/>
    <w:rsid w:val="002542E0"/>
    <w:rsid w:val="002549BA"/>
    <w:rsid w:val="00254AD6"/>
    <w:rsid w:val="00254BEA"/>
    <w:rsid w:val="00254CE4"/>
    <w:rsid w:val="00254FFD"/>
    <w:rsid w:val="00255097"/>
    <w:rsid w:val="00255922"/>
    <w:rsid w:val="00255CFD"/>
    <w:rsid w:val="00255F53"/>
    <w:rsid w:val="0025628D"/>
    <w:rsid w:val="002562EC"/>
    <w:rsid w:val="0025636E"/>
    <w:rsid w:val="0025636F"/>
    <w:rsid w:val="0025638B"/>
    <w:rsid w:val="002563E9"/>
    <w:rsid w:val="00256A9F"/>
    <w:rsid w:val="00256D43"/>
    <w:rsid w:val="00256F14"/>
    <w:rsid w:val="00256FCA"/>
    <w:rsid w:val="00257087"/>
    <w:rsid w:val="002576C6"/>
    <w:rsid w:val="0025791A"/>
    <w:rsid w:val="002579CF"/>
    <w:rsid w:val="00257B8A"/>
    <w:rsid w:val="00257C56"/>
    <w:rsid w:val="00260329"/>
    <w:rsid w:val="00260668"/>
    <w:rsid w:val="00260699"/>
    <w:rsid w:val="00260923"/>
    <w:rsid w:val="00260ED0"/>
    <w:rsid w:val="002612C3"/>
    <w:rsid w:val="002618D5"/>
    <w:rsid w:val="00261ABD"/>
    <w:rsid w:val="00261AEB"/>
    <w:rsid w:val="00261AF2"/>
    <w:rsid w:val="00261F53"/>
    <w:rsid w:val="00262B2C"/>
    <w:rsid w:val="00262C9C"/>
    <w:rsid w:val="00262F00"/>
    <w:rsid w:val="00263293"/>
    <w:rsid w:val="0026333C"/>
    <w:rsid w:val="0026337E"/>
    <w:rsid w:val="0026344B"/>
    <w:rsid w:val="002635F4"/>
    <w:rsid w:val="0026362B"/>
    <w:rsid w:val="002638E8"/>
    <w:rsid w:val="00263E01"/>
    <w:rsid w:val="00263E81"/>
    <w:rsid w:val="00264133"/>
    <w:rsid w:val="002642D1"/>
    <w:rsid w:val="002646EB"/>
    <w:rsid w:val="00264823"/>
    <w:rsid w:val="00264E39"/>
    <w:rsid w:val="00264EA3"/>
    <w:rsid w:val="002650D0"/>
    <w:rsid w:val="00265280"/>
    <w:rsid w:val="002653A3"/>
    <w:rsid w:val="002657D9"/>
    <w:rsid w:val="002658E7"/>
    <w:rsid w:val="00265978"/>
    <w:rsid w:val="00265AE9"/>
    <w:rsid w:val="00265C11"/>
    <w:rsid w:val="00266359"/>
    <w:rsid w:val="002665DE"/>
    <w:rsid w:val="00266A30"/>
    <w:rsid w:val="00266DC5"/>
    <w:rsid w:val="002672DE"/>
    <w:rsid w:val="00267546"/>
    <w:rsid w:val="00267C35"/>
    <w:rsid w:val="00267E43"/>
    <w:rsid w:val="00270512"/>
    <w:rsid w:val="002707F8"/>
    <w:rsid w:val="00270B0C"/>
    <w:rsid w:val="00270B1D"/>
    <w:rsid w:val="00271203"/>
    <w:rsid w:val="00271413"/>
    <w:rsid w:val="00271BE1"/>
    <w:rsid w:val="00271EBD"/>
    <w:rsid w:val="0027223A"/>
    <w:rsid w:val="00272709"/>
    <w:rsid w:val="00272828"/>
    <w:rsid w:val="00272A48"/>
    <w:rsid w:val="00272E16"/>
    <w:rsid w:val="00273219"/>
    <w:rsid w:val="00273500"/>
    <w:rsid w:val="00273830"/>
    <w:rsid w:val="002739C1"/>
    <w:rsid w:val="00273C3E"/>
    <w:rsid w:val="00273CD9"/>
    <w:rsid w:val="00274A7F"/>
    <w:rsid w:val="00274A8F"/>
    <w:rsid w:val="00274ADB"/>
    <w:rsid w:val="00274F09"/>
    <w:rsid w:val="002757B5"/>
    <w:rsid w:val="00275A15"/>
    <w:rsid w:val="00275FB7"/>
    <w:rsid w:val="0027630A"/>
    <w:rsid w:val="0027658A"/>
    <w:rsid w:val="00276712"/>
    <w:rsid w:val="00276808"/>
    <w:rsid w:val="00276993"/>
    <w:rsid w:val="00276B33"/>
    <w:rsid w:val="00276C4A"/>
    <w:rsid w:val="00276E22"/>
    <w:rsid w:val="00276E2B"/>
    <w:rsid w:val="00277079"/>
    <w:rsid w:val="002773FA"/>
    <w:rsid w:val="00277421"/>
    <w:rsid w:val="00277CAB"/>
    <w:rsid w:val="00277DB0"/>
    <w:rsid w:val="0028032B"/>
    <w:rsid w:val="00280523"/>
    <w:rsid w:val="00280539"/>
    <w:rsid w:val="00280E6B"/>
    <w:rsid w:val="0028113F"/>
    <w:rsid w:val="0028165B"/>
    <w:rsid w:val="0028173B"/>
    <w:rsid w:val="00281914"/>
    <w:rsid w:val="00281A1F"/>
    <w:rsid w:val="00281CE9"/>
    <w:rsid w:val="0028232C"/>
    <w:rsid w:val="0028283C"/>
    <w:rsid w:val="0028286F"/>
    <w:rsid w:val="00282994"/>
    <w:rsid w:val="00282C92"/>
    <w:rsid w:val="00282E90"/>
    <w:rsid w:val="002833C0"/>
    <w:rsid w:val="00283943"/>
    <w:rsid w:val="00283C7C"/>
    <w:rsid w:val="00283DEF"/>
    <w:rsid w:val="00284057"/>
    <w:rsid w:val="0028422F"/>
    <w:rsid w:val="002843A8"/>
    <w:rsid w:val="0028445C"/>
    <w:rsid w:val="002844E4"/>
    <w:rsid w:val="002849AE"/>
    <w:rsid w:val="00284AD6"/>
    <w:rsid w:val="0028512B"/>
    <w:rsid w:val="00285886"/>
    <w:rsid w:val="00285AB2"/>
    <w:rsid w:val="00285EDE"/>
    <w:rsid w:val="002864A9"/>
    <w:rsid w:val="002866DC"/>
    <w:rsid w:val="002867F7"/>
    <w:rsid w:val="00286AA0"/>
    <w:rsid w:val="00286B90"/>
    <w:rsid w:val="00286C46"/>
    <w:rsid w:val="00286D58"/>
    <w:rsid w:val="0028772C"/>
    <w:rsid w:val="002879F9"/>
    <w:rsid w:val="00287C4E"/>
    <w:rsid w:val="00287D16"/>
    <w:rsid w:val="00290162"/>
    <w:rsid w:val="00290424"/>
    <w:rsid w:val="00290823"/>
    <w:rsid w:val="00290B60"/>
    <w:rsid w:val="00290D6D"/>
    <w:rsid w:val="002911F9"/>
    <w:rsid w:val="00291400"/>
    <w:rsid w:val="002915FC"/>
    <w:rsid w:val="00291954"/>
    <w:rsid w:val="00291BC5"/>
    <w:rsid w:val="00291E7C"/>
    <w:rsid w:val="00293465"/>
    <w:rsid w:val="002938F8"/>
    <w:rsid w:val="00293923"/>
    <w:rsid w:val="00293C47"/>
    <w:rsid w:val="00293DED"/>
    <w:rsid w:val="0029429F"/>
    <w:rsid w:val="0029438B"/>
    <w:rsid w:val="002945CF"/>
    <w:rsid w:val="002946BB"/>
    <w:rsid w:val="002948E2"/>
    <w:rsid w:val="00294B90"/>
    <w:rsid w:val="0029561B"/>
    <w:rsid w:val="002956A2"/>
    <w:rsid w:val="00295E5E"/>
    <w:rsid w:val="00296103"/>
    <w:rsid w:val="00296116"/>
    <w:rsid w:val="00296195"/>
    <w:rsid w:val="00296491"/>
    <w:rsid w:val="002969D9"/>
    <w:rsid w:val="0029714D"/>
    <w:rsid w:val="002972BB"/>
    <w:rsid w:val="002974C4"/>
    <w:rsid w:val="002976C7"/>
    <w:rsid w:val="00297DA2"/>
    <w:rsid w:val="00297EB8"/>
    <w:rsid w:val="00297EE2"/>
    <w:rsid w:val="00297FF6"/>
    <w:rsid w:val="002A0019"/>
    <w:rsid w:val="002A0323"/>
    <w:rsid w:val="002A0A63"/>
    <w:rsid w:val="002A0D7F"/>
    <w:rsid w:val="002A19C3"/>
    <w:rsid w:val="002A204B"/>
    <w:rsid w:val="002A21E1"/>
    <w:rsid w:val="002A2435"/>
    <w:rsid w:val="002A3CA0"/>
    <w:rsid w:val="002A3CE9"/>
    <w:rsid w:val="002A3E8D"/>
    <w:rsid w:val="002A4186"/>
    <w:rsid w:val="002A423B"/>
    <w:rsid w:val="002A453E"/>
    <w:rsid w:val="002A495B"/>
    <w:rsid w:val="002A4F54"/>
    <w:rsid w:val="002A5106"/>
    <w:rsid w:val="002A5318"/>
    <w:rsid w:val="002A5998"/>
    <w:rsid w:val="002A59B1"/>
    <w:rsid w:val="002A5A34"/>
    <w:rsid w:val="002A5B44"/>
    <w:rsid w:val="002A5E05"/>
    <w:rsid w:val="002A5FD8"/>
    <w:rsid w:val="002A648E"/>
    <w:rsid w:val="002A669D"/>
    <w:rsid w:val="002A66E0"/>
    <w:rsid w:val="002A6A59"/>
    <w:rsid w:val="002A6A94"/>
    <w:rsid w:val="002A6B5E"/>
    <w:rsid w:val="002A7145"/>
    <w:rsid w:val="002A7380"/>
    <w:rsid w:val="002A7399"/>
    <w:rsid w:val="002A7403"/>
    <w:rsid w:val="002A74C7"/>
    <w:rsid w:val="002A7A28"/>
    <w:rsid w:val="002A7B59"/>
    <w:rsid w:val="002A7F47"/>
    <w:rsid w:val="002A7FEF"/>
    <w:rsid w:val="002B0055"/>
    <w:rsid w:val="002B0328"/>
    <w:rsid w:val="002B0774"/>
    <w:rsid w:val="002B077A"/>
    <w:rsid w:val="002B0998"/>
    <w:rsid w:val="002B0ABF"/>
    <w:rsid w:val="002B11B0"/>
    <w:rsid w:val="002B1551"/>
    <w:rsid w:val="002B15B2"/>
    <w:rsid w:val="002B16D2"/>
    <w:rsid w:val="002B1ABE"/>
    <w:rsid w:val="002B1C3E"/>
    <w:rsid w:val="002B1CB6"/>
    <w:rsid w:val="002B1CF1"/>
    <w:rsid w:val="002B1E14"/>
    <w:rsid w:val="002B2051"/>
    <w:rsid w:val="002B2374"/>
    <w:rsid w:val="002B2920"/>
    <w:rsid w:val="002B2EE9"/>
    <w:rsid w:val="002B31E5"/>
    <w:rsid w:val="002B35DF"/>
    <w:rsid w:val="002B378D"/>
    <w:rsid w:val="002B3C92"/>
    <w:rsid w:val="002B3E42"/>
    <w:rsid w:val="002B40E8"/>
    <w:rsid w:val="002B446B"/>
    <w:rsid w:val="002B4540"/>
    <w:rsid w:val="002B4DCD"/>
    <w:rsid w:val="002B5321"/>
    <w:rsid w:val="002B549E"/>
    <w:rsid w:val="002B5538"/>
    <w:rsid w:val="002B5872"/>
    <w:rsid w:val="002B5FD7"/>
    <w:rsid w:val="002B5FE7"/>
    <w:rsid w:val="002B62F0"/>
    <w:rsid w:val="002B6562"/>
    <w:rsid w:val="002B6775"/>
    <w:rsid w:val="002B6BD1"/>
    <w:rsid w:val="002B6C0F"/>
    <w:rsid w:val="002B71CD"/>
    <w:rsid w:val="002B73C2"/>
    <w:rsid w:val="002B7626"/>
    <w:rsid w:val="002B7CBE"/>
    <w:rsid w:val="002B7EA1"/>
    <w:rsid w:val="002C0007"/>
    <w:rsid w:val="002C02C5"/>
    <w:rsid w:val="002C040F"/>
    <w:rsid w:val="002C08EA"/>
    <w:rsid w:val="002C0B21"/>
    <w:rsid w:val="002C0CD3"/>
    <w:rsid w:val="002C0F04"/>
    <w:rsid w:val="002C12F1"/>
    <w:rsid w:val="002C1A82"/>
    <w:rsid w:val="002C1DEA"/>
    <w:rsid w:val="002C2500"/>
    <w:rsid w:val="002C27C8"/>
    <w:rsid w:val="002C2998"/>
    <w:rsid w:val="002C2CB0"/>
    <w:rsid w:val="002C3363"/>
    <w:rsid w:val="002C360D"/>
    <w:rsid w:val="002C3CB3"/>
    <w:rsid w:val="002C3CF3"/>
    <w:rsid w:val="002C42E9"/>
    <w:rsid w:val="002C43C9"/>
    <w:rsid w:val="002C46E1"/>
    <w:rsid w:val="002C49A8"/>
    <w:rsid w:val="002C4A9E"/>
    <w:rsid w:val="002C4BF6"/>
    <w:rsid w:val="002C4EE2"/>
    <w:rsid w:val="002C52DE"/>
    <w:rsid w:val="002C570D"/>
    <w:rsid w:val="002C5A61"/>
    <w:rsid w:val="002C5DF4"/>
    <w:rsid w:val="002C6B90"/>
    <w:rsid w:val="002C6BB4"/>
    <w:rsid w:val="002C7108"/>
    <w:rsid w:val="002C71DB"/>
    <w:rsid w:val="002C783A"/>
    <w:rsid w:val="002D0132"/>
    <w:rsid w:val="002D0195"/>
    <w:rsid w:val="002D09CD"/>
    <w:rsid w:val="002D0C21"/>
    <w:rsid w:val="002D11D4"/>
    <w:rsid w:val="002D1B8A"/>
    <w:rsid w:val="002D1C97"/>
    <w:rsid w:val="002D1F00"/>
    <w:rsid w:val="002D251A"/>
    <w:rsid w:val="002D2B08"/>
    <w:rsid w:val="002D36FF"/>
    <w:rsid w:val="002D37C6"/>
    <w:rsid w:val="002D3910"/>
    <w:rsid w:val="002D400D"/>
    <w:rsid w:val="002D43DF"/>
    <w:rsid w:val="002D4951"/>
    <w:rsid w:val="002D4A25"/>
    <w:rsid w:val="002D5478"/>
    <w:rsid w:val="002D5997"/>
    <w:rsid w:val="002D5A18"/>
    <w:rsid w:val="002D5A5E"/>
    <w:rsid w:val="002D5EFD"/>
    <w:rsid w:val="002D60FB"/>
    <w:rsid w:val="002D6A80"/>
    <w:rsid w:val="002D7173"/>
    <w:rsid w:val="002D7480"/>
    <w:rsid w:val="002D773F"/>
    <w:rsid w:val="002D793C"/>
    <w:rsid w:val="002D7D1C"/>
    <w:rsid w:val="002E09B3"/>
    <w:rsid w:val="002E0B77"/>
    <w:rsid w:val="002E0C1E"/>
    <w:rsid w:val="002E0C5A"/>
    <w:rsid w:val="002E0CC5"/>
    <w:rsid w:val="002E10E2"/>
    <w:rsid w:val="002E1224"/>
    <w:rsid w:val="002E12EB"/>
    <w:rsid w:val="002E1941"/>
    <w:rsid w:val="002E1E25"/>
    <w:rsid w:val="002E2181"/>
    <w:rsid w:val="002E229D"/>
    <w:rsid w:val="002E23C3"/>
    <w:rsid w:val="002E24BE"/>
    <w:rsid w:val="002E28A8"/>
    <w:rsid w:val="002E2B4F"/>
    <w:rsid w:val="002E3041"/>
    <w:rsid w:val="002E37A8"/>
    <w:rsid w:val="002E3BD0"/>
    <w:rsid w:val="002E3E00"/>
    <w:rsid w:val="002E4001"/>
    <w:rsid w:val="002E4091"/>
    <w:rsid w:val="002E40FB"/>
    <w:rsid w:val="002E41A3"/>
    <w:rsid w:val="002E4679"/>
    <w:rsid w:val="002E5470"/>
    <w:rsid w:val="002E56C6"/>
    <w:rsid w:val="002E5741"/>
    <w:rsid w:val="002E5832"/>
    <w:rsid w:val="002E5962"/>
    <w:rsid w:val="002E5A97"/>
    <w:rsid w:val="002E5AA3"/>
    <w:rsid w:val="002E638E"/>
    <w:rsid w:val="002E6519"/>
    <w:rsid w:val="002E68DE"/>
    <w:rsid w:val="002E6ED4"/>
    <w:rsid w:val="002E7146"/>
    <w:rsid w:val="002E7242"/>
    <w:rsid w:val="002E78D3"/>
    <w:rsid w:val="002E7C17"/>
    <w:rsid w:val="002E7E28"/>
    <w:rsid w:val="002F0523"/>
    <w:rsid w:val="002F0DAF"/>
    <w:rsid w:val="002F1285"/>
    <w:rsid w:val="002F1309"/>
    <w:rsid w:val="002F1365"/>
    <w:rsid w:val="002F18A7"/>
    <w:rsid w:val="002F1C0B"/>
    <w:rsid w:val="002F1CAE"/>
    <w:rsid w:val="002F1D69"/>
    <w:rsid w:val="002F25B0"/>
    <w:rsid w:val="002F2952"/>
    <w:rsid w:val="002F2A02"/>
    <w:rsid w:val="002F2C36"/>
    <w:rsid w:val="002F2F35"/>
    <w:rsid w:val="002F3091"/>
    <w:rsid w:val="002F30D5"/>
    <w:rsid w:val="002F34BB"/>
    <w:rsid w:val="002F3B87"/>
    <w:rsid w:val="002F3EB5"/>
    <w:rsid w:val="002F423C"/>
    <w:rsid w:val="002F44FE"/>
    <w:rsid w:val="002F452D"/>
    <w:rsid w:val="002F4843"/>
    <w:rsid w:val="002F5006"/>
    <w:rsid w:val="002F5087"/>
    <w:rsid w:val="002F50C0"/>
    <w:rsid w:val="002F54D1"/>
    <w:rsid w:val="002F55BB"/>
    <w:rsid w:val="002F6DCC"/>
    <w:rsid w:val="002F6F8A"/>
    <w:rsid w:val="002F7135"/>
    <w:rsid w:val="002F731B"/>
    <w:rsid w:val="002F7397"/>
    <w:rsid w:val="002F742F"/>
    <w:rsid w:val="002F7DB2"/>
    <w:rsid w:val="00300562"/>
    <w:rsid w:val="00300B68"/>
    <w:rsid w:val="0030108D"/>
    <w:rsid w:val="00301281"/>
    <w:rsid w:val="003013D2"/>
    <w:rsid w:val="00301E2B"/>
    <w:rsid w:val="00301F16"/>
    <w:rsid w:val="003028EB"/>
    <w:rsid w:val="00302B7C"/>
    <w:rsid w:val="00302CE6"/>
    <w:rsid w:val="00302E0C"/>
    <w:rsid w:val="003032EE"/>
    <w:rsid w:val="0030359B"/>
    <w:rsid w:val="00303960"/>
    <w:rsid w:val="00303C30"/>
    <w:rsid w:val="00304013"/>
    <w:rsid w:val="003041C6"/>
    <w:rsid w:val="003042A7"/>
    <w:rsid w:val="00304CBF"/>
    <w:rsid w:val="003050C9"/>
    <w:rsid w:val="00305113"/>
    <w:rsid w:val="00305675"/>
    <w:rsid w:val="00305987"/>
    <w:rsid w:val="00305A21"/>
    <w:rsid w:val="00305DC3"/>
    <w:rsid w:val="00305F05"/>
    <w:rsid w:val="003065B4"/>
    <w:rsid w:val="0030671D"/>
    <w:rsid w:val="003069C3"/>
    <w:rsid w:val="00306B7A"/>
    <w:rsid w:val="00306BCB"/>
    <w:rsid w:val="00306E26"/>
    <w:rsid w:val="003070E5"/>
    <w:rsid w:val="00307104"/>
    <w:rsid w:val="003073AC"/>
    <w:rsid w:val="003073FF"/>
    <w:rsid w:val="003076BB"/>
    <w:rsid w:val="00307DD0"/>
    <w:rsid w:val="00310311"/>
    <w:rsid w:val="0031038F"/>
    <w:rsid w:val="003109BD"/>
    <w:rsid w:val="00310DEA"/>
    <w:rsid w:val="00310F42"/>
    <w:rsid w:val="00311525"/>
    <w:rsid w:val="00311724"/>
    <w:rsid w:val="003117F1"/>
    <w:rsid w:val="00311974"/>
    <w:rsid w:val="003119DA"/>
    <w:rsid w:val="003119FA"/>
    <w:rsid w:val="00311BB1"/>
    <w:rsid w:val="00311C21"/>
    <w:rsid w:val="00311F81"/>
    <w:rsid w:val="00311FF3"/>
    <w:rsid w:val="00312183"/>
    <w:rsid w:val="003123ED"/>
    <w:rsid w:val="003126BA"/>
    <w:rsid w:val="0031297D"/>
    <w:rsid w:val="00312A38"/>
    <w:rsid w:val="00312DBA"/>
    <w:rsid w:val="00313009"/>
    <w:rsid w:val="003131AD"/>
    <w:rsid w:val="00313525"/>
    <w:rsid w:val="0031365C"/>
    <w:rsid w:val="003138CD"/>
    <w:rsid w:val="00313A68"/>
    <w:rsid w:val="00313A73"/>
    <w:rsid w:val="00313C9C"/>
    <w:rsid w:val="00313E76"/>
    <w:rsid w:val="00314126"/>
    <w:rsid w:val="00314313"/>
    <w:rsid w:val="0031498B"/>
    <w:rsid w:val="00315003"/>
    <w:rsid w:val="00315149"/>
    <w:rsid w:val="0031517E"/>
    <w:rsid w:val="00315275"/>
    <w:rsid w:val="003153AF"/>
    <w:rsid w:val="0031544D"/>
    <w:rsid w:val="00315BD4"/>
    <w:rsid w:val="00315C5A"/>
    <w:rsid w:val="00315C63"/>
    <w:rsid w:val="00315E5B"/>
    <w:rsid w:val="00315EE2"/>
    <w:rsid w:val="00315F2A"/>
    <w:rsid w:val="00315F8A"/>
    <w:rsid w:val="00316050"/>
    <w:rsid w:val="00316084"/>
    <w:rsid w:val="00316372"/>
    <w:rsid w:val="003163CB"/>
    <w:rsid w:val="0031678F"/>
    <w:rsid w:val="003167B0"/>
    <w:rsid w:val="00316A4A"/>
    <w:rsid w:val="00316A9E"/>
    <w:rsid w:val="00316C48"/>
    <w:rsid w:val="00316C5B"/>
    <w:rsid w:val="00316D2E"/>
    <w:rsid w:val="00316D60"/>
    <w:rsid w:val="00316DAB"/>
    <w:rsid w:val="00317D3F"/>
    <w:rsid w:val="00317EB7"/>
    <w:rsid w:val="00320206"/>
    <w:rsid w:val="00320553"/>
    <w:rsid w:val="00320C55"/>
    <w:rsid w:val="00320C97"/>
    <w:rsid w:val="00320EEA"/>
    <w:rsid w:val="00321219"/>
    <w:rsid w:val="003212B2"/>
    <w:rsid w:val="003217BB"/>
    <w:rsid w:val="00321971"/>
    <w:rsid w:val="00321D1A"/>
    <w:rsid w:val="00322170"/>
    <w:rsid w:val="00322561"/>
    <w:rsid w:val="0032265F"/>
    <w:rsid w:val="0032270B"/>
    <w:rsid w:val="00322837"/>
    <w:rsid w:val="00322BCC"/>
    <w:rsid w:val="00323F99"/>
    <w:rsid w:val="0032409E"/>
    <w:rsid w:val="003241A1"/>
    <w:rsid w:val="00324507"/>
    <w:rsid w:val="00324AA7"/>
    <w:rsid w:val="00325042"/>
    <w:rsid w:val="003250F5"/>
    <w:rsid w:val="00325490"/>
    <w:rsid w:val="003259AE"/>
    <w:rsid w:val="003259FF"/>
    <w:rsid w:val="00325CED"/>
    <w:rsid w:val="003264C2"/>
    <w:rsid w:val="003266EF"/>
    <w:rsid w:val="00326725"/>
    <w:rsid w:val="003268C5"/>
    <w:rsid w:val="00326ACF"/>
    <w:rsid w:val="00327E0E"/>
    <w:rsid w:val="00330160"/>
    <w:rsid w:val="0033022C"/>
    <w:rsid w:val="00330786"/>
    <w:rsid w:val="00330865"/>
    <w:rsid w:val="003313C2"/>
    <w:rsid w:val="003318E0"/>
    <w:rsid w:val="00331AEB"/>
    <w:rsid w:val="00331B6C"/>
    <w:rsid w:val="00331CD5"/>
    <w:rsid w:val="00331FA7"/>
    <w:rsid w:val="003324A2"/>
    <w:rsid w:val="003329C5"/>
    <w:rsid w:val="00332B68"/>
    <w:rsid w:val="00332DA0"/>
    <w:rsid w:val="003337D4"/>
    <w:rsid w:val="00333E04"/>
    <w:rsid w:val="00333E47"/>
    <w:rsid w:val="003342D2"/>
    <w:rsid w:val="003344D7"/>
    <w:rsid w:val="00334518"/>
    <w:rsid w:val="003345E0"/>
    <w:rsid w:val="003349A3"/>
    <w:rsid w:val="003349F6"/>
    <w:rsid w:val="00334B8B"/>
    <w:rsid w:val="00334F19"/>
    <w:rsid w:val="0033501D"/>
    <w:rsid w:val="00335939"/>
    <w:rsid w:val="00335A14"/>
    <w:rsid w:val="00335A2E"/>
    <w:rsid w:val="00336706"/>
    <w:rsid w:val="00336A46"/>
    <w:rsid w:val="00337045"/>
    <w:rsid w:val="003372AF"/>
    <w:rsid w:val="003372B9"/>
    <w:rsid w:val="00337380"/>
    <w:rsid w:val="0033786B"/>
    <w:rsid w:val="003400F8"/>
    <w:rsid w:val="00340170"/>
    <w:rsid w:val="003404D2"/>
    <w:rsid w:val="003405FE"/>
    <w:rsid w:val="00340663"/>
    <w:rsid w:val="00340A9B"/>
    <w:rsid w:val="00340B37"/>
    <w:rsid w:val="00340CF3"/>
    <w:rsid w:val="003412C9"/>
    <w:rsid w:val="00341590"/>
    <w:rsid w:val="0034196B"/>
    <w:rsid w:val="00341A2E"/>
    <w:rsid w:val="00341A9A"/>
    <w:rsid w:val="00341DDE"/>
    <w:rsid w:val="00341E98"/>
    <w:rsid w:val="00342490"/>
    <w:rsid w:val="00342C7F"/>
    <w:rsid w:val="00343028"/>
    <w:rsid w:val="00343564"/>
    <w:rsid w:val="00343832"/>
    <w:rsid w:val="00343BC7"/>
    <w:rsid w:val="00343FC4"/>
    <w:rsid w:val="00344688"/>
    <w:rsid w:val="00344923"/>
    <w:rsid w:val="00344BB6"/>
    <w:rsid w:val="00344D18"/>
    <w:rsid w:val="003453E3"/>
    <w:rsid w:val="003455B3"/>
    <w:rsid w:val="00345DAE"/>
    <w:rsid w:val="00345E4A"/>
    <w:rsid w:val="0034601E"/>
    <w:rsid w:val="0034615E"/>
    <w:rsid w:val="0034616C"/>
    <w:rsid w:val="003462E9"/>
    <w:rsid w:val="00346323"/>
    <w:rsid w:val="003463FB"/>
    <w:rsid w:val="00346B31"/>
    <w:rsid w:val="00346BA6"/>
    <w:rsid w:val="00346D37"/>
    <w:rsid w:val="00346FD8"/>
    <w:rsid w:val="00347394"/>
    <w:rsid w:val="0034793C"/>
    <w:rsid w:val="00350085"/>
    <w:rsid w:val="0035065D"/>
    <w:rsid w:val="00350807"/>
    <w:rsid w:val="00350ACF"/>
    <w:rsid w:val="00350C68"/>
    <w:rsid w:val="00350CE4"/>
    <w:rsid w:val="00351297"/>
    <w:rsid w:val="0035152B"/>
    <w:rsid w:val="0035174A"/>
    <w:rsid w:val="0035185A"/>
    <w:rsid w:val="00351931"/>
    <w:rsid w:val="00351BDC"/>
    <w:rsid w:val="00352319"/>
    <w:rsid w:val="00352B23"/>
    <w:rsid w:val="00352F61"/>
    <w:rsid w:val="003537FD"/>
    <w:rsid w:val="00353982"/>
    <w:rsid w:val="003543BE"/>
    <w:rsid w:val="00354A32"/>
    <w:rsid w:val="00354C5C"/>
    <w:rsid w:val="00354F62"/>
    <w:rsid w:val="00354FA4"/>
    <w:rsid w:val="003550B4"/>
    <w:rsid w:val="0035523F"/>
    <w:rsid w:val="00355248"/>
    <w:rsid w:val="0035524D"/>
    <w:rsid w:val="003553E1"/>
    <w:rsid w:val="0035541A"/>
    <w:rsid w:val="0035559F"/>
    <w:rsid w:val="00355DB0"/>
    <w:rsid w:val="0035630B"/>
    <w:rsid w:val="003566D9"/>
    <w:rsid w:val="0035672D"/>
    <w:rsid w:val="003567E8"/>
    <w:rsid w:val="00356A87"/>
    <w:rsid w:val="00356AD2"/>
    <w:rsid w:val="00356B99"/>
    <w:rsid w:val="00356BA4"/>
    <w:rsid w:val="00356F69"/>
    <w:rsid w:val="00356F96"/>
    <w:rsid w:val="00357014"/>
    <w:rsid w:val="00357078"/>
    <w:rsid w:val="003573E8"/>
    <w:rsid w:val="0035743D"/>
    <w:rsid w:val="003575C0"/>
    <w:rsid w:val="00357AF8"/>
    <w:rsid w:val="00357B81"/>
    <w:rsid w:val="003603E9"/>
    <w:rsid w:val="0036070A"/>
    <w:rsid w:val="00360A41"/>
    <w:rsid w:val="003617F4"/>
    <w:rsid w:val="0036197D"/>
    <w:rsid w:val="00361E8B"/>
    <w:rsid w:val="00362294"/>
    <w:rsid w:val="003623FE"/>
    <w:rsid w:val="003624D4"/>
    <w:rsid w:val="003624F1"/>
    <w:rsid w:val="003625A0"/>
    <w:rsid w:val="003627B2"/>
    <w:rsid w:val="00362886"/>
    <w:rsid w:val="003628DF"/>
    <w:rsid w:val="00362B4E"/>
    <w:rsid w:val="00362B93"/>
    <w:rsid w:val="00362F08"/>
    <w:rsid w:val="0036315D"/>
    <w:rsid w:val="003631C2"/>
    <w:rsid w:val="00363295"/>
    <w:rsid w:val="00363964"/>
    <w:rsid w:val="00364271"/>
    <w:rsid w:val="00364462"/>
    <w:rsid w:val="003647EF"/>
    <w:rsid w:val="00364981"/>
    <w:rsid w:val="00364987"/>
    <w:rsid w:val="00364A3A"/>
    <w:rsid w:val="0036510E"/>
    <w:rsid w:val="0036525E"/>
    <w:rsid w:val="0036545C"/>
    <w:rsid w:val="0036567A"/>
    <w:rsid w:val="0036571E"/>
    <w:rsid w:val="00365AB3"/>
    <w:rsid w:val="00366115"/>
    <w:rsid w:val="00366D22"/>
    <w:rsid w:val="00366DD1"/>
    <w:rsid w:val="00366F48"/>
    <w:rsid w:val="003670E6"/>
    <w:rsid w:val="0036711A"/>
    <w:rsid w:val="003673D3"/>
    <w:rsid w:val="003675F0"/>
    <w:rsid w:val="0036765F"/>
    <w:rsid w:val="00367912"/>
    <w:rsid w:val="00370535"/>
    <w:rsid w:val="00370585"/>
    <w:rsid w:val="00370788"/>
    <w:rsid w:val="00370D45"/>
    <w:rsid w:val="003712AE"/>
    <w:rsid w:val="00371508"/>
    <w:rsid w:val="00371BC2"/>
    <w:rsid w:val="00371E88"/>
    <w:rsid w:val="00371EED"/>
    <w:rsid w:val="003720C9"/>
    <w:rsid w:val="00372233"/>
    <w:rsid w:val="00372715"/>
    <w:rsid w:val="00372E7A"/>
    <w:rsid w:val="0037335D"/>
    <w:rsid w:val="00373FAA"/>
    <w:rsid w:val="003740B4"/>
    <w:rsid w:val="00374463"/>
    <w:rsid w:val="003745F8"/>
    <w:rsid w:val="00374C6B"/>
    <w:rsid w:val="00375011"/>
    <w:rsid w:val="00375036"/>
    <w:rsid w:val="003753EB"/>
    <w:rsid w:val="00375452"/>
    <w:rsid w:val="003759AD"/>
    <w:rsid w:val="00375E04"/>
    <w:rsid w:val="00376056"/>
    <w:rsid w:val="003768A6"/>
    <w:rsid w:val="003768F2"/>
    <w:rsid w:val="00376B4A"/>
    <w:rsid w:val="00377594"/>
    <w:rsid w:val="003775E6"/>
    <w:rsid w:val="003775FE"/>
    <w:rsid w:val="0038058D"/>
    <w:rsid w:val="00381128"/>
    <w:rsid w:val="003814AF"/>
    <w:rsid w:val="00381632"/>
    <w:rsid w:val="00381817"/>
    <w:rsid w:val="00381D6B"/>
    <w:rsid w:val="0038207A"/>
    <w:rsid w:val="003820D1"/>
    <w:rsid w:val="0038211C"/>
    <w:rsid w:val="0038236B"/>
    <w:rsid w:val="00382B42"/>
    <w:rsid w:val="00382FCB"/>
    <w:rsid w:val="0038360D"/>
    <w:rsid w:val="00383984"/>
    <w:rsid w:val="003839F0"/>
    <w:rsid w:val="00383C51"/>
    <w:rsid w:val="00383D28"/>
    <w:rsid w:val="00383E34"/>
    <w:rsid w:val="0038429E"/>
    <w:rsid w:val="0038442B"/>
    <w:rsid w:val="00384437"/>
    <w:rsid w:val="0038489C"/>
    <w:rsid w:val="0038506D"/>
    <w:rsid w:val="003855BE"/>
    <w:rsid w:val="0038584A"/>
    <w:rsid w:val="00385BC3"/>
    <w:rsid w:val="00386373"/>
    <w:rsid w:val="003863FA"/>
    <w:rsid w:val="0038640E"/>
    <w:rsid w:val="0038647E"/>
    <w:rsid w:val="003866D3"/>
    <w:rsid w:val="0038683F"/>
    <w:rsid w:val="003868B3"/>
    <w:rsid w:val="0038694E"/>
    <w:rsid w:val="00386BA6"/>
    <w:rsid w:val="00387193"/>
    <w:rsid w:val="003872C4"/>
    <w:rsid w:val="00387462"/>
    <w:rsid w:val="0038749F"/>
    <w:rsid w:val="0038786D"/>
    <w:rsid w:val="00387B08"/>
    <w:rsid w:val="00387B16"/>
    <w:rsid w:val="00387C14"/>
    <w:rsid w:val="00390046"/>
    <w:rsid w:val="003903E1"/>
    <w:rsid w:val="00390BC8"/>
    <w:rsid w:val="00390F53"/>
    <w:rsid w:val="0039107B"/>
    <w:rsid w:val="00391368"/>
    <w:rsid w:val="003914BA"/>
    <w:rsid w:val="003914D3"/>
    <w:rsid w:val="00391E61"/>
    <w:rsid w:val="00392191"/>
    <w:rsid w:val="00392428"/>
    <w:rsid w:val="00392435"/>
    <w:rsid w:val="0039259E"/>
    <w:rsid w:val="003926E2"/>
    <w:rsid w:val="003926ED"/>
    <w:rsid w:val="00392B61"/>
    <w:rsid w:val="00392B68"/>
    <w:rsid w:val="00392DF8"/>
    <w:rsid w:val="00392F5C"/>
    <w:rsid w:val="00393209"/>
    <w:rsid w:val="00393383"/>
    <w:rsid w:val="00393650"/>
    <w:rsid w:val="00393903"/>
    <w:rsid w:val="00393BF0"/>
    <w:rsid w:val="00393C95"/>
    <w:rsid w:val="00393DB0"/>
    <w:rsid w:val="00394474"/>
    <w:rsid w:val="003944E8"/>
    <w:rsid w:val="003944F3"/>
    <w:rsid w:val="0039491D"/>
    <w:rsid w:val="0039504D"/>
    <w:rsid w:val="003954D0"/>
    <w:rsid w:val="00396111"/>
    <w:rsid w:val="003963D5"/>
    <w:rsid w:val="00396473"/>
    <w:rsid w:val="00396F82"/>
    <w:rsid w:val="003972AB"/>
    <w:rsid w:val="0039734A"/>
    <w:rsid w:val="00397608"/>
    <w:rsid w:val="00397EE7"/>
    <w:rsid w:val="003A00F7"/>
    <w:rsid w:val="003A01A0"/>
    <w:rsid w:val="003A01EB"/>
    <w:rsid w:val="003A0436"/>
    <w:rsid w:val="003A06E6"/>
    <w:rsid w:val="003A080C"/>
    <w:rsid w:val="003A0811"/>
    <w:rsid w:val="003A0B90"/>
    <w:rsid w:val="003A0DF6"/>
    <w:rsid w:val="003A1294"/>
    <w:rsid w:val="003A12F2"/>
    <w:rsid w:val="003A1302"/>
    <w:rsid w:val="003A166B"/>
    <w:rsid w:val="003A1926"/>
    <w:rsid w:val="003A1949"/>
    <w:rsid w:val="003A1A6D"/>
    <w:rsid w:val="003A20AA"/>
    <w:rsid w:val="003A27EB"/>
    <w:rsid w:val="003A28AD"/>
    <w:rsid w:val="003A2A17"/>
    <w:rsid w:val="003A2C01"/>
    <w:rsid w:val="003A2DEB"/>
    <w:rsid w:val="003A2F69"/>
    <w:rsid w:val="003A33B2"/>
    <w:rsid w:val="003A3555"/>
    <w:rsid w:val="003A3BBB"/>
    <w:rsid w:val="003A3F24"/>
    <w:rsid w:val="003A40FD"/>
    <w:rsid w:val="003A42F2"/>
    <w:rsid w:val="003A4888"/>
    <w:rsid w:val="003A4981"/>
    <w:rsid w:val="003A4C01"/>
    <w:rsid w:val="003A57EE"/>
    <w:rsid w:val="003A5B62"/>
    <w:rsid w:val="003A5BAC"/>
    <w:rsid w:val="003A5D6E"/>
    <w:rsid w:val="003A5F93"/>
    <w:rsid w:val="003A6058"/>
    <w:rsid w:val="003A6261"/>
    <w:rsid w:val="003A62AB"/>
    <w:rsid w:val="003A68E5"/>
    <w:rsid w:val="003A6A45"/>
    <w:rsid w:val="003A6D36"/>
    <w:rsid w:val="003A6DD8"/>
    <w:rsid w:val="003A709B"/>
    <w:rsid w:val="003A722D"/>
    <w:rsid w:val="003A7ADA"/>
    <w:rsid w:val="003A7D57"/>
    <w:rsid w:val="003A7E05"/>
    <w:rsid w:val="003A7F3A"/>
    <w:rsid w:val="003A7F57"/>
    <w:rsid w:val="003B003F"/>
    <w:rsid w:val="003B0303"/>
    <w:rsid w:val="003B03E2"/>
    <w:rsid w:val="003B04C4"/>
    <w:rsid w:val="003B0B42"/>
    <w:rsid w:val="003B0CAC"/>
    <w:rsid w:val="003B0E9A"/>
    <w:rsid w:val="003B10FF"/>
    <w:rsid w:val="003B1340"/>
    <w:rsid w:val="003B15B2"/>
    <w:rsid w:val="003B18C9"/>
    <w:rsid w:val="003B1F41"/>
    <w:rsid w:val="003B1F77"/>
    <w:rsid w:val="003B211A"/>
    <w:rsid w:val="003B2196"/>
    <w:rsid w:val="003B2676"/>
    <w:rsid w:val="003B2681"/>
    <w:rsid w:val="003B2B84"/>
    <w:rsid w:val="003B2DEF"/>
    <w:rsid w:val="003B3185"/>
    <w:rsid w:val="003B3615"/>
    <w:rsid w:val="003B3B03"/>
    <w:rsid w:val="003B3D44"/>
    <w:rsid w:val="003B44AC"/>
    <w:rsid w:val="003B5341"/>
    <w:rsid w:val="003B5353"/>
    <w:rsid w:val="003B536C"/>
    <w:rsid w:val="003B53FA"/>
    <w:rsid w:val="003B54F8"/>
    <w:rsid w:val="003B5516"/>
    <w:rsid w:val="003B5725"/>
    <w:rsid w:val="003B5736"/>
    <w:rsid w:val="003B5738"/>
    <w:rsid w:val="003B5B9E"/>
    <w:rsid w:val="003B5DBC"/>
    <w:rsid w:val="003B617B"/>
    <w:rsid w:val="003B61D4"/>
    <w:rsid w:val="003B69F2"/>
    <w:rsid w:val="003B704C"/>
    <w:rsid w:val="003B716C"/>
    <w:rsid w:val="003C01D8"/>
    <w:rsid w:val="003C03E6"/>
    <w:rsid w:val="003C05E9"/>
    <w:rsid w:val="003C09E2"/>
    <w:rsid w:val="003C0DE5"/>
    <w:rsid w:val="003C107B"/>
    <w:rsid w:val="003C1167"/>
    <w:rsid w:val="003C1227"/>
    <w:rsid w:val="003C147D"/>
    <w:rsid w:val="003C170E"/>
    <w:rsid w:val="003C1792"/>
    <w:rsid w:val="003C17D8"/>
    <w:rsid w:val="003C1B39"/>
    <w:rsid w:val="003C1C47"/>
    <w:rsid w:val="003C2499"/>
    <w:rsid w:val="003C2976"/>
    <w:rsid w:val="003C2BF9"/>
    <w:rsid w:val="003C2D95"/>
    <w:rsid w:val="003C3043"/>
    <w:rsid w:val="003C308F"/>
    <w:rsid w:val="003C3415"/>
    <w:rsid w:val="003C342F"/>
    <w:rsid w:val="003C429B"/>
    <w:rsid w:val="003C4330"/>
    <w:rsid w:val="003C46E5"/>
    <w:rsid w:val="003C4860"/>
    <w:rsid w:val="003C4AEF"/>
    <w:rsid w:val="003C4BD2"/>
    <w:rsid w:val="003C4C85"/>
    <w:rsid w:val="003C4F31"/>
    <w:rsid w:val="003C5008"/>
    <w:rsid w:val="003C5282"/>
    <w:rsid w:val="003C653A"/>
    <w:rsid w:val="003C65FB"/>
    <w:rsid w:val="003C6AF7"/>
    <w:rsid w:val="003C6F10"/>
    <w:rsid w:val="003C6F91"/>
    <w:rsid w:val="003C71A4"/>
    <w:rsid w:val="003C7298"/>
    <w:rsid w:val="003C72A8"/>
    <w:rsid w:val="003C72AD"/>
    <w:rsid w:val="003C76D3"/>
    <w:rsid w:val="003C7731"/>
    <w:rsid w:val="003D00D6"/>
    <w:rsid w:val="003D018D"/>
    <w:rsid w:val="003D0315"/>
    <w:rsid w:val="003D067E"/>
    <w:rsid w:val="003D0746"/>
    <w:rsid w:val="003D09F0"/>
    <w:rsid w:val="003D12D1"/>
    <w:rsid w:val="003D1373"/>
    <w:rsid w:val="003D13A5"/>
    <w:rsid w:val="003D1571"/>
    <w:rsid w:val="003D16E1"/>
    <w:rsid w:val="003D18CA"/>
    <w:rsid w:val="003D199F"/>
    <w:rsid w:val="003D1EDC"/>
    <w:rsid w:val="003D245F"/>
    <w:rsid w:val="003D25CB"/>
    <w:rsid w:val="003D26B5"/>
    <w:rsid w:val="003D2C46"/>
    <w:rsid w:val="003D2CE0"/>
    <w:rsid w:val="003D2CEE"/>
    <w:rsid w:val="003D310F"/>
    <w:rsid w:val="003D3159"/>
    <w:rsid w:val="003D31DB"/>
    <w:rsid w:val="003D3DCB"/>
    <w:rsid w:val="003D3E98"/>
    <w:rsid w:val="003D3FDB"/>
    <w:rsid w:val="003D406D"/>
    <w:rsid w:val="003D4096"/>
    <w:rsid w:val="003D4270"/>
    <w:rsid w:val="003D42D2"/>
    <w:rsid w:val="003D46A0"/>
    <w:rsid w:val="003D4F84"/>
    <w:rsid w:val="003D53A5"/>
    <w:rsid w:val="003D53AB"/>
    <w:rsid w:val="003D557A"/>
    <w:rsid w:val="003D5588"/>
    <w:rsid w:val="003D5936"/>
    <w:rsid w:val="003D5CB4"/>
    <w:rsid w:val="003D5E7A"/>
    <w:rsid w:val="003D5E8E"/>
    <w:rsid w:val="003D5EA1"/>
    <w:rsid w:val="003D646E"/>
    <w:rsid w:val="003D74D0"/>
    <w:rsid w:val="003D7D09"/>
    <w:rsid w:val="003E06E4"/>
    <w:rsid w:val="003E0B0C"/>
    <w:rsid w:val="003E0CB5"/>
    <w:rsid w:val="003E0EB4"/>
    <w:rsid w:val="003E1048"/>
    <w:rsid w:val="003E118C"/>
    <w:rsid w:val="003E1DC7"/>
    <w:rsid w:val="003E22DA"/>
    <w:rsid w:val="003E230D"/>
    <w:rsid w:val="003E2A56"/>
    <w:rsid w:val="003E2B15"/>
    <w:rsid w:val="003E2FEE"/>
    <w:rsid w:val="003E368E"/>
    <w:rsid w:val="003E39B2"/>
    <w:rsid w:val="003E3A7E"/>
    <w:rsid w:val="003E3BE4"/>
    <w:rsid w:val="003E3EB7"/>
    <w:rsid w:val="003E4363"/>
    <w:rsid w:val="003E4A03"/>
    <w:rsid w:val="003E4A24"/>
    <w:rsid w:val="003E4AD8"/>
    <w:rsid w:val="003E4AE3"/>
    <w:rsid w:val="003E4C7A"/>
    <w:rsid w:val="003E4EFB"/>
    <w:rsid w:val="003E5394"/>
    <w:rsid w:val="003E564A"/>
    <w:rsid w:val="003E5939"/>
    <w:rsid w:val="003E5C95"/>
    <w:rsid w:val="003E5F1D"/>
    <w:rsid w:val="003E637B"/>
    <w:rsid w:val="003E673E"/>
    <w:rsid w:val="003E6AE6"/>
    <w:rsid w:val="003E72E8"/>
    <w:rsid w:val="003E754A"/>
    <w:rsid w:val="003E760D"/>
    <w:rsid w:val="003E7634"/>
    <w:rsid w:val="003E7776"/>
    <w:rsid w:val="003E7C4D"/>
    <w:rsid w:val="003E7E58"/>
    <w:rsid w:val="003E7E68"/>
    <w:rsid w:val="003F042C"/>
    <w:rsid w:val="003F0437"/>
    <w:rsid w:val="003F07EA"/>
    <w:rsid w:val="003F0988"/>
    <w:rsid w:val="003F0B1F"/>
    <w:rsid w:val="003F0C1F"/>
    <w:rsid w:val="003F12FB"/>
    <w:rsid w:val="003F155F"/>
    <w:rsid w:val="003F15F5"/>
    <w:rsid w:val="003F1974"/>
    <w:rsid w:val="003F1C17"/>
    <w:rsid w:val="003F1CE1"/>
    <w:rsid w:val="003F1D97"/>
    <w:rsid w:val="003F2214"/>
    <w:rsid w:val="003F25BD"/>
    <w:rsid w:val="003F2748"/>
    <w:rsid w:val="003F33B2"/>
    <w:rsid w:val="003F35DD"/>
    <w:rsid w:val="003F419A"/>
    <w:rsid w:val="003F4296"/>
    <w:rsid w:val="003F473B"/>
    <w:rsid w:val="003F4AEF"/>
    <w:rsid w:val="003F4B77"/>
    <w:rsid w:val="003F52A8"/>
    <w:rsid w:val="003F5616"/>
    <w:rsid w:val="003F5832"/>
    <w:rsid w:val="003F59C8"/>
    <w:rsid w:val="003F63AE"/>
    <w:rsid w:val="003F68F1"/>
    <w:rsid w:val="003F69C7"/>
    <w:rsid w:val="003F6B61"/>
    <w:rsid w:val="003F79A9"/>
    <w:rsid w:val="004004EC"/>
    <w:rsid w:val="0040061E"/>
    <w:rsid w:val="00400841"/>
    <w:rsid w:val="00401264"/>
    <w:rsid w:val="0040127D"/>
    <w:rsid w:val="004013DA"/>
    <w:rsid w:val="004016EA"/>
    <w:rsid w:val="004017D7"/>
    <w:rsid w:val="004018EE"/>
    <w:rsid w:val="00401969"/>
    <w:rsid w:val="00401C88"/>
    <w:rsid w:val="0040242D"/>
    <w:rsid w:val="0040286F"/>
    <w:rsid w:val="0040296A"/>
    <w:rsid w:val="00402A07"/>
    <w:rsid w:val="00402E80"/>
    <w:rsid w:val="00402EB4"/>
    <w:rsid w:val="00403374"/>
    <w:rsid w:val="0040367C"/>
    <w:rsid w:val="00403863"/>
    <w:rsid w:val="004038D6"/>
    <w:rsid w:val="00403A3B"/>
    <w:rsid w:val="00403E1F"/>
    <w:rsid w:val="004041C6"/>
    <w:rsid w:val="00404362"/>
    <w:rsid w:val="00404427"/>
    <w:rsid w:val="0040462F"/>
    <w:rsid w:val="00404896"/>
    <w:rsid w:val="00404AD8"/>
    <w:rsid w:val="00404C5F"/>
    <w:rsid w:val="00404E4B"/>
    <w:rsid w:val="00405034"/>
    <w:rsid w:val="004058A5"/>
    <w:rsid w:val="00405BDE"/>
    <w:rsid w:val="00405C45"/>
    <w:rsid w:val="0040607A"/>
    <w:rsid w:val="00406440"/>
    <w:rsid w:val="004064DA"/>
    <w:rsid w:val="00406795"/>
    <w:rsid w:val="00406A75"/>
    <w:rsid w:val="00406C75"/>
    <w:rsid w:val="00406C90"/>
    <w:rsid w:val="00407684"/>
    <w:rsid w:val="004077EE"/>
    <w:rsid w:val="0040783C"/>
    <w:rsid w:val="00407A02"/>
    <w:rsid w:val="00407A9A"/>
    <w:rsid w:val="00410A26"/>
    <w:rsid w:val="0041115E"/>
    <w:rsid w:val="0041122D"/>
    <w:rsid w:val="00411765"/>
    <w:rsid w:val="0041190F"/>
    <w:rsid w:val="00411986"/>
    <w:rsid w:val="0041264E"/>
    <w:rsid w:val="0041270F"/>
    <w:rsid w:val="00412844"/>
    <w:rsid w:val="004128FA"/>
    <w:rsid w:val="0041296D"/>
    <w:rsid w:val="00412A3E"/>
    <w:rsid w:val="00412CC7"/>
    <w:rsid w:val="004130F0"/>
    <w:rsid w:val="00413324"/>
    <w:rsid w:val="004133B2"/>
    <w:rsid w:val="00413616"/>
    <w:rsid w:val="00413A42"/>
    <w:rsid w:val="00413B16"/>
    <w:rsid w:val="00413FA8"/>
    <w:rsid w:val="00414871"/>
    <w:rsid w:val="00414ABE"/>
    <w:rsid w:val="00414BC9"/>
    <w:rsid w:val="00415033"/>
    <w:rsid w:val="00415112"/>
    <w:rsid w:val="004151A9"/>
    <w:rsid w:val="004155A5"/>
    <w:rsid w:val="00415613"/>
    <w:rsid w:val="00416396"/>
    <w:rsid w:val="0041693C"/>
    <w:rsid w:val="0041789B"/>
    <w:rsid w:val="004178FE"/>
    <w:rsid w:val="00417A5B"/>
    <w:rsid w:val="00417A86"/>
    <w:rsid w:val="00417BA1"/>
    <w:rsid w:val="0042004A"/>
    <w:rsid w:val="0042004F"/>
    <w:rsid w:val="004201CF"/>
    <w:rsid w:val="0042083B"/>
    <w:rsid w:val="00420852"/>
    <w:rsid w:val="00420DD6"/>
    <w:rsid w:val="00420E30"/>
    <w:rsid w:val="004211A8"/>
    <w:rsid w:val="00421205"/>
    <w:rsid w:val="004217B3"/>
    <w:rsid w:val="0042229B"/>
    <w:rsid w:val="0042229F"/>
    <w:rsid w:val="0042259D"/>
    <w:rsid w:val="00422724"/>
    <w:rsid w:val="00422C9A"/>
    <w:rsid w:val="00422FE8"/>
    <w:rsid w:val="004231ED"/>
    <w:rsid w:val="0042321F"/>
    <w:rsid w:val="00423385"/>
    <w:rsid w:val="00423940"/>
    <w:rsid w:val="004239FA"/>
    <w:rsid w:val="004240B0"/>
    <w:rsid w:val="004242AA"/>
    <w:rsid w:val="004246BA"/>
    <w:rsid w:val="00424922"/>
    <w:rsid w:val="00424992"/>
    <w:rsid w:val="004256AA"/>
    <w:rsid w:val="004257A5"/>
    <w:rsid w:val="004257B8"/>
    <w:rsid w:val="00425ED1"/>
    <w:rsid w:val="00426220"/>
    <w:rsid w:val="004263E6"/>
    <w:rsid w:val="004265D1"/>
    <w:rsid w:val="004269C8"/>
    <w:rsid w:val="00426A41"/>
    <w:rsid w:val="00426A4C"/>
    <w:rsid w:val="00426BE7"/>
    <w:rsid w:val="004274D8"/>
    <w:rsid w:val="004277E2"/>
    <w:rsid w:val="00427845"/>
    <w:rsid w:val="004279CE"/>
    <w:rsid w:val="00427B5D"/>
    <w:rsid w:val="00427C00"/>
    <w:rsid w:val="00427EF7"/>
    <w:rsid w:val="004300E8"/>
    <w:rsid w:val="0043048A"/>
    <w:rsid w:val="00430490"/>
    <w:rsid w:val="00430D13"/>
    <w:rsid w:val="004311B8"/>
    <w:rsid w:val="0043169C"/>
    <w:rsid w:val="0043174C"/>
    <w:rsid w:val="00431A14"/>
    <w:rsid w:val="00431A2A"/>
    <w:rsid w:val="00431BA1"/>
    <w:rsid w:val="00432559"/>
    <w:rsid w:val="004325BB"/>
    <w:rsid w:val="0043274B"/>
    <w:rsid w:val="00432D20"/>
    <w:rsid w:val="00432D9E"/>
    <w:rsid w:val="00432E2E"/>
    <w:rsid w:val="004334C1"/>
    <w:rsid w:val="0043350D"/>
    <w:rsid w:val="00433669"/>
    <w:rsid w:val="00433811"/>
    <w:rsid w:val="00433857"/>
    <w:rsid w:val="00433BFE"/>
    <w:rsid w:val="00433F90"/>
    <w:rsid w:val="0043404B"/>
    <w:rsid w:val="004340B7"/>
    <w:rsid w:val="00434D38"/>
    <w:rsid w:val="004353B2"/>
    <w:rsid w:val="00435D59"/>
    <w:rsid w:val="004361D9"/>
    <w:rsid w:val="0043645F"/>
    <w:rsid w:val="00436651"/>
    <w:rsid w:val="00436871"/>
    <w:rsid w:val="00436CFF"/>
    <w:rsid w:val="00437488"/>
    <w:rsid w:val="00437AB2"/>
    <w:rsid w:val="00437C2C"/>
    <w:rsid w:val="00437E79"/>
    <w:rsid w:val="0044019B"/>
    <w:rsid w:val="00440224"/>
    <w:rsid w:val="00440326"/>
    <w:rsid w:val="0044042E"/>
    <w:rsid w:val="0044043F"/>
    <w:rsid w:val="004408F8"/>
    <w:rsid w:val="004409EE"/>
    <w:rsid w:val="00440B5B"/>
    <w:rsid w:val="0044120B"/>
    <w:rsid w:val="0044174C"/>
    <w:rsid w:val="0044189A"/>
    <w:rsid w:val="004419B3"/>
    <w:rsid w:val="00442441"/>
    <w:rsid w:val="004427CC"/>
    <w:rsid w:val="00442970"/>
    <w:rsid w:val="004429F7"/>
    <w:rsid w:val="004430C5"/>
    <w:rsid w:val="004436EC"/>
    <w:rsid w:val="004438AF"/>
    <w:rsid w:val="0044393F"/>
    <w:rsid w:val="004439DC"/>
    <w:rsid w:val="00443AD5"/>
    <w:rsid w:val="00443BED"/>
    <w:rsid w:val="00443D59"/>
    <w:rsid w:val="0044425B"/>
    <w:rsid w:val="004447C9"/>
    <w:rsid w:val="00444A35"/>
    <w:rsid w:val="00444A44"/>
    <w:rsid w:val="00444A78"/>
    <w:rsid w:val="00444B7F"/>
    <w:rsid w:val="00444C1F"/>
    <w:rsid w:val="00444E1D"/>
    <w:rsid w:val="00445292"/>
    <w:rsid w:val="00445709"/>
    <w:rsid w:val="004459C9"/>
    <w:rsid w:val="00445C2F"/>
    <w:rsid w:val="00445EE3"/>
    <w:rsid w:val="004461C1"/>
    <w:rsid w:val="004462C2"/>
    <w:rsid w:val="004462E1"/>
    <w:rsid w:val="00446550"/>
    <w:rsid w:val="00446699"/>
    <w:rsid w:val="00446CC1"/>
    <w:rsid w:val="00446D2A"/>
    <w:rsid w:val="00446EC0"/>
    <w:rsid w:val="00447575"/>
    <w:rsid w:val="00447828"/>
    <w:rsid w:val="00447D89"/>
    <w:rsid w:val="0045099F"/>
    <w:rsid w:val="004511EC"/>
    <w:rsid w:val="00451383"/>
    <w:rsid w:val="00451473"/>
    <w:rsid w:val="004518A4"/>
    <w:rsid w:val="00451C36"/>
    <w:rsid w:val="00451E8D"/>
    <w:rsid w:val="00451FAB"/>
    <w:rsid w:val="0045264B"/>
    <w:rsid w:val="00452702"/>
    <w:rsid w:val="00452A40"/>
    <w:rsid w:val="00453384"/>
    <w:rsid w:val="00453698"/>
    <w:rsid w:val="00453936"/>
    <w:rsid w:val="00453AAF"/>
    <w:rsid w:val="00453BBE"/>
    <w:rsid w:val="00453C88"/>
    <w:rsid w:val="00453CC7"/>
    <w:rsid w:val="00453D4E"/>
    <w:rsid w:val="00454035"/>
    <w:rsid w:val="00455039"/>
    <w:rsid w:val="00455929"/>
    <w:rsid w:val="00455A6D"/>
    <w:rsid w:val="00455C1E"/>
    <w:rsid w:val="00455C2A"/>
    <w:rsid w:val="00455CF7"/>
    <w:rsid w:val="00456301"/>
    <w:rsid w:val="004565FD"/>
    <w:rsid w:val="00456CE5"/>
    <w:rsid w:val="00457463"/>
    <w:rsid w:val="00457D32"/>
    <w:rsid w:val="00457EA8"/>
    <w:rsid w:val="004601DD"/>
    <w:rsid w:val="0046034B"/>
    <w:rsid w:val="004604CF"/>
    <w:rsid w:val="00460D71"/>
    <w:rsid w:val="00460F50"/>
    <w:rsid w:val="00461199"/>
    <w:rsid w:val="00461926"/>
    <w:rsid w:val="00461FF4"/>
    <w:rsid w:val="00462770"/>
    <w:rsid w:val="00462A03"/>
    <w:rsid w:val="00462D34"/>
    <w:rsid w:val="00463727"/>
    <w:rsid w:val="00463798"/>
    <w:rsid w:val="00463823"/>
    <w:rsid w:val="004639CF"/>
    <w:rsid w:val="00463C80"/>
    <w:rsid w:val="00463EC7"/>
    <w:rsid w:val="00463ECC"/>
    <w:rsid w:val="00464165"/>
    <w:rsid w:val="004642D2"/>
    <w:rsid w:val="004645B8"/>
    <w:rsid w:val="004646E9"/>
    <w:rsid w:val="004646F9"/>
    <w:rsid w:val="00464927"/>
    <w:rsid w:val="0046506A"/>
    <w:rsid w:val="004651B6"/>
    <w:rsid w:val="00465257"/>
    <w:rsid w:val="0046558F"/>
    <w:rsid w:val="0046561B"/>
    <w:rsid w:val="004657C0"/>
    <w:rsid w:val="00465BC2"/>
    <w:rsid w:val="00465E2A"/>
    <w:rsid w:val="0046640C"/>
    <w:rsid w:val="00466585"/>
    <w:rsid w:val="0046695B"/>
    <w:rsid w:val="00466E1C"/>
    <w:rsid w:val="0046723C"/>
    <w:rsid w:val="0046729F"/>
    <w:rsid w:val="00467311"/>
    <w:rsid w:val="0046744D"/>
    <w:rsid w:val="004675C7"/>
    <w:rsid w:val="00467677"/>
    <w:rsid w:val="00467A4B"/>
    <w:rsid w:val="00467E80"/>
    <w:rsid w:val="00470C11"/>
    <w:rsid w:val="00470EA1"/>
    <w:rsid w:val="0047121F"/>
    <w:rsid w:val="0047133B"/>
    <w:rsid w:val="00471345"/>
    <w:rsid w:val="004714F9"/>
    <w:rsid w:val="00471559"/>
    <w:rsid w:val="004718B2"/>
    <w:rsid w:val="00471A50"/>
    <w:rsid w:val="004722FA"/>
    <w:rsid w:val="0047278E"/>
    <w:rsid w:val="004729C7"/>
    <w:rsid w:val="00472F30"/>
    <w:rsid w:val="00472FAA"/>
    <w:rsid w:val="00473273"/>
    <w:rsid w:val="00473705"/>
    <w:rsid w:val="00473968"/>
    <w:rsid w:val="00473993"/>
    <w:rsid w:val="00473996"/>
    <w:rsid w:val="00473A3C"/>
    <w:rsid w:val="00473B08"/>
    <w:rsid w:val="00473CD2"/>
    <w:rsid w:val="0047404A"/>
    <w:rsid w:val="0047423B"/>
    <w:rsid w:val="00474698"/>
    <w:rsid w:val="004747BE"/>
    <w:rsid w:val="004747F2"/>
    <w:rsid w:val="00474842"/>
    <w:rsid w:val="00474F2B"/>
    <w:rsid w:val="004751A1"/>
    <w:rsid w:val="00475A62"/>
    <w:rsid w:val="00475BF7"/>
    <w:rsid w:val="00476854"/>
    <w:rsid w:val="00476C2B"/>
    <w:rsid w:val="0047751A"/>
    <w:rsid w:val="00477D3F"/>
    <w:rsid w:val="00477E17"/>
    <w:rsid w:val="00477F95"/>
    <w:rsid w:val="00480100"/>
    <w:rsid w:val="0048013F"/>
    <w:rsid w:val="00480584"/>
    <w:rsid w:val="004807CC"/>
    <w:rsid w:val="00480F0E"/>
    <w:rsid w:val="0048113B"/>
    <w:rsid w:val="0048123E"/>
    <w:rsid w:val="00481260"/>
    <w:rsid w:val="004814FC"/>
    <w:rsid w:val="00482C6C"/>
    <w:rsid w:val="00482C83"/>
    <w:rsid w:val="00482FD6"/>
    <w:rsid w:val="00483194"/>
    <w:rsid w:val="00483513"/>
    <w:rsid w:val="00483528"/>
    <w:rsid w:val="0048386A"/>
    <w:rsid w:val="00483D10"/>
    <w:rsid w:val="00483E9C"/>
    <w:rsid w:val="0048400D"/>
    <w:rsid w:val="00484173"/>
    <w:rsid w:val="004844DB"/>
    <w:rsid w:val="00484808"/>
    <w:rsid w:val="00484D0A"/>
    <w:rsid w:val="00484D66"/>
    <w:rsid w:val="00484DC0"/>
    <w:rsid w:val="00484DF4"/>
    <w:rsid w:val="00484EBE"/>
    <w:rsid w:val="00484EEB"/>
    <w:rsid w:val="004852BF"/>
    <w:rsid w:val="00485DA3"/>
    <w:rsid w:val="0048609C"/>
    <w:rsid w:val="004867E4"/>
    <w:rsid w:val="0048748B"/>
    <w:rsid w:val="0048799B"/>
    <w:rsid w:val="00487CA4"/>
    <w:rsid w:val="00487F14"/>
    <w:rsid w:val="00487FC0"/>
    <w:rsid w:val="004900D6"/>
    <w:rsid w:val="004901D9"/>
    <w:rsid w:val="0049020B"/>
    <w:rsid w:val="004906F2"/>
    <w:rsid w:val="004909FF"/>
    <w:rsid w:val="00490F2E"/>
    <w:rsid w:val="0049160C"/>
    <w:rsid w:val="00491A1A"/>
    <w:rsid w:val="00491ED4"/>
    <w:rsid w:val="00492527"/>
    <w:rsid w:val="00492816"/>
    <w:rsid w:val="004928C4"/>
    <w:rsid w:val="00492ADA"/>
    <w:rsid w:val="00492C5A"/>
    <w:rsid w:val="00492D71"/>
    <w:rsid w:val="00492E24"/>
    <w:rsid w:val="00492FB0"/>
    <w:rsid w:val="0049320F"/>
    <w:rsid w:val="004933C5"/>
    <w:rsid w:val="0049341B"/>
    <w:rsid w:val="004935DB"/>
    <w:rsid w:val="0049387E"/>
    <w:rsid w:val="00493D2D"/>
    <w:rsid w:val="00493FC3"/>
    <w:rsid w:val="00494305"/>
    <w:rsid w:val="0049464D"/>
    <w:rsid w:val="00494977"/>
    <w:rsid w:val="00494A4D"/>
    <w:rsid w:val="00494AA8"/>
    <w:rsid w:val="004952B3"/>
    <w:rsid w:val="0049598A"/>
    <w:rsid w:val="00495D79"/>
    <w:rsid w:val="00495E12"/>
    <w:rsid w:val="00496160"/>
    <w:rsid w:val="00496229"/>
    <w:rsid w:val="00496305"/>
    <w:rsid w:val="00496371"/>
    <w:rsid w:val="0049639D"/>
    <w:rsid w:val="004964FC"/>
    <w:rsid w:val="00497162"/>
    <w:rsid w:val="00497757"/>
    <w:rsid w:val="00497768"/>
    <w:rsid w:val="0049795E"/>
    <w:rsid w:val="00497C28"/>
    <w:rsid w:val="00497D3C"/>
    <w:rsid w:val="00497D9D"/>
    <w:rsid w:val="004A0969"/>
    <w:rsid w:val="004A0EE7"/>
    <w:rsid w:val="004A0F59"/>
    <w:rsid w:val="004A120A"/>
    <w:rsid w:val="004A1AA2"/>
    <w:rsid w:val="004A1BF6"/>
    <w:rsid w:val="004A1C3E"/>
    <w:rsid w:val="004A1E0D"/>
    <w:rsid w:val="004A2337"/>
    <w:rsid w:val="004A246B"/>
    <w:rsid w:val="004A265E"/>
    <w:rsid w:val="004A26A6"/>
    <w:rsid w:val="004A2C93"/>
    <w:rsid w:val="004A3039"/>
    <w:rsid w:val="004A37E3"/>
    <w:rsid w:val="004A3996"/>
    <w:rsid w:val="004A3BC0"/>
    <w:rsid w:val="004A3D91"/>
    <w:rsid w:val="004A3DA1"/>
    <w:rsid w:val="004A4434"/>
    <w:rsid w:val="004A4AFD"/>
    <w:rsid w:val="004A4C3D"/>
    <w:rsid w:val="004A5260"/>
    <w:rsid w:val="004A5731"/>
    <w:rsid w:val="004A5733"/>
    <w:rsid w:val="004A5BAA"/>
    <w:rsid w:val="004A5DBE"/>
    <w:rsid w:val="004A5FA0"/>
    <w:rsid w:val="004A6546"/>
    <w:rsid w:val="004A6868"/>
    <w:rsid w:val="004A7915"/>
    <w:rsid w:val="004A79A5"/>
    <w:rsid w:val="004A79BE"/>
    <w:rsid w:val="004A7A6B"/>
    <w:rsid w:val="004B05F8"/>
    <w:rsid w:val="004B08D0"/>
    <w:rsid w:val="004B0A76"/>
    <w:rsid w:val="004B0AEA"/>
    <w:rsid w:val="004B0C2A"/>
    <w:rsid w:val="004B11CB"/>
    <w:rsid w:val="004B145D"/>
    <w:rsid w:val="004B1B22"/>
    <w:rsid w:val="004B1C13"/>
    <w:rsid w:val="004B2177"/>
    <w:rsid w:val="004B2194"/>
    <w:rsid w:val="004B253E"/>
    <w:rsid w:val="004B2B9C"/>
    <w:rsid w:val="004B2C7A"/>
    <w:rsid w:val="004B3164"/>
    <w:rsid w:val="004B37F1"/>
    <w:rsid w:val="004B3992"/>
    <w:rsid w:val="004B3D81"/>
    <w:rsid w:val="004B4406"/>
    <w:rsid w:val="004B47B3"/>
    <w:rsid w:val="004B4887"/>
    <w:rsid w:val="004B4B63"/>
    <w:rsid w:val="004B4E39"/>
    <w:rsid w:val="004B4FA5"/>
    <w:rsid w:val="004B54DD"/>
    <w:rsid w:val="004B5584"/>
    <w:rsid w:val="004B5B62"/>
    <w:rsid w:val="004B5BD6"/>
    <w:rsid w:val="004B5E5D"/>
    <w:rsid w:val="004B5F8F"/>
    <w:rsid w:val="004B6305"/>
    <w:rsid w:val="004B6507"/>
    <w:rsid w:val="004B6D8D"/>
    <w:rsid w:val="004B702D"/>
    <w:rsid w:val="004B7064"/>
    <w:rsid w:val="004B73C2"/>
    <w:rsid w:val="004B79E5"/>
    <w:rsid w:val="004B7B71"/>
    <w:rsid w:val="004B7B92"/>
    <w:rsid w:val="004B7C43"/>
    <w:rsid w:val="004B7D1C"/>
    <w:rsid w:val="004B7E0F"/>
    <w:rsid w:val="004B7E62"/>
    <w:rsid w:val="004C079A"/>
    <w:rsid w:val="004C0E13"/>
    <w:rsid w:val="004C0F77"/>
    <w:rsid w:val="004C14A9"/>
    <w:rsid w:val="004C17CF"/>
    <w:rsid w:val="004C1D5B"/>
    <w:rsid w:val="004C2338"/>
    <w:rsid w:val="004C2883"/>
    <w:rsid w:val="004C2D6F"/>
    <w:rsid w:val="004C37D5"/>
    <w:rsid w:val="004C39B7"/>
    <w:rsid w:val="004C44A5"/>
    <w:rsid w:val="004C45EA"/>
    <w:rsid w:val="004C45FA"/>
    <w:rsid w:val="004C46B6"/>
    <w:rsid w:val="004C490E"/>
    <w:rsid w:val="004C4E87"/>
    <w:rsid w:val="004C50FC"/>
    <w:rsid w:val="004C5344"/>
    <w:rsid w:val="004C5411"/>
    <w:rsid w:val="004C5D47"/>
    <w:rsid w:val="004C61E8"/>
    <w:rsid w:val="004C6373"/>
    <w:rsid w:val="004C66DC"/>
    <w:rsid w:val="004C6831"/>
    <w:rsid w:val="004C68CC"/>
    <w:rsid w:val="004C7AF6"/>
    <w:rsid w:val="004D0110"/>
    <w:rsid w:val="004D01D0"/>
    <w:rsid w:val="004D029F"/>
    <w:rsid w:val="004D02EF"/>
    <w:rsid w:val="004D13FE"/>
    <w:rsid w:val="004D15DE"/>
    <w:rsid w:val="004D1874"/>
    <w:rsid w:val="004D19C3"/>
    <w:rsid w:val="004D1E12"/>
    <w:rsid w:val="004D206C"/>
    <w:rsid w:val="004D254A"/>
    <w:rsid w:val="004D2699"/>
    <w:rsid w:val="004D28D7"/>
    <w:rsid w:val="004D2976"/>
    <w:rsid w:val="004D2BC5"/>
    <w:rsid w:val="004D30AB"/>
    <w:rsid w:val="004D3243"/>
    <w:rsid w:val="004D3344"/>
    <w:rsid w:val="004D345C"/>
    <w:rsid w:val="004D34E8"/>
    <w:rsid w:val="004D42BE"/>
    <w:rsid w:val="004D4524"/>
    <w:rsid w:val="004D49BA"/>
    <w:rsid w:val="004D49F2"/>
    <w:rsid w:val="004D4E6F"/>
    <w:rsid w:val="004D5309"/>
    <w:rsid w:val="004D5F12"/>
    <w:rsid w:val="004D5F30"/>
    <w:rsid w:val="004D5F3D"/>
    <w:rsid w:val="004D6080"/>
    <w:rsid w:val="004D6086"/>
    <w:rsid w:val="004D60BF"/>
    <w:rsid w:val="004D64B3"/>
    <w:rsid w:val="004D65FF"/>
    <w:rsid w:val="004D6A1B"/>
    <w:rsid w:val="004D711B"/>
    <w:rsid w:val="004D7196"/>
    <w:rsid w:val="004D7250"/>
    <w:rsid w:val="004D73F4"/>
    <w:rsid w:val="004D7490"/>
    <w:rsid w:val="004D78E1"/>
    <w:rsid w:val="004D7E14"/>
    <w:rsid w:val="004D7FC7"/>
    <w:rsid w:val="004E0201"/>
    <w:rsid w:val="004E054C"/>
    <w:rsid w:val="004E0650"/>
    <w:rsid w:val="004E0993"/>
    <w:rsid w:val="004E09D1"/>
    <w:rsid w:val="004E17E8"/>
    <w:rsid w:val="004E1850"/>
    <w:rsid w:val="004E1958"/>
    <w:rsid w:val="004E1B4B"/>
    <w:rsid w:val="004E1BF6"/>
    <w:rsid w:val="004E2748"/>
    <w:rsid w:val="004E2A22"/>
    <w:rsid w:val="004E2C12"/>
    <w:rsid w:val="004E3454"/>
    <w:rsid w:val="004E34A7"/>
    <w:rsid w:val="004E43C8"/>
    <w:rsid w:val="004E4E20"/>
    <w:rsid w:val="004E5060"/>
    <w:rsid w:val="004E55F3"/>
    <w:rsid w:val="004E5E4E"/>
    <w:rsid w:val="004E5F87"/>
    <w:rsid w:val="004E6067"/>
    <w:rsid w:val="004E68CA"/>
    <w:rsid w:val="004E69B6"/>
    <w:rsid w:val="004E6B36"/>
    <w:rsid w:val="004E6EFA"/>
    <w:rsid w:val="004E6F39"/>
    <w:rsid w:val="004E73BC"/>
    <w:rsid w:val="004E74F7"/>
    <w:rsid w:val="004F0179"/>
    <w:rsid w:val="004F032E"/>
    <w:rsid w:val="004F04A1"/>
    <w:rsid w:val="004F099C"/>
    <w:rsid w:val="004F0CAF"/>
    <w:rsid w:val="004F0E61"/>
    <w:rsid w:val="004F12C6"/>
    <w:rsid w:val="004F161C"/>
    <w:rsid w:val="004F1892"/>
    <w:rsid w:val="004F18DF"/>
    <w:rsid w:val="004F1C1B"/>
    <w:rsid w:val="004F1E03"/>
    <w:rsid w:val="004F2098"/>
    <w:rsid w:val="004F2176"/>
    <w:rsid w:val="004F23EC"/>
    <w:rsid w:val="004F27F8"/>
    <w:rsid w:val="004F283C"/>
    <w:rsid w:val="004F29A1"/>
    <w:rsid w:val="004F2A22"/>
    <w:rsid w:val="004F2BE4"/>
    <w:rsid w:val="004F2C88"/>
    <w:rsid w:val="004F2D65"/>
    <w:rsid w:val="004F3021"/>
    <w:rsid w:val="004F3068"/>
    <w:rsid w:val="004F3097"/>
    <w:rsid w:val="004F31A2"/>
    <w:rsid w:val="004F335B"/>
    <w:rsid w:val="004F363D"/>
    <w:rsid w:val="004F3CC0"/>
    <w:rsid w:val="004F41C7"/>
    <w:rsid w:val="004F44E6"/>
    <w:rsid w:val="004F477A"/>
    <w:rsid w:val="004F47FC"/>
    <w:rsid w:val="004F4BE7"/>
    <w:rsid w:val="004F4C3E"/>
    <w:rsid w:val="004F554F"/>
    <w:rsid w:val="004F5749"/>
    <w:rsid w:val="004F59F4"/>
    <w:rsid w:val="004F5E35"/>
    <w:rsid w:val="004F62BD"/>
    <w:rsid w:val="004F65F2"/>
    <w:rsid w:val="004F67F6"/>
    <w:rsid w:val="004F6E08"/>
    <w:rsid w:val="004F70B3"/>
    <w:rsid w:val="004F73C5"/>
    <w:rsid w:val="004F76A4"/>
    <w:rsid w:val="004F782B"/>
    <w:rsid w:val="004F7847"/>
    <w:rsid w:val="004F7B2F"/>
    <w:rsid w:val="005003A5"/>
    <w:rsid w:val="005003B3"/>
    <w:rsid w:val="005005D7"/>
    <w:rsid w:val="005005DB"/>
    <w:rsid w:val="005011FF"/>
    <w:rsid w:val="00501216"/>
    <w:rsid w:val="00501AF1"/>
    <w:rsid w:val="00501B5C"/>
    <w:rsid w:val="0050216D"/>
    <w:rsid w:val="00502281"/>
    <w:rsid w:val="005024C4"/>
    <w:rsid w:val="005026B6"/>
    <w:rsid w:val="00502ED5"/>
    <w:rsid w:val="005031C4"/>
    <w:rsid w:val="00503A27"/>
    <w:rsid w:val="00503A59"/>
    <w:rsid w:val="00503E10"/>
    <w:rsid w:val="00503F6A"/>
    <w:rsid w:val="0050428F"/>
    <w:rsid w:val="00504437"/>
    <w:rsid w:val="00504774"/>
    <w:rsid w:val="00504C34"/>
    <w:rsid w:val="00504C97"/>
    <w:rsid w:val="00505576"/>
    <w:rsid w:val="0050558F"/>
    <w:rsid w:val="005059F0"/>
    <w:rsid w:val="00506679"/>
    <w:rsid w:val="00506748"/>
    <w:rsid w:val="00506F75"/>
    <w:rsid w:val="005073A0"/>
    <w:rsid w:val="00507B4B"/>
    <w:rsid w:val="005102F8"/>
    <w:rsid w:val="0051081F"/>
    <w:rsid w:val="00510A2D"/>
    <w:rsid w:val="00510CB5"/>
    <w:rsid w:val="00510D45"/>
    <w:rsid w:val="00510D65"/>
    <w:rsid w:val="00510FA9"/>
    <w:rsid w:val="0051160B"/>
    <w:rsid w:val="00511710"/>
    <w:rsid w:val="005118C9"/>
    <w:rsid w:val="00511B0E"/>
    <w:rsid w:val="00511CDD"/>
    <w:rsid w:val="00511D53"/>
    <w:rsid w:val="00512631"/>
    <w:rsid w:val="0051298A"/>
    <w:rsid w:val="00512A76"/>
    <w:rsid w:val="00512CF4"/>
    <w:rsid w:val="00512EBF"/>
    <w:rsid w:val="005134A1"/>
    <w:rsid w:val="005137F3"/>
    <w:rsid w:val="00513805"/>
    <w:rsid w:val="00513CF2"/>
    <w:rsid w:val="00514305"/>
    <w:rsid w:val="0051461E"/>
    <w:rsid w:val="00514A97"/>
    <w:rsid w:val="0051530E"/>
    <w:rsid w:val="0051540B"/>
    <w:rsid w:val="00515432"/>
    <w:rsid w:val="005162AD"/>
    <w:rsid w:val="00516455"/>
    <w:rsid w:val="00516621"/>
    <w:rsid w:val="005167DB"/>
    <w:rsid w:val="005168A1"/>
    <w:rsid w:val="00516A0C"/>
    <w:rsid w:val="00516A53"/>
    <w:rsid w:val="00516DF1"/>
    <w:rsid w:val="00516EF1"/>
    <w:rsid w:val="00516FDF"/>
    <w:rsid w:val="005173B2"/>
    <w:rsid w:val="00517579"/>
    <w:rsid w:val="00517BB8"/>
    <w:rsid w:val="00517BBC"/>
    <w:rsid w:val="00517F25"/>
    <w:rsid w:val="005205AF"/>
    <w:rsid w:val="005205EF"/>
    <w:rsid w:val="005209CA"/>
    <w:rsid w:val="005209CE"/>
    <w:rsid w:val="00520F64"/>
    <w:rsid w:val="00520F97"/>
    <w:rsid w:val="005215C7"/>
    <w:rsid w:val="00522378"/>
    <w:rsid w:val="0052322B"/>
    <w:rsid w:val="00523231"/>
    <w:rsid w:val="00523943"/>
    <w:rsid w:val="005239C7"/>
    <w:rsid w:val="00523BAD"/>
    <w:rsid w:val="005241DE"/>
    <w:rsid w:val="00524629"/>
    <w:rsid w:val="00524D05"/>
    <w:rsid w:val="005251BF"/>
    <w:rsid w:val="005254FA"/>
    <w:rsid w:val="005258EA"/>
    <w:rsid w:val="00525C31"/>
    <w:rsid w:val="00525E24"/>
    <w:rsid w:val="00526101"/>
    <w:rsid w:val="0052626C"/>
    <w:rsid w:val="005262C1"/>
    <w:rsid w:val="005263CA"/>
    <w:rsid w:val="00526641"/>
    <w:rsid w:val="00526774"/>
    <w:rsid w:val="0052695B"/>
    <w:rsid w:val="00527234"/>
    <w:rsid w:val="0052759A"/>
    <w:rsid w:val="005275CA"/>
    <w:rsid w:val="005278D5"/>
    <w:rsid w:val="005278DB"/>
    <w:rsid w:val="00527A52"/>
    <w:rsid w:val="00527B23"/>
    <w:rsid w:val="00527D19"/>
    <w:rsid w:val="00530032"/>
    <w:rsid w:val="00530173"/>
    <w:rsid w:val="005303F7"/>
    <w:rsid w:val="00530A83"/>
    <w:rsid w:val="00530C74"/>
    <w:rsid w:val="005311C9"/>
    <w:rsid w:val="005315BC"/>
    <w:rsid w:val="00531932"/>
    <w:rsid w:val="0053199D"/>
    <w:rsid w:val="00531F32"/>
    <w:rsid w:val="00531FF8"/>
    <w:rsid w:val="005320F0"/>
    <w:rsid w:val="005323C7"/>
    <w:rsid w:val="0053260E"/>
    <w:rsid w:val="005328B1"/>
    <w:rsid w:val="00532A02"/>
    <w:rsid w:val="00532A47"/>
    <w:rsid w:val="00532FF2"/>
    <w:rsid w:val="0053345E"/>
    <w:rsid w:val="00533AB6"/>
    <w:rsid w:val="005340A4"/>
    <w:rsid w:val="005341E2"/>
    <w:rsid w:val="005342A2"/>
    <w:rsid w:val="00534AA6"/>
    <w:rsid w:val="00534E39"/>
    <w:rsid w:val="00534E58"/>
    <w:rsid w:val="00535329"/>
    <w:rsid w:val="00535418"/>
    <w:rsid w:val="005359FE"/>
    <w:rsid w:val="00535C81"/>
    <w:rsid w:val="00535DAA"/>
    <w:rsid w:val="00535E91"/>
    <w:rsid w:val="005360B9"/>
    <w:rsid w:val="00536482"/>
    <w:rsid w:val="00536A32"/>
    <w:rsid w:val="00536B7E"/>
    <w:rsid w:val="00536EDD"/>
    <w:rsid w:val="00540492"/>
    <w:rsid w:val="0054055E"/>
    <w:rsid w:val="005408D7"/>
    <w:rsid w:val="00540946"/>
    <w:rsid w:val="00540A00"/>
    <w:rsid w:val="00540E0D"/>
    <w:rsid w:val="00541404"/>
    <w:rsid w:val="00541920"/>
    <w:rsid w:val="00541D36"/>
    <w:rsid w:val="00541DE6"/>
    <w:rsid w:val="0054261D"/>
    <w:rsid w:val="005427AE"/>
    <w:rsid w:val="00542E64"/>
    <w:rsid w:val="005430C7"/>
    <w:rsid w:val="005431D8"/>
    <w:rsid w:val="005433F0"/>
    <w:rsid w:val="005443BA"/>
    <w:rsid w:val="0054475B"/>
    <w:rsid w:val="00544BB3"/>
    <w:rsid w:val="00544BFF"/>
    <w:rsid w:val="00545089"/>
    <w:rsid w:val="00545392"/>
    <w:rsid w:val="005464A6"/>
    <w:rsid w:val="00546B46"/>
    <w:rsid w:val="0054750F"/>
    <w:rsid w:val="00547866"/>
    <w:rsid w:val="0054787F"/>
    <w:rsid w:val="00547F59"/>
    <w:rsid w:val="005502FA"/>
    <w:rsid w:val="00550473"/>
    <w:rsid w:val="005506F1"/>
    <w:rsid w:val="00550735"/>
    <w:rsid w:val="0055075E"/>
    <w:rsid w:val="005508FA"/>
    <w:rsid w:val="0055097F"/>
    <w:rsid w:val="00550C7B"/>
    <w:rsid w:val="0055108E"/>
    <w:rsid w:val="00551327"/>
    <w:rsid w:val="0055142E"/>
    <w:rsid w:val="00551998"/>
    <w:rsid w:val="00551C60"/>
    <w:rsid w:val="00551DA1"/>
    <w:rsid w:val="00551EEB"/>
    <w:rsid w:val="00552301"/>
    <w:rsid w:val="00552FA1"/>
    <w:rsid w:val="005530FD"/>
    <w:rsid w:val="0055352E"/>
    <w:rsid w:val="00553961"/>
    <w:rsid w:val="00553D61"/>
    <w:rsid w:val="00553DF9"/>
    <w:rsid w:val="00553F95"/>
    <w:rsid w:val="00553FFF"/>
    <w:rsid w:val="0055403A"/>
    <w:rsid w:val="005547CA"/>
    <w:rsid w:val="0055504D"/>
    <w:rsid w:val="005551DC"/>
    <w:rsid w:val="00555454"/>
    <w:rsid w:val="00555522"/>
    <w:rsid w:val="0055571C"/>
    <w:rsid w:val="00555824"/>
    <w:rsid w:val="00555C8C"/>
    <w:rsid w:val="00555CB0"/>
    <w:rsid w:val="00555F60"/>
    <w:rsid w:val="00555F85"/>
    <w:rsid w:val="00556334"/>
    <w:rsid w:val="00556F9E"/>
    <w:rsid w:val="00557189"/>
    <w:rsid w:val="0055772B"/>
    <w:rsid w:val="005602CE"/>
    <w:rsid w:val="00560536"/>
    <w:rsid w:val="0056072B"/>
    <w:rsid w:val="00560DFB"/>
    <w:rsid w:val="00561087"/>
    <w:rsid w:val="00561382"/>
    <w:rsid w:val="00561558"/>
    <w:rsid w:val="00561582"/>
    <w:rsid w:val="005618DD"/>
    <w:rsid w:val="0056191A"/>
    <w:rsid w:val="005619A2"/>
    <w:rsid w:val="00561C91"/>
    <w:rsid w:val="00561FC8"/>
    <w:rsid w:val="005622E8"/>
    <w:rsid w:val="00562434"/>
    <w:rsid w:val="0056282E"/>
    <w:rsid w:val="005628CD"/>
    <w:rsid w:val="00562A9A"/>
    <w:rsid w:val="00562BF9"/>
    <w:rsid w:val="00562CD0"/>
    <w:rsid w:val="00562F10"/>
    <w:rsid w:val="00563174"/>
    <w:rsid w:val="005633C4"/>
    <w:rsid w:val="0056393C"/>
    <w:rsid w:val="005639FB"/>
    <w:rsid w:val="00563BA1"/>
    <w:rsid w:val="00564919"/>
    <w:rsid w:val="00564958"/>
    <w:rsid w:val="005649BE"/>
    <w:rsid w:val="00564AE5"/>
    <w:rsid w:val="00564B12"/>
    <w:rsid w:val="005653F1"/>
    <w:rsid w:val="0056541D"/>
    <w:rsid w:val="00565B20"/>
    <w:rsid w:val="00565B5F"/>
    <w:rsid w:val="0056629F"/>
    <w:rsid w:val="0056631E"/>
    <w:rsid w:val="00566571"/>
    <w:rsid w:val="005667F4"/>
    <w:rsid w:val="00566B22"/>
    <w:rsid w:val="00566D89"/>
    <w:rsid w:val="00566E26"/>
    <w:rsid w:val="00566F89"/>
    <w:rsid w:val="005675BD"/>
    <w:rsid w:val="005677BC"/>
    <w:rsid w:val="00567A6B"/>
    <w:rsid w:val="00567D9D"/>
    <w:rsid w:val="0057042E"/>
    <w:rsid w:val="0057049B"/>
    <w:rsid w:val="00570500"/>
    <w:rsid w:val="005705E5"/>
    <w:rsid w:val="0057074F"/>
    <w:rsid w:val="0057077B"/>
    <w:rsid w:val="005707A8"/>
    <w:rsid w:val="00570A90"/>
    <w:rsid w:val="005713F5"/>
    <w:rsid w:val="00571B5D"/>
    <w:rsid w:val="00571C3D"/>
    <w:rsid w:val="00571C6A"/>
    <w:rsid w:val="00571D4C"/>
    <w:rsid w:val="00571F31"/>
    <w:rsid w:val="00571F5B"/>
    <w:rsid w:val="005726C7"/>
    <w:rsid w:val="00572C31"/>
    <w:rsid w:val="00572DDE"/>
    <w:rsid w:val="005730E5"/>
    <w:rsid w:val="005731C6"/>
    <w:rsid w:val="005732DD"/>
    <w:rsid w:val="005733B7"/>
    <w:rsid w:val="00573757"/>
    <w:rsid w:val="00573E96"/>
    <w:rsid w:val="00573F5D"/>
    <w:rsid w:val="00574079"/>
    <w:rsid w:val="005741B2"/>
    <w:rsid w:val="00574708"/>
    <w:rsid w:val="00574716"/>
    <w:rsid w:val="00574C9E"/>
    <w:rsid w:val="00574D6C"/>
    <w:rsid w:val="005751FC"/>
    <w:rsid w:val="0057541E"/>
    <w:rsid w:val="00575CFF"/>
    <w:rsid w:val="00576352"/>
    <w:rsid w:val="00576981"/>
    <w:rsid w:val="00576FA6"/>
    <w:rsid w:val="00580361"/>
    <w:rsid w:val="00580914"/>
    <w:rsid w:val="00581059"/>
    <w:rsid w:val="005810FF"/>
    <w:rsid w:val="005812C2"/>
    <w:rsid w:val="005816A5"/>
    <w:rsid w:val="005820E4"/>
    <w:rsid w:val="0058239E"/>
    <w:rsid w:val="0058261B"/>
    <w:rsid w:val="00582686"/>
    <w:rsid w:val="005827B4"/>
    <w:rsid w:val="00582871"/>
    <w:rsid w:val="00582AEB"/>
    <w:rsid w:val="00583066"/>
    <w:rsid w:val="00583A85"/>
    <w:rsid w:val="00583F58"/>
    <w:rsid w:val="005843EA"/>
    <w:rsid w:val="005846A8"/>
    <w:rsid w:val="005846C9"/>
    <w:rsid w:val="00584884"/>
    <w:rsid w:val="0058488C"/>
    <w:rsid w:val="005849EA"/>
    <w:rsid w:val="00584B75"/>
    <w:rsid w:val="00584FD1"/>
    <w:rsid w:val="005851EA"/>
    <w:rsid w:val="005852EE"/>
    <w:rsid w:val="005853DA"/>
    <w:rsid w:val="005858BD"/>
    <w:rsid w:val="00586038"/>
    <w:rsid w:val="00586054"/>
    <w:rsid w:val="005861C5"/>
    <w:rsid w:val="005861FB"/>
    <w:rsid w:val="00586458"/>
    <w:rsid w:val="00586818"/>
    <w:rsid w:val="00586C33"/>
    <w:rsid w:val="00586CCD"/>
    <w:rsid w:val="00586D53"/>
    <w:rsid w:val="005873A1"/>
    <w:rsid w:val="00587803"/>
    <w:rsid w:val="00590089"/>
    <w:rsid w:val="00590BAA"/>
    <w:rsid w:val="00590CDE"/>
    <w:rsid w:val="005912EF"/>
    <w:rsid w:val="00591827"/>
    <w:rsid w:val="0059194D"/>
    <w:rsid w:val="00591BFA"/>
    <w:rsid w:val="0059220B"/>
    <w:rsid w:val="00592768"/>
    <w:rsid w:val="00592A18"/>
    <w:rsid w:val="00593589"/>
    <w:rsid w:val="0059395A"/>
    <w:rsid w:val="00593E4B"/>
    <w:rsid w:val="005941A6"/>
    <w:rsid w:val="00594573"/>
    <w:rsid w:val="00594B3B"/>
    <w:rsid w:val="00594D50"/>
    <w:rsid w:val="005952EC"/>
    <w:rsid w:val="005958AD"/>
    <w:rsid w:val="00595A55"/>
    <w:rsid w:val="00595F53"/>
    <w:rsid w:val="00596330"/>
    <w:rsid w:val="005966C8"/>
    <w:rsid w:val="00596991"/>
    <w:rsid w:val="00596A8D"/>
    <w:rsid w:val="0059729F"/>
    <w:rsid w:val="00597373"/>
    <w:rsid w:val="005978E3"/>
    <w:rsid w:val="00597B10"/>
    <w:rsid w:val="00597B2D"/>
    <w:rsid w:val="00597B38"/>
    <w:rsid w:val="005A029A"/>
    <w:rsid w:val="005A04BF"/>
    <w:rsid w:val="005A0562"/>
    <w:rsid w:val="005A08B0"/>
    <w:rsid w:val="005A09CF"/>
    <w:rsid w:val="005A1467"/>
    <w:rsid w:val="005A16B1"/>
    <w:rsid w:val="005A1C0F"/>
    <w:rsid w:val="005A1F0A"/>
    <w:rsid w:val="005A20D2"/>
    <w:rsid w:val="005A217E"/>
    <w:rsid w:val="005A2D91"/>
    <w:rsid w:val="005A3157"/>
    <w:rsid w:val="005A33E5"/>
    <w:rsid w:val="005A36E9"/>
    <w:rsid w:val="005A3870"/>
    <w:rsid w:val="005A3945"/>
    <w:rsid w:val="005A39F7"/>
    <w:rsid w:val="005A41F7"/>
    <w:rsid w:val="005A48C1"/>
    <w:rsid w:val="005A49FD"/>
    <w:rsid w:val="005A4A69"/>
    <w:rsid w:val="005A4B6A"/>
    <w:rsid w:val="005A4BF8"/>
    <w:rsid w:val="005A4F47"/>
    <w:rsid w:val="005A54F3"/>
    <w:rsid w:val="005A5A1F"/>
    <w:rsid w:val="005A5CCB"/>
    <w:rsid w:val="005A6216"/>
    <w:rsid w:val="005A6DF6"/>
    <w:rsid w:val="005A6E3C"/>
    <w:rsid w:val="005A710D"/>
    <w:rsid w:val="005A7180"/>
    <w:rsid w:val="005A7327"/>
    <w:rsid w:val="005A760A"/>
    <w:rsid w:val="005A7A8C"/>
    <w:rsid w:val="005B00A9"/>
    <w:rsid w:val="005B0105"/>
    <w:rsid w:val="005B01D2"/>
    <w:rsid w:val="005B02FB"/>
    <w:rsid w:val="005B0746"/>
    <w:rsid w:val="005B08D5"/>
    <w:rsid w:val="005B098E"/>
    <w:rsid w:val="005B1059"/>
    <w:rsid w:val="005B1411"/>
    <w:rsid w:val="005B18E8"/>
    <w:rsid w:val="005B1952"/>
    <w:rsid w:val="005B2178"/>
    <w:rsid w:val="005B2822"/>
    <w:rsid w:val="005B2ADC"/>
    <w:rsid w:val="005B2D18"/>
    <w:rsid w:val="005B32DC"/>
    <w:rsid w:val="005B3375"/>
    <w:rsid w:val="005B3457"/>
    <w:rsid w:val="005B3BAF"/>
    <w:rsid w:val="005B3CB2"/>
    <w:rsid w:val="005B3E5D"/>
    <w:rsid w:val="005B4281"/>
    <w:rsid w:val="005B472A"/>
    <w:rsid w:val="005B483B"/>
    <w:rsid w:val="005B4B68"/>
    <w:rsid w:val="005B4C2A"/>
    <w:rsid w:val="005B4FD2"/>
    <w:rsid w:val="005B5049"/>
    <w:rsid w:val="005B5382"/>
    <w:rsid w:val="005B5636"/>
    <w:rsid w:val="005B568C"/>
    <w:rsid w:val="005B5D71"/>
    <w:rsid w:val="005B5FC3"/>
    <w:rsid w:val="005B603A"/>
    <w:rsid w:val="005B64C3"/>
    <w:rsid w:val="005B672A"/>
    <w:rsid w:val="005B6D3D"/>
    <w:rsid w:val="005B7136"/>
    <w:rsid w:val="005B74DE"/>
    <w:rsid w:val="005B756C"/>
    <w:rsid w:val="005B79B3"/>
    <w:rsid w:val="005C02FF"/>
    <w:rsid w:val="005C094F"/>
    <w:rsid w:val="005C0A32"/>
    <w:rsid w:val="005C0C54"/>
    <w:rsid w:val="005C0EA2"/>
    <w:rsid w:val="005C0F51"/>
    <w:rsid w:val="005C0FBE"/>
    <w:rsid w:val="005C14F6"/>
    <w:rsid w:val="005C1709"/>
    <w:rsid w:val="005C18ED"/>
    <w:rsid w:val="005C196F"/>
    <w:rsid w:val="005C205F"/>
    <w:rsid w:val="005C257F"/>
    <w:rsid w:val="005C29D6"/>
    <w:rsid w:val="005C2D5F"/>
    <w:rsid w:val="005C2F10"/>
    <w:rsid w:val="005C2F24"/>
    <w:rsid w:val="005C3009"/>
    <w:rsid w:val="005C3243"/>
    <w:rsid w:val="005C32D1"/>
    <w:rsid w:val="005C33FC"/>
    <w:rsid w:val="005C384E"/>
    <w:rsid w:val="005C3EBD"/>
    <w:rsid w:val="005C3F83"/>
    <w:rsid w:val="005C4315"/>
    <w:rsid w:val="005C5071"/>
    <w:rsid w:val="005C50FC"/>
    <w:rsid w:val="005C55DB"/>
    <w:rsid w:val="005C57B7"/>
    <w:rsid w:val="005C58A2"/>
    <w:rsid w:val="005C6380"/>
    <w:rsid w:val="005C63CD"/>
    <w:rsid w:val="005C67BA"/>
    <w:rsid w:val="005C6A17"/>
    <w:rsid w:val="005C779B"/>
    <w:rsid w:val="005C7B45"/>
    <w:rsid w:val="005C7CE3"/>
    <w:rsid w:val="005C7CE9"/>
    <w:rsid w:val="005C7EBF"/>
    <w:rsid w:val="005D022B"/>
    <w:rsid w:val="005D03B0"/>
    <w:rsid w:val="005D0517"/>
    <w:rsid w:val="005D058D"/>
    <w:rsid w:val="005D07E4"/>
    <w:rsid w:val="005D0BF7"/>
    <w:rsid w:val="005D0FBA"/>
    <w:rsid w:val="005D10AE"/>
    <w:rsid w:val="005D10D8"/>
    <w:rsid w:val="005D1729"/>
    <w:rsid w:val="005D17E0"/>
    <w:rsid w:val="005D184D"/>
    <w:rsid w:val="005D1862"/>
    <w:rsid w:val="005D19BD"/>
    <w:rsid w:val="005D22FD"/>
    <w:rsid w:val="005D24AE"/>
    <w:rsid w:val="005D2716"/>
    <w:rsid w:val="005D288F"/>
    <w:rsid w:val="005D291F"/>
    <w:rsid w:val="005D2C8C"/>
    <w:rsid w:val="005D2FB3"/>
    <w:rsid w:val="005D2FEE"/>
    <w:rsid w:val="005D335C"/>
    <w:rsid w:val="005D37AD"/>
    <w:rsid w:val="005D3C14"/>
    <w:rsid w:val="005D43C0"/>
    <w:rsid w:val="005D4844"/>
    <w:rsid w:val="005D4A07"/>
    <w:rsid w:val="005D4F3E"/>
    <w:rsid w:val="005D51E0"/>
    <w:rsid w:val="005D5298"/>
    <w:rsid w:val="005D5465"/>
    <w:rsid w:val="005D562B"/>
    <w:rsid w:val="005D5D91"/>
    <w:rsid w:val="005D6160"/>
    <w:rsid w:val="005D6310"/>
    <w:rsid w:val="005D6649"/>
    <w:rsid w:val="005D69C4"/>
    <w:rsid w:val="005D69E1"/>
    <w:rsid w:val="005D6AF1"/>
    <w:rsid w:val="005D6D2E"/>
    <w:rsid w:val="005D7375"/>
    <w:rsid w:val="005D76A4"/>
    <w:rsid w:val="005D789E"/>
    <w:rsid w:val="005D7A69"/>
    <w:rsid w:val="005D7A8A"/>
    <w:rsid w:val="005D7EB8"/>
    <w:rsid w:val="005D7EE3"/>
    <w:rsid w:val="005D7FFE"/>
    <w:rsid w:val="005E0319"/>
    <w:rsid w:val="005E0370"/>
    <w:rsid w:val="005E03C1"/>
    <w:rsid w:val="005E0AB1"/>
    <w:rsid w:val="005E0C34"/>
    <w:rsid w:val="005E1249"/>
    <w:rsid w:val="005E14DA"/>
    <w:rsid w:val="005E15A4"/>
    <w:rsid w:val="005E1619"/>
    <w:rsid w:val="005E1972"/>
    <w:rsid w:val="005E19F0"/>
    <w:rsid w:val="005E19F3"/>
    <w:rsid w:val="005E19FE"/>
    <w:rsid w:val="005E1C82"/>
    <w:rsid w:val="005E1F2A"/>
    <w:rsid w:val="005E1F85"/>
    <w:rsid w:val="005E20DC"/>
    <w:rsid w:val="005E21FF"/>
    <w:rsid w:val="005E23E5"/>
    <w:rsid w:val="005E277C"/>
    <w:rsid w:val="005E2930"/>
    <w:rsid w:val="005E2ED6"/>
    <w:rsid w:val="005E3108"/>
    <w:rsid w:val="005E3355"/>
    <w:rsid w:val="005E3633"/>
    <w:rsid w:val="005E3B49"/>
    <w:rsid w:val="005E4141"/>
    <w:rsid w:val="005E439A"/>
    <w:rsid w:val="005E451F"/>
    <w:rsid w:val="005E493E"/>
    <w:rsid w:val="005E4B50"/>
    <w:rsid w:val="005E4E7F"/>
    <w:rsid w:val="005E52D4"/>
    <w:rsid w:val="005E548A"/>
    <w:rsid w:val="005E5490"/>
    <w:rsid w:val="005E56A6"/>
    <w:rsid w:val="005E5DEB"/>
    <w:rsid w:val="005E5EC6"/>
    <w:rsid w:val="005E607B"/>
    <w:rsid w:val="005E646F"/>
    <w:rsid w:val="005E66DA"/>
    <w:rsid w:val="005E6B36"/>
    <w:rsid w:val="005E7062"/>
    <w:rsid w:val="005E74D8"/>
    <w:rsid w:val="005E75C9"/>
    <w:rsid w:val="005E7C79"/>
    <w:rsid w:val="005F003A"/>
    <w:rsid w:val="005F022A"/>
    <w:rsid w:val="005F0E5C"/>
    <w:rsid w:val="005F0FE5"/>
    <w:rsid w:val="005F116A"/>
    <w:rsid w:val="005F1413"/>
    <w:rsid w:val="005F1772"/>
    <w:rsid w:val="005F19A9"/>
    <w:rsid w:val="005F1FC9"/>
    <w:rsid w:val="005F21D9"/>
    <w:rsid w:val="005F283B"/>
    <w:rsid w:val="005F290B"/>
    <w:rsid w:val="005F2C5F"/>
    <w:rsid w:val="005F2DED"/>
    <w:rsid w:val="005F3645"/>
    <w:rsid w:val="005F37E0"/>
    <w:rsid w:val="005F3DE0"/>
    <w:rsid w:val="005F3FD6"/>
    <w:rsid w:val="005F44F9"/>
    <w:rsid w:val="005F48B8"/>
    <w:rsid w:val="005F4E04"/>
    <w:rsid w:val="005F4EB6"/>
    <w:rsid w:val="005F540E"/>
    <w:rsid w:val="005F5663"/>
    <w:rsid w:val="005F5673"/>
    <w:rsid w:val="005F5731"/>
    <w:rsid w:val="005F57B8"/>
    <w:rsid w:val="005F5C1E"/>
    <w:rsid w:val="005F5CE5"/>
    <w:rsid w:val="005F6019"/>
    <w:rsid w:val="005F60D6"/>
    <w:rsid w:val="005F626C"/>
    <w:rsid w:val="005F6443"/>
    <w:rsid w:val="005F65E3"/>
    <w:rsid w:val="005F68A2"/>
    <w:rsid w:val="005F68CF"/>
    <w:rsid w:val="005F6958"/>
    <w:rsid w:val="005F6BF1"/>
    <w:rsid w:val="005F6C2F"/>
    <w:rsid w:val="005F6CEF"/>
    <w:rsid w:val="005F6F8B"/>
    <w:rsid w:val="005F6FB9"/>
    <w:rsid w:val="005F71AE"/>
    <w:rsid w:val="005F7257"/>
    <w:rsid w:val="005F7264"/>
    <w:rsid w:val="00600299"/>
    <w:rsid w:val="00600584"/>
    <w:rsid w:val="00600681"/>
    <w:rsid w:val="00600805"/>
    <w:rsid w:val="00600913"/>
    <w:rsid w:val="00601003"/>
    <w:rsid w:val="0060198F"/>
    <w:rsid w:val="00601BA8"/>
    <w:rsid w:val="00601E25"/>
    <w:rsid w:val="0060211B"/>
    <w:rsid w:val="006027F3"/>
    <w:rsid w:val="0060282D"/>
    <w:rsid w:val="006031A1"/>
    <w:rsid w:val="0060345C"/>
    <w:rsid w:val="006038B3"/>
    <w:rsid w:val="00603A04"/>
    <w:rsid w:val="00603A8A"/>
    <w:rsid w:val="00603BE5"/>
    <w:rsid w:val="00603FD6"/>
    <w:rsid w:val="00604140"/>
    <w:rsid w:val="00604165"/>
    <w:rsid w:val="00604313"/>
    <w:rsid w:val="00604AEE"/>
    <w:rsid w:val="00604BDC"/>
    <w:rsid w:val="00604FAB"/>
    <w:rsid w:val="00605019"/>
    <w:rsid w:val="00605458"/>
    <w:rsid w:val="00605891"/>
    <w:rsid w:val="006059FE"/>
    <w:rsid w:val="006063E8"/>
    <w:rsid w:val="00606692"/>
    <w:rsid w:val="00606DC9"/>
    <w:rsid w:val="00607021"/>
    <w:rsid w:val="0060714B"/>
    <w:rsid w:val="0060760B"/>
    <w:rsid w:val="00607736"/>
    <w:rsid w:val="0060781B"/>
    <w:rsid w:val="00607AAF"/>
    <w:rsid w:val="00607C5E"/>
    <w:rsid w:val="00607FEE"/>
    <w:rsid w:val="0061064A"/>
    <w:rsid w:val="00610A0F"/>
    <w:rsid w:val="006110F1"/>
    <w:rsid w:val="006113F3"/>
    <w:rsid w:val="00611760"/>
    <w:rsid w:val="00611B29"/>
    <w:rsid w:val="00611BA4"/>
    <w:rsid w:val="00611D02"/>
    <w:rsid w:val="006120A6"/>
    <w:rsid w:val="0061212C"/>
    <w:rsid w:val="00612239"/>
    <w:rsid w:val="00612586"/>
    <w:rsid w:val="006125A7"/>
    <w:rsid w:val="00612797"/>
    <w:rsid w:val="006127FB"/>
    <w:rsid w:val="00612AD1"/>
    <w:rsid w:val="00612C13"/>
    <w:rsid w:val="00612C29"/>
    <w:rsid w:val="00613A04"/>
    <w:rsid w:val="00613C31"/>
    <w:rsid w:val="00614039"/>
    <w:rsid w:val="00614195"/>
    <w:rsid w:val="0061423B"/>
    <w:rsid w:val="00614D1F"/>
    <w:rsid w:val="00614FB3"/>
    <w:rsid w:val="0061514B"/>
    <w:rsid w:val="006151D1"/>
    <w:rsid w:val="0061540E"/>
    <w:rsid w:val="00615516"/>
    <w:rsid w:val="00615AE6"/>
    <w:rsid w:val="00615C88"/>
    <w:rsid w:val="00615DFF"/>
    <w:rsid w:val="00616372"/>
    <w:rsid w:val="006167E8"/>
    <w:rsid w:val="0061696E"/>
    <w:rsid w:val="00616C42"/>
    <w:rsid w:val="00616C52"/>
    <w:rsid w:val="00616CF8"/>
    <w:rsid w:val="00616D9C"/>
    <w:rsid w:val="00617216"/>
    <w:rsid w:val="006172EE"/>
    <w:rsid w:val="006175D0"/>
    <w:rsid w:val="006177B3"/>
    <w:rsid w:val="00617998"/>
    <w:rsid w:val="00620EF7"/>
    <w:rsid w:val="00621017"/>
    <w:rsid w:val="006211E5"/>
    <w:rsid w:val="00621264"/>
    <w:rsid w:val="006216CD"/>
    <w:rsid w:val="006217DC"/>
    <w:rsid w:val="006219EF"/>
    <w:rsid w:val="00621A48"/>
    <w:rsid w:val="00621FA1"/>
    <w:rsid w:val="00622277"/>
    <w:rsid w:val="006226C7"/>
    <w:rsid w:val="0062292F"/>
    <w:rsid w:val="00622D25"/>
    <w:rsid w:val="00622FF1"/>
    <w:rsid w:val="006231A5"/>
    <w:rsid w:val="00623758"/>
    <w:rsid w:val="006237F1"/>
    <w:rsid w:val="0062395D"/>
    <w:rsid w:val="00623ADD"/>
    <w:rsid w:val="0062417B"/>
    <w:rsid w:val="006245AF"/>
    <w:rsid w:val="0062480A"/>
    <w:rsid w:val="00624D7E"/>
    <w:rsid w:val="00625044"/>
    <w:rsid w:val="0062520A"/>
    <w:rsid w:val="006253FB"/>
    <w:rsid w:val="00625A7D"/>
    <w:rsid w:val="00625AC6"/>
    <w:rsid w:val="00625AD1"/>
    <w:rsid w:val="00625DD8"/>
    <w:rsid w:val="0062608F"/>
    <w:rsid w:val="006260EF"/>
    <w:rsid w:val="006262E3"/>
    <w:rsid w:val="0062643A"/>
    <w:rsid w:val="0062665E"/>
    <w:rsid w:val="00626E45"/>
    <w:rsid w:val="006275BA"/>
    <w:rsid w:val="006275DD"/>
    <w:rsid w:val="00627B6B"/>
    <w:rsid w:val="00627D46"/>
    <w:rsid w:val="00627EEF"/>
    <w:rsid w:val="00627F54"/>
    <w:rsid w:val="006306DD"/>
    <w:rsid w:val="006308F6"/>
    <w:rsid w:val="00630A5D"/>
    <w:rsid w:val="00630DFD"/>
    <w:rsid w:val="00630EE3"/>
    <w:rsid w:val="00631A23"/>
    <w:rsid w:val="00631BE7"/>
    <w:rsid w:val="00631C05"/>
    <w:rsid w:val="00631CC3"/>
    <w:rsid w:val="00631CEA"/>
    <w:rsid w:val="006323F4"/>
    <w:rsid w:val="0063289A"/>
    <w:rsid w:val="00633A7B"/>
    <w:rsid w:val="00633D17"/>
    <w:rsid w:val="006342C7"/>
    <w:rsid w:val="00634555"/>
    <w:rsid w:val="006348F6"/>
    <w:rsid w:val="00634B5B"/>
    <w:rsid w:val="00634CCE"/>
    <w:rsid w:val="00635051"/>
    <w:rsid w:val="00635116"/>
    <w:rsid w:val="00635207"/>
    <w:rsid w:val="00635309"/>
    <w:rsid w:val="00635407"/>
    <w:rsid w:val="00635C65"/>
    <w:rsid w:val="00635E16"/>
    <w:rsid w:val="0063673F"/>
    <w:rsid w:val="006368CF"/>
    <w:rsid w:val="006369D2"/>
    <w:rsid w:val="00636A01"/>
    <w:rsid w:val="00636B48"/>
    <w:rsid w:val="006377DF"/>
    <w:rsid w:val="00637979"/>
    <w:rsid w:val="0063798D"/>
    <w:rsid w:val="00637A70"/>
    <w:rsid w:val="00637C75"/>
    <w:rsid w:val="00637EFF"/>
    <w:rsid w:val="00640068"/>
    <w:rsid w:val="006401FB"/>
    <w:rsid w:val="00640A1B"/>
    <w:rsid w:val="00640F58"/>
    <w:rsid w:val="0064111B"/>
    <w:rsid w:val="00641290"/>
    <w:rsid w:val="00641942"/>
    <w:rsid w:val="006423C6"/>
    <w:rsid w:val="00642475"/>
    <w:rsid w:val="006427C3"/>
    <w:rsid w:val="00643214"/>
    <w:rsid w:val="00643832"/>
    <w:rsid w:val="006438D9"/>
    <w:rsid w:val="00643967"/>
    <w:rsid w:val="00643B55"/>
    <w:rsid w:val="00643E5A"/>
    <w:rsid w:val="006440D0"/>
    <w:rsid w:val="00644827"/>
    <w:rsid w:val="00644B1B"/>
    <w:rsid w:val="00644B4C"/>
    <w:rsid w:val="00644BC3"/>
    <w:rsid w:val="00644C60"/>
    <w:rsid w:val="00644EF1"/>
    <w:rsid w:val="00645589"/>
    <w:rsid w:val="00645642"/>
    <w:rsid w:val="006460B7"/>
    <w:rsid w:val="0064618B"/>
    <w:rsid w:val="00646353"/>
    <w:rsid w:val="006466C0"/>
    <w:rsid w:val="006468EC"/>
    <w:rsid w:val="00646964"/>
    <w:rsid w:val="00646D79"/>
    <w:rsid w:val="0064729D"/>
    <w:rsid w:val="00647571"/>
    <w:rsid w:val="00647AAC"/>
    <w:rsid w:val="00647E15"/>
    <w:rsid w:val="006508AF"/>
    <w:rsid w:val="00650BA4"/>
    <w:rsid w:val="00650D58"/>
    <w:rsid w:val="0065197C"/>
    <w:rsid w:val="0065199C"/>
    <w:rsid w:val="00651AE6"/>
    <w:rsid w:val="006522BB"/>
    <w:rsid w:val="006523BF"/>
    <w:rsid w:val="00652648"/>
    <w:rsid w:val="006527C9"/>
    <w:rsid w:val="00652908"/>
    <w:rsid w:val="00652E30"/>
    <w:rsid w:val="00652F99"/>
    <w:rsid w:val="0065352A"/>
    <w:rsid w:val="00653BF0"/>
    <w:rsid w:val="00653DAC"/>
    <w:rsid w:val="006541E1"/>
    <w:rsid w:val="006545BA"/>
    <w:rsid w:val="00654622"/>
    <w:rsid w:val="006547B7"/>
    <w:rsid w:val="00654850"/>
    <w:rsid w:val="00654868"/>
    <w:rsid w:val="00654F03"/>
    <w:rsid w:val="006556E3"/>
    <w:rsid w:val="0065604E"/>
    <w:rsid w:val="006566F0"/>
    <w:rsid w:val="00656843"/>
    <w:rsid w:val="00657E56"/>
    <w:rsid w:val="00657F12"/>
    <w:rsid w:val="00657F23"/>
    <w:rsid w:val="00660A9D"/>
    <w:rsid w:val="00661398"/>
    <w:rsid w:val="006614C0"/>
    <w:rsid w:val="00661637"/>
    <w:rsid w:val="006619D4"/>
    <w:rsid w:val="006619D8"/>
    <w:rsid w:val="00661B4F"/>
    <w:rsid w:val="00661D08"/>
    <w:rsid w:val="006621AC"/>
    <w:rsid w:val="0066271A"/>
    <w:rsid w:val="0066290A"/>
    <w:rsid w:val="00662C86"/>
    <w:rsid w:val="00662D15"/>
    <w:rsid w:val="006630CB"/>
    <w:rsid w:val="0066312A"/>
    <w:rsid w:val="006631AF"/>
    <w:rsid w:val="00663549"/>
    <w:rsid w:val="00663CB3"/>
    <w:rsid w:val="00663E94"/>
    <w:rsid w:val="00663FAD"/>
    <w:rsid w:val="00663FBF"/>
    <w:rsid w:val="006643BD"/>
    <w:rsid w:val="006644D2"/>
    <w:rsid w:val="0066452C"/>
    <w:rsid w:val="00664747"/>
    <w:rsid w:val="00664920"/>
    <w:rsid w:val="0066494A"/>
    <w:rsid w:val="00664D05"/>
    <w:rsid w:val="00665081"/>
    <w:rsid w:val="006653DB"/>
    <w:rsid w:val="0066557B"/>
    <w:rsid w:val="00666C04"/>
    <w:rsid w:val="00666C82"/>
    <w:rsid w:val="00667587"/>
    <w:rsid w:val="00667621"/>
    <w:rsid w:val="006676A7"/>
    <w:rsid w:val="0066786A"/>
    <w:rsid w:val="00670010"/>
    <w:rsid w:val="006700BA"/>
    <w:rsid w:val="006701F3"/>
    <w:rsid w:val="00670277"/>
    <w:rsid w:val="00670619"/>
    <w:rsid w:val="00670760"/>
    <w:rsid w:val="00670797"/>
    <w:rsid w:val="00670DBA"/>
    <w:rsid w:val="006714CE"/>
    <w:rsid w:val="0067179E"/>
    <w:rsid w:val="00671887"/>
    <w:rsid w:val="00671A38"/>
    <w:rsid w:val="00671C5F"/>
    <w:rsid w:val="00671EDE"/>
    <w:rsid w:val="00671F21"/>
    <w:rsid w:val="00671F77"/>
    <w:rsid w:val="00672045"/>
    <w:rsid w:val="006720DD"/>
    <w:rsid w:val="006721BE"/>
    <w:rsid w:val="00672628"/>
    <w:rsid w:val="00672655"/>
    <w:rsid w:val="00672902"/>
    <w:rsid w:val="00672B57"/>
    <w:rsid w:val="0067321F"/>
    <w:rsid w:val="00673541"/>
    <w:rsid w:val="006735D3"/>
    <w:rsid w:val="00673EFF"/>
    <w:rsid w:val="0067409B"/>
    <w:rsid w:val="006747E4"/>
    <w:rsid w:val="00674887"/>
    <w:rsid w:val="006748C1"/>
    <w:rsid w:val="006748C6"/>
    <w:rsid w:val="00674D59"/>
    <w:rsid w:val="00674F79"/>
    <w:rsid w:val="00674FCB"/>
    <w:rsid w:val="00675053"/>
    <w:rsid w:val="006753D8"/>
    <w:rsid w:val="0067546D"/>
    <w:rsid w:val="006757E2"/>
    <w:rsid w:val="006758AA"/>
    <w:rsid w:val="006758E7"/>
    <w:rsid w:val="00675BD5"/>
    <w:rsid w:val="00675C20"/>
    <w:rsid w:val="00675E22"/>
    <w:rsid w:val="00675E38"/>
    <w:rsid w:val="00675F10"/>
    <w:rsid w:val="006760B4"/>
    <w:rsid w:val="00676159"/>
    <w:rsid w:val="006762BC"/>
    <w:rsid w:val="00676596"/>
    <w:rsid w:val="006766A4"/>
    <w:rsid w:val="00677024"/>
    <w:rsid w:val="0067718D"/>
    <w:rsid w:val="00677401"/>
    <w:rsid w:val="00677637"/>
    <w:rsid w:val="006778DA"/>
    <w:rsid w:val="00677E14"/>
    <w:rsid w:val="006802F5"/>
    <w:rsid w:val="006802F8"/>
    <w:rsid w:val="00680BCC"/>
    <w:rsid w:val="00680C6F"/>
    <w:rsid w:val="00680E3D"/>
    <w:rsid w:val="00680F81"/>
    <w:rsid w:val="006814E8"/>
    <w:rsid w:val="00681568"/>
    <w:rsid w:val="00681B10"/>
    <w:rsid w:val="0068221E"/>
    <w:rsid w:val="00682641"/>
    <w:rsid w:val="00683B5F"/>
    <w:rsid w:val="00683DA8"/>
    <w:rsid w:val="00683FB4"/>
    <w:rsid w:val="006841C7"/>
    <w:rsid w:val="006842B3"/>
    <w:rsid w:val="0068463D"/>
    <w:rsid w:val="006848A0"/>
    <w:rsid w:val="00684901"/>
    <w:rsid w:val="006849DB"/>
    <w:rsid w:val="006850A4"/>
    <w:rsid w:val="006854F9"/>
    <w:rsid w:val="00685719"/>
    <w:rsid w:val="006859B0"/>
    <w:rsid w:val="006859C1"/>
    <w:rsid w:val="00685D41"/>
    <w:rsid w:val="00686679"/>
    <w:rsid w:val="0068670C"/>
    <w:rsid w:val="00686ABC"/>
    <w:rsid w:val="006872CE"/>
    <w:rsid w:val="00687AAA"/>
    <w:rsid w:val="00687E89"/>
    <w:rsid w:val="00687F63"/>
    <w:rsid w:val="0069006E"/>
    <w:rsid w:val="0069072D"/>
    <w:rsid w:val="00690C31"/>
    <w:rsid w:val="0069105B"/>
    <w:rsid w:val="006911A2"/>
    <w:rsid w:val="00691585"/>
    <w:rsid w:val="006917C3"/>
    <w:rsid w:val="00691EBF"/>
    <w:rsid w:val="00692106"/>
    <w:rsid w:val="00692540"/>
    <w:rsid w:val="0069257E"/>
    <w:rsid w:val="006928D8"/>
    <w:rsid w:val="00692A43"/>
    <w:rsid w:val="006932A2"/>
    <w:rsid w:val="0069330E"/>
    <w:rsid w:val="006936F6"/>
    <w:rsid w:val="00693823"/>
    <w:rsid w:val="00693B64"/>
    <w:rsid w:val="00693EB9"/>
    <w:rsid w:val="00694044"/>
    <w:rsid w:val="0069407D"/>
    <w:rsid w:val="006941B8"/>
    <w:rsid w:val="006941DF"/>
    <w:rsid w:val="00694334"/>
    <w:rsid w:val="00694455"/>
    <w:rsid w:val="00694579"/>
    <w:rsid w:val="00694708"/>
    <w:rsid w:val="00694813"/>
    <w:rsid w:val="00694AD3"/>
    <w:rsid w:val="00694E3F"/>
    <w:rsid w:val="00694E90"/>
    <w:rsid w:val="006952B6"/>
    <w:rsid w:val="006953F5"/>
    <w:rsid w:val="00695497"/>
    <w:rsid w:val="0069561E"/>
    <w:rsid w:val="006956F4"/>
    <w:rsid w:val="006958A8"/>
    <w:rsid w:val="00695DC0"/>
    <w:rsid w:val="00695FBD"/>
    <w:rsid w:val="006960C2"/>
    <w:rsid w:val="00696E4B"/>
    <w:rsid w:val="00697133"/>
    <w:rsid w:val="006971A6"/>
    <w:rsid w:val="00697203"/>
    <w:rsid w:val="00697338"/>
    <w:rsid w:val="00697634"/>
    <w:rsid w:val="00697952"/>
    <w:rsid w:val="00697B84"/>
    <w:rsid w:val="006A01AA"/>
    <w:rsid w:val="006A02FD"/>
    <w:rsid w:val="006A0FBE"/>
    <w:rsid w:val="006A1153"/>
    <w:rsid w:val="006A1165"/>
    <w:rsid w:val="006A14CF"/>
    <w:rsid w:val="006A1B3D"/>
    <w:rsid w:val="006A1BBD"/>
    <w:rsid w:val="006A1D6A"/>
    <w:rsid w:val="006A2683"/>
    <w:rsid w:val="006A2CE3"/>
    <w:rsid w:val="006A30FB"/>
    <w:rsid w:val="006A328C"/>
    <w:rsid w:val="006A3591"/>
    <w:rsid w:val="006A3B95"/>
    <w:rsid w:val="006A3CE0"/>
    <w:rsid w:val="006A3DBD"/>
    <w:rsid w:val="006A452B"/>
    <w:rsid w:val="006A4867"/>
    <w:rsid w:val="006A486C"/>
    <w:rsid w:val="006A5AFE"/>
    <w:rsid w:val="006A5B78"/>
    <w:rsid w:val="006A60A4"/>
    <w:rsid w:val="006A6A39"/>
    <w:rsid w:val="006A6C19"/>
    <w:rsid w:val="006A7202"/>
    <w:rsid w:val="006A76AE"/>
    <w:rsid w:val="006A7A4D"/>
    <w:rsid w:val="006A7B53"/>
    <w:rsid w:val="006A7E7A"/>
    <w:rsid w:val="006A7E84"/>
    <w:rsid w:val="006A7FB0"/>
    <w:rsid w:val="006B00FD"/>
    <w:rsid w:val="006B01C1"/>
    <w:rsid w:val="006B0461"/>
    <w:rsid w:val="006B0719"/>
    <w:rsid w:val="006B074F"/>
    <w:rsid w:val="006B094C"/>
    <w:rsid w:val="006B0D00"/>
    <w:rsid w:val="006B0D5B"/>
    <w:rsid w:val="006B0DF7"/>
    <w:rsid w:val="006B1254"/>
    <w:rsid w:val="006B13D4"/>
    <w:rsid w:val="006B14EF"/>
    <w:rsid w:val="006B16E9"/>
    <w:rsid w:val="006B175A"/>
    <w:rsid w:val="006B208D"/>
    <w:rsid w:val="006B229E"/>
    <w:rsid w:val="006B2798"/>
    <w:rsid w:val="006B2C1C"/>
    <w:rsid w:val="006B2DA2"/>
    <w:rsid w:val="006B3802"/>
    <w:rsid w:val="006B3954"/>
    <w:rsid w:val="006B3B4E"/>
    <w:rsid w:val="006B3D9F"/>
    <w:rsid w:val="006B40E9"/>
    <w:rsid w:val="006B4293"/>
    <w:rsid w:val="006B4384"/>
    <w:rsid w:val="006B4E55"/>
    <w:rsid w:val="006B5C7B"/>
    <w:rsid w:val="006B5E13"/>
    <w:rsid w:val="006B63FF"/>
    <w:rsid w:val="006B6BB6"/>
    <w:rsid w:val="006B6FFE"/>
    <w:rsid w:val="006B771B"/>
    <w:rsid w:val="006B7CCA"/>
    <w:rsid w:val="006B7D17"/>
    <w:rsid w:val="006B7D5A"/>
    <w:rsid w:val="006B7E30"/>
    <w:rsid w:val="006C07CE"/>
    <w:rsid w:val="006C0935"/>
    <w:rsid w:val="006C0A3F"/>
    <w:rsid w:val="006C0A8E"/>
    <w:rsid w:val="006C0C3A"/>
    <w:rsid w:val="006C0FBC"/>
    <w:rsid w:val="006C0FFC"/>
    <w:rsid w:val="006C1339"/>
    <w:rsid w:val="006C1442"/>
    <w:rsid w:val="006C1598"/>
    <w:rsid w:val="006C1AF3"/>
    <w:rsid w:val="006C1D4A"/>
    <w:rsid w:val="006C1D86"/>
    <w:rsid w:val="006C26F8"/>
    <w:rsid w:val="006C2A46"/>
    <w:rsid w:val="006C2B51"/>
    <w:rsid w:val="006C2CEC"/>
    <w:rsid w:val="006C2E68"/>
    <w:rsid w:val="006C3142"/>
    <w:rsid w:val="006C3307"/>
    <w:rsid w:val="006C39B5"/>
    <w:rsid w:val="006C3F21"/>
    <w:rsid w:val="006C3F9C"/>
    <w:rsid w:val="006C418A"/>
    <w:rsid w:val="006C4E3D"/>
    <w:rsid w:val="006C4F49"/>
    <w:rsid w:val="006C5492"/>
    <w:rsid w:val="006C57AE"/>
    <w:rsid w:val="006C58CA"/>
    <w:rsid w:val="006C5A8C"/>
    <w:rsid w:val="006C5C49"/>
    <w:rsid w:val="006C5D4A"/>
    <w:rsid w:val="006C60D3"/>
    <w:rsid w:val="006C627C"/>
    <w:rsid w:val="006C63DB"/>
    <w:rsid w:val="006C64B9"/>
    <w:rsid w:val="006C671D"/>
    <w:rsid w:val="006C6D21"/>
    <w:rsid w:val="006C7524"/>
    <w:rsid w:val="006C7D8F"/>
    <w:rsid w:val="006C7F9B"/>
    <w:rsid w:val="006D0097"/>
    <w:rsid w:val="006D00B4"/>
    <w:rsid w:val="006D01F6"/>
    <w:rsid w:val="006D0D01"/>
    <w:rsid w:val="006D1204"/>
    <w:rsid w:val="006D141B"/>
    <w:rsid w:val="006D1D14"/>
    <w:rsid w:val="006D20D7"/>
    <w:rsid w:val="006D2110"/>
    <w:rsid w:val="006D2449"/>
    <w:rsid w:val="006D25A5"/>
    <w:rsid w:val="006D260E"/>
    <w:rsid w:val="006D29BB"/>
    <w:rsid w:val="006D2E31"/>
    <w:rsid w:val="006D31D9"/>
    <w:rsid w:val="006D3314"/>
    <w:rsid w:val="006D33EB"/>
    <w:rsid w:val="006D350C"/>
    <w:rsid w:val="006D3541"/>
    <w:rsid w:val="006D3C40"/>
    <w:rsid w:val="006D3E1F"/>
    <w:rsid w:val="006D3F46"/>
    <w:rsid w:val="006D42F7"/>
    <w:rsid w:val="006D450D"/>
    <w:rsid w:val="006D4826"/>
    <w:rsid w:val="006D4885"/>
    <w:rsid w:val="006D5405"/>
    <w:rsid w:val="006D592C"/>
    <w:rsid w:val="006D5AD8"/>
    <w:rsid w:val="006D5B36"/>
    <w:rsid w:val="006D5D77"/>
    <w:rsid w:val="006D60BE"/>
    <w:rsid w:val="006D6215"/>
    <w:rsid w:val="006D621E"/>
    <w:rsid w:val="006D6444"/>
    <w:rsid w:val="006D64D4"/>
    <w:rsid w:val="006D679F"/>
    <w:rsid w:val="006D69CA"/>
    <w:rsid w:val="006D6C25"/>
    <w:rsid w:val="006D7654"/>
    <w:rsid w:val="006D76C6"/>
    <w:rsid w:val="006D77F1"/>
    <w:rsid w:val="006D7CFF"/>
    <w:rsid w:val="006D7D8D"/>
    <w:rsid w:val="006D7DEF"/>
    <w:rsid w:val="006E028C"/>
    <w:rsid w:val="006E04DE"/>
    <w:rsid w:val="006E075F"/>
    <w:rsid w:val="006E0D0D"/>
    <w:rsid w:val="006E0D45"/>
    <w:rsid w:val="006E0F58"/>
    <w:rsid w:val="006E10F3"/>
    <w:rsid w:val="006E1500"/>
    <w:rsid w:val="006E1B2A"/>
    <w:rsid w:val="006E1B77"/>
    <w:rsid w:val="006E1CF6"/>
    <w:rsid w:val="006E21E9"/>
    <w:rsid w:val="006E2200"/>
    <w:rsid w:val="006E23A7"/>
    <w:rsid w:val="006E263B"/>
    <w:rsid w:val="006E2E66"/>
    <w:rsid w:val="006E2FEB"/>
    <w:rsid w:val="006E300C"/>
    <w:rsid w:val="006E3045"/>
    <w:rsid w:val="006E35BA"/>
    <w:rsid w:val="006E367B"/>
    <w:rsid w:val="006E36E8"/>
    <w:rsid w:val="006E38F6"/>
    <w:rsid w:val="006E4115"/>
    <w:rsid w:val="006E4510"/>
    <w:rsid w:val="006E45DA"/>
    <w:rsid w:val="006E4694"/>
    <w:rsid w:val="006E4B99"/>
    <w:rsid w:val="006E557D"/>
    <w:rsid w:val="006E582D"/>
    <w:rsid w:val="006E58B1"/>
    <w:rsid w:val="006E5B55"/>
    <w:rsid w:val="006E5FAB"/>
    <w:rsid w:val="006E6072"/>
    <w:rsid w:val="006E697B"/>
    <w:rsid w:val="006E6AF3"/>
    <w:rsid w:val="006E6CFA"/>
    <w:rsid w:val="006E701A"/>
    <w:rsid w:val="006E7063"/>
    <w:rsid w:val="006E7281"/>
    <w:rsid w:val="006E7808"/>
    <w:rsid w:val="006F000C"/>
    <w:rsid w:val="006F03F0"/>
    <w:rsid w:val="006F0AC6"/>
    <w:rsid w:val="006F1107"/>
    <w:rsid w:val="006F11EE"/>
    <w:rsid w:val="006F1751"/>
    <w:rsid w:val="006F1924"/>
    <w:rsid w:val="006F1E4C"/>
    <w:rsid w:val="006F1EE4"/>
    <w:rsid w:val="006F22EE"/>
    <w:rsid w:val="006F2555"/>
    <w:rsid w:val="006F261B"/>
    <w:rsid w:val="006F2713"/>
    <w:rsid w:val="006F28A4"/>
    <w:rsid w:val="006F29DF"/>
    <w:rsid w:val="006F2BB7"/>
    <w:rsid w:val="006F334A"/>
    <w:rsid w:val="006F3702"/>
    <w:rsid w:val="006F3790"/>
    <w:rsid w:val="006F3AD7"/>
    <w:rsid w:val="006F3BD6"/>
    <w:rsid w:val="006F3CDC"/>
    <w:rsid w:val="006F3DC5"/>
    <w:rsid w:val="006F3F76"/>
    <w:rsid w:val="006F4627"/>
    <w:rsid w:val="006F4A1E"/>
    <w:rsid w:val="006F4AE2"/>
    <w:rsid w:val="006F4B1F"/>
    <w:rsid w:val="006F5218"/>
    <w:rsid w:val="006F581B"/>
    <w:rsid w:val="006F5B18"/>
    <w:rsid w:val="006F61EB"/>
    <w:rsid w:val="006F64A1"/>
    <w:rsid w:val="006F68DE"/>
    <w:rsid w:val="006F69F0"/>
    <w:rsid w:val="006F6DF6"/>
    <w:rsid w:val="006F7331"/>
    <w:rsid w:val="006F734D"/>
    <w:rsid w:val="006F7499"/>
    <w:rsid w:val="006F7E2A"/>
    <w:rsid w:val="006F7FA2"/>
    <w:rsid w:val="00700537"/>
    <w:rsid w:val="00700595"/>
    <w:rsid w:val="0070093B"/>
    <w:rsid w:val="00701070"/>
    <w:rsid w:val="0070185A"/>
    <w:rsid w:val="0070198D"/>
    <w:rsid w:val="00701B9D"/>
    <w:rsid w:val="00701D74"/>
    <w:rsid w:val="0070269C"/>
    <w:rsid w:val="007032D2"/>
    <w:rsid w:val="00703427"/>
    <w:rsid w:val="007035C8"/>
    <w:rsid w:val="007036F8"/>
    <w:rsid w:val="007038DC"/>
    <w:rsid w:val="007040B4"/>
    <w:rsid w:val="00704306"/>
    <w:rsid w:val="0070433E"/>
    <w:rsid w:val="00704359"/>
    <w:rsid w:val="0070452D"/>
    <w:rsid w:val="00704AAE"/>
    <w:rsid w:val="00704B2F"/>
    <w:rsid w:val="00704B7E"/>
    <w:rsid w:val="00704CD1"/>
    <w:rsid w:val="00704D1E"/>
    <w:rsid w:val="007053DB"/>
    <w:rsid w:val="00705850"/>
    <w:rsid w:val="00705C86"/>
    <w:rsid w:val="00705D5B"/>
    <w:rsid w:val="00705E2D"/>
    <w:rsid w:val="0070653A"/>
    <w:rsid w:val="0070660E"/>
    <w:rsid w:val="00706637"/>
    <w:rsid w:val="00706AEF"/>
    <w:rsid w:val="00706B9A"/>
    <w:rsid w:val="0070739D"/>
    <w:rsid w:val="0070740B"/>
    <w:rsid w:val="00707726"/>
    <w:rsid w:val="00707848"/>
    <w:rsid w:val="007078AE"/>
    <w:rsid w:val="00707AFB"/>
    <w:rsid w:val="00707B3E"/>
    <w:rsid w:val="00707C5D"/>
    <w:rsid w:val="00707E19"/>
    <w:rsid w:val="0071069B"/>
    <w:rsid w:val="0071095B"/>
    <w:rsid w:val="00710AF0"/>
    <w:rsid w:val="00710EAB"/>
    <w:rsid w:val="0071107A"/>
    <w:rsid w:val="00711CF8"/>
    <w:rsid w:val="00711FF9"/>
    <w:rsid w:val="007121DA"/>
    <w:rsid w:val="00712C16"/>
    <w:rsid w:val="0071315C"/>
    <w:rsid w:val="007133C8"/>
    <w:rsid w:val="00713FB1"/>
    <w:rsid w:val="0071414D"/>
    <w:rsid w:val="00714264"/>
    <w:rsid w:val="007142F6"/>
    <w:rsid w:val="00714854"/>
    <w:rsid w:val="00714ADF"/>
    <w:rsid w:val="00714C56"/>
    <w:rsid w:val="00714D9F"/>
    <w:rsid w:val="00714EA5"/>
    <w:rsid w:val="007157FA"/>
    <w:rsid w:val="00715961"/>
    <w:rsid w:val="00716A13"/>
    <w:rsid w:val="00716A1E"/>
    <w:rsid w:val="00717F07"/>
    <w:rsid w:val="0072058C"/>
    <w:rsid w:val="00720CBB"/>
    <w:rsid w:val="00720E0A"/>
    <w:rsid w:val="00721271"/>
    <w:rsid w:val="0072172C"/>
    <w:rsid w:val="007219A2"/>
    <w:rsid w:val="00722018"/>
    <w:rsid w:val="007222B7"/>
    <w:rsid w:val="007229DC"/>
    <w:rsid w:val="00722A55"/>
    <w:rsid w:val="007230F8"/>
    <w:rsid w:val="00723115"/>
    <w:rsid w:val="00723752"/>
    <w:rsid w:val="007237A3"/>
    <w:rsid w:val="0072412E"/>
    <w:rsid w:val="00724AF2"/>
    <w:rsid w:val="00724B4E"/>
    <w:rsid w:val="00724CB4"/>
    <w:rsid w:val="00724EA9"/>
    <w:rsid w:val="007254D2"/>
    <w:rsid w:val="0072582F"/>
    <w:rsid w:val="00725A68"/>
    <w:rsid w:val="00725D3F"/>
    <w:rsid w:val="00725EA3"/>
    <w:rsid w:val="00725FB5"/>
    <w:rsid w:val="007260B7"/>
    <w:rsid w:val="0072676F"/>
    <w:rsid w:val="007277E5"/>
    <w:rsid w:val="00727E47"/>
    <w:rsid w:val="00727E66"/>
    <w:rsid w:val="00727E8D"/>
    <w:rsid w:val="00730286"/>
    <w:rsid w:val="00730497"/>
    <w:rsid w:val="007306E9"/>
    <w:rsid w:val="0073077F"/>
    <w:rsid w:val="00730C13"/>
    <w:rsid w:val="00731B8E"/>
    <w:rsid w:val="00732027"/>
    <w:rsid w:val="007322BE"/>
    <w:rsid w:val="00732935"/>
    <w:rsid w:val="00732A01"/>
    <w:rsid w:val="00732A50"/>
    <w:rsid w:val="00732EFF"/>
    <w:rsid w:val="007332DC"/>
    <w:rsid w:val="00733537"/>
    <w:rsid w:val="007335D6"/>
    <w:rsid w:val="00733A42"/>
    <w:rsid w:val="00733B70"/>
    <w:rsid w:val="00733B73"/>
    <w:rsid w:val="00733C15"/>
    <w:rsid w:val="00733CAA"/>
    <w:rsid w:val="00733D81"/>
    <w:rsid w:val="00733E5E"/>
    <w:rsid w:val="00733EC7"/>
    <w:rsid w:val="007343BF"/>
    <w:rsid w:val="007347F5"/>
    <w:rsid w:val="00734ABB"/>
    <w:rsid w:val="00734AF9"/>
    <w:rsid w:val="00734BC4"/>
    <w:rsid w:val="00734BF9"/>
    <w:rsid w:val="00734DB6"/>
    <w:rsid w:val="00734F38"/>
    <w:rsid w:val="00734FA0"/>
    <w:rsid w:val="00735D7D"/>
    <w:rsid w:val="007360D1"/>
    <w:rsid w:val="0073620A"/>
    <w:rsid w:val="007363F7"/>
    <w:rsid w:val="007366FB"/>
    <w:rsid w:val="007368FB"/>
    <w:rsid w:val="00736CA3"/>
    <w:rsid w:val="00736F9E"/>
    <w:rsid w:val="00737252"/>
    <w:rsid w:val="007374ED"/>
    <w:rsid w:val="007375E2"/>
    <w:rsid w:val="00737769"/>
    <w:rsid w:val="00737B9D"/>
    <w:rsid w:val="00737DCF"/>
    <w:rsid w:val="00740004"/>
    <w:rsid w:val="007400BF"/>
    <w:rsid w:val="0074031D"/>
    <w:rsid w:val="00740FA7"/>
    <w:rsid w:val="0074100F"/>
    <w:rsid w:val="00741337"/>
    <w:rsid w:val="0074133D"/>
    <w:rsid w:val="00741691"/>
    <w:rsid w:val="007416B6"/>
    <w:rsid w:val="00741885"/>
    <w:rsid w:val="007419C1"/>
    <w:rsid w:val="007425E4"/>
    <w:rsid w:val="007427CB"/>
    <w:rsid w:val="00742D2C"/>
    <w:rsid w:val="00742E52"/>
    <w:rsid w:val="007430F2"/>
    <w:rsid w:val="007435A9"/>
    <w:rsid w:val="00743664"/>
    <w:rsid w:val="007437AE"/>
    <w:rsid w:val="00744973"/>
    <w:rsid w:val="00744ABB"/>
    <w:rsid w:val="00744AEC"/>
    <w:rsid w:val="00745001"/>
    <w:rsid w:val="00745405"/>
    <w:rsid w:val="0074543A"/>
    <w:rsid w:val="0074544F"/>
    <w:rsid w:val="0074590C"/>
    <w:rsid w:val="00745DD3"/>
    <w:rsid w:val="00746152"/>
    <w:rsid w:val="00746356"/>
    <w:rsid w:val="00746624"/>
    <w:rsid w:val="007467C7"/>
    <w:rsid w:val="007468A9"/>
    <w:rsid w:val="00746A44"/>
    <w:rsid w:val="00747B11"/>
    <w:rsid w:val="00747EF7"/>
    <w:rsid w:val="0075010D"/>
    <w:rsid w:val="00750548"/>
    <w:rsid w:val="00750896"/>
    <w:rsid w:val="007508FF"/>
    <w:rsid w:val="007509C7"/>
    <w:rsid w:val="00750B50"/>
    <w:rsid w:val="00750D25"/>
    <w:rsid w:val="007512CE"/>
    <w:rsid w:val="007512E8"/>
    <w:rsid w:val="00751337"/>
    <w:rsid w:val="00751525"/>
    <w:rsid w:val="00751526"/>
    <w:rsid w:val="00751A5C"/>
    <w:rsid w:val="00751A61"/>
    <w:rsid w:val="00751BA3"/>
    <w:rsid w:val="00751C05"/>
    <w:rsid w:val="00752497"/>
    <w:rsid w:val="0075264C"/>
    <w:rsid w:val="0075312D"/>
    <w:rsid w:val="007533F6"/>
    <w:rsid w:val="007534FF"/>
    <w:rsid w:val="00753DCF"/>
    <w:rsid w:val="00754651"/>
    <w:rsid w:val="007548FF"/>
    <w:rsid w:val="00754935"/>
    <w:rsid w:val="00754C1F"/>
    <w:rsid w:val="00754F76"/>
    <w:rsid w:val="00755389"/>
    <w:rsid w:val="00755AAB"/>
    <w:rsid w:val="00755CE0"/>
    <w:rsid w:val="00755D98"/>
    <w:rsid w:val="00755EBE"/>
    <w:rsid w:val="00756A89"/>
    <w:rsid w:val="00756AF3"/>
    <w:rsid w:val="00756F5D"/>
    <w:rsid w:val="00756F66"/>
    <w:rsid w:val="0075723F"/>
    <w:rsid w:val="00757628"/>
    <w:rsid w:val="00757769"/>
    <w:rsid w:val="007579A7"/>
    <w:rsid w:val="00757A0B"/>
    <w:rsid w:val="00757B51"/>
    <w:rsid w:val="00757D00"/>
    <w:rsid w:val="00760247"/>
    <w:rsid w:val="00760433"/>
    <w:rsid w:val="007609E3"/>
    <w:rsid w:val="00760A3B"/>
    <w:rsid w:val="00760A52"/>
    <w:rsid w:val="00760A69"/>
    <w:rsid w:val="00760CDB"/>
    <w:rsid w:val="00760EE0"/>
    <w:rsid w:val="00761148"/>
    <w:rsid w:val="00761225"/>
    <w:rsid w:val="00761246"/>
    <w:rsid w:val="007613BD"/>
    <w:rsid w:val="00761461"/>
    <w:rsid w:val="00761550"/>
    <w:rsid w:val="007616BE"/>
    <w:rsid w:val="00761D03"/>
    <w:rsid w:val="00761E2B"/>
    <w:rsid w:val="00762472"/>
    <w:rsid w:val="00762691"/>
    <w:rsid w:val="00762804"/>
    <w:rsid w:val="007629E6"/>
    <w:rsid w:val="00762C47"/>
    <w:rsid w:val="00762C49"/>
    <w:rsid w:val="00762CEE"/>
    <w:rsid w:val="00763586"/>
    <w:rsid w:val="00763605"/>
    <w:rsid w:val="0076366D"/>
    <w:rsid w:val="007637C2"/>
    <w:rsid w:val="00763B64"/>
    <w:rsid w:val="00763C22"/>
    <w:rsid w:val="00763E2A"/>
    <w:rsid w:val="00763F97"/>
    <w:rsid w:val="007642BB"/>
    <w:rsid w:val="007642ED"/>
    <w:rsid w:val="00764406"/>
    <w:rsid w:val="007647EE"/>
    <w:rsid w:val="00764D3F"/>
    <w:rsid w:val="007650AC"/>
    <w:rsid w:val="007652C3"/>
    <w:rsid w:val="0076549A"/>
    <w:rsid w:val="007657EA"/>
    <w:rsid w:val="00765AEF"/>
    <w:rsid w:val="007660E6"/>
    <w:rsid w:val="00766183"/>
    <w:rsid w:val="007663B9"/>
    <w:rsid w:val="00766942"/>
    <w:rsid w:val="007669C0"/>
    <w:rsid w:val="00767196"/>
    <w:rsid w:val="007673D7"/>
    <w:rsid w:val="0076776F"/>
    <w:rsid w:val="00767B36"/>
    <w:rsid w:val="00767EB0"/>
    <w:rsid w:val="00770147"/>
    <w:rsid w:val="007702EF"/>
    <w:rsid w:val="007707BE"/>
    <w:rsid w:val="00770881"/>
    <w:rsid w:val="00770CA4"/>
    <w:rsid w:val="007713A1"/>
    <w:rsid w:val="00771403"/>
    <w:rsid w:val="0077156C"/>
    <w:rsid w:val="00771E32"/>
    <w:rsid w:val="007725A7"/>
    <w:rsid w:val="007727C2"/>
    <w:rsid w:val="00772B25"/>
    <w:rsid w:val="00772D39"/>
    <w:rsid w:val="00773F8C"/>
    <w:rsid w:val="0077419E"/>
    <w:rsid w:val="007741E2"/>
    <w:rsid w:val="00774258"/>
    <w:rsid w:val="00775049"/>
    <w:rsid w:val="00775346"/>
    <w:rsid w:val="0077542F"/>
    <w:rsid w:val="007755C1"/>
    <w:rsid w:val="00775AAE"/>
    <w:rsid w:val="00775BF5"/>
    <w:rsid w:val="00775E1E"/>
    <w:rsid w:val="00776163"/>
    <w:rsid w:val="007762B1"/>
    <w:rsid w:val="0077637B"/>
    <w:rsid w:val="00776504"/>
    <w:rsid w:val="00776799"/>
    <w:rsid w:val="00776B32"/>
    <w:rsid w:val="00776BC2"/>
    <w:rsid w:val="00776BE7"/>
    <w:rsid w:val="00776D8C"/>
    <w:rsid w:val="007772B1"/>
    <w:rsid w:val="007772C4"/>
    <w:rsid w:val="00777355"/>
    <w:rsid w:val="007773EC"/>
    <w:rsid w:val="00777FDB"/>
    <w:rsid w:val="00780672"/>
    <w:rsid w:val="00780A55"/>
    <w:rsid w:val="00780BAB"/>
    <w:rsid w:val="00780BC2"/>
    <w:rsid w:val="007812BF"/>
    <w:rsid w:val="00781B78"/>
    <w:rsid w:val="00781CBC"/>
    <w:rsid w:val="00781D03"/>
    <w:rsid w:val="00781D30"/>
    <w:rsid w:val="007820DC"/>
    <w:rsid w:val="00782602"/>
    <w:rsid w:val="00782A52"/>
    <w:rsid w:val="00782F79"/>
    <w:rsid w:val="00783277"/>
    <w:rsid w:val="0078354D"/>
    <w:rsid w:val="00783E70"/>
    <w:rsid w:val="0078413D"/>
    <w:rsid w:val="007841B3"/>
    <w:rsid w:val="007841D5"/>
    <w:rsid w:val="00784337"/>
    <w:rsid w:val="007848F5"/>
    <w:rsid w:val="00784C34"/>
    <w:rsid w:val="00784D49"/>
    <w:rsid w:val="00784FDB"/>
    <w:rsid w:val="0078516F"/>
    <w:rsid w:val="00785191"/>
    <w:rsid w:val="007851C8"/>
    <w:rsid w:val="007853CC"/>
    <w:rsid w:val="00785449"/>
    <w:rsid w:val="0078556B"/>
    <w:rsid w:val="00785A39"/>
    <w:rsid w:val="00785EC0"/>
    <w:rsid w:val="00785EFF"/>
    <w:rsid w:val="00786137"/>
    <w:rsid w:val="007862D3"/>
    <w:rsid w:val="00786A7C"/>
    <w:rsid w:val="00786D75"/>
    <w:rsid w:val="00786DA8"/>
    <w:rsid w:val="00786EF3"/>
    <w:rsid w:val="00786FF0"/>
    <w:rsid w:val="00787099"/>
    <w:rsid w:val="0078728D"/>
    <w:rsid w:val="007876F0"/>
    <w:rsid w:val="0078797C"/>
    <w:rsid w:val="00787A71"/>
    <w:rsid w:val="00787B62"/>
    <w:rsid w:val="00787BAC"/>
    <w:rsid w:val="00790188"/>
    <w:rsid w:val="00790286"/>
    <w:rsid w:val="00790558"/>
    <w:rsid w:val="00790756"/>
    <w:rsid w:val="00790783"/>
    <w:rsid w:val="007908BD"/>
    <w:rsid w:val="007908F3"/>
    <w:rsid w:val="00791833"/>
    <w:rsid w:val="007919A9"/>
    <w:rsid w:val="007923A4"/>
    <w:rsid w:val="00792520"/>
    <w:rsid w:val="007927B1"/>
    <w:rsid w:val="00792BC1"/>
    <w:rsid w:val="00792CFF"/>
    <w:rsid w:val="00792D63"/>
    <w:rsid w:val="00792E49"/>
    <w:rsid w:val="007930CB"/>
    <w:rsid w:val="007935A2"/>
    <w:rsid w:val="00793790"/>
    <w:rsid w:val="007937D6"/>
    <w:rsid w:val="007938BA"/>
    <w:rsid w:val="00793A31"/>
    <w:rsid w:val="00793DD4"/>
    <w:rsid w:val="007941D2"/>
    <w:rsid w:val="00794605"/>
    <w:rsid w:val="00794A8D"/>
    <w:rsid w:val="00794D52"/>
    <w:rsid w:val="00794E52"/>
    <w:rsid w:val="00795953"/>
    <w:rsid w:val="00795A9C"/>
    <w:rsid w:val="00796200"/>
    <w:rsid w:val="007962FB"/>
    <w:rsid w:val="0079692F"/>
    <w:rsid w:val="00797198"/>
    <w:rsid w:val="00797280"/>
    <w:rsid w:val="0079732A"/>
    <w:rsid w:val="007974C1"/>
    <w:rsid w:val="007974E3"/>
    <w:rsid w:val="007975EE"/>
    <w:rsid w:val="00797707"/>
    <w:rsid w:val="007977FE"/>
    <w:rsid w:val="00797873"/>
    <w:rsid w:val="0079798A"/>
    <w:rsid w:val="007979F0"/>
    <w:rsid w:val="00797A97"/>
    <w:rsid w:val="00797C23"/>
    <w:rsid w:val="00797E11"/>
    <w:rsid w:val="007A050B"/>
    <w:rsid w:val="007A082E"/>
    <w:rsid w:val="007A0BB9"/>
    <w:rsid w:val="007A0CCF"/>
    <w:rsid w:val="007A15A8"/>
    <w:rsid w:val="007A1691"/>
    <w:rsid w:val="007A169F"/>
    <w:rsid w:val="007A19F4"/>
    <w:rsid w:val="007A1B7E"/>
    <w:rsid w:val="007A1DEC"/>
    <w:rsid w:val="007A1E27"/>
    <w:rsid w:val="007A205B"/>
    <w:rsid w:val="007A211D"/>
    <w:rsid w:val="007A21D2"/>
    <w:rsid w:val="007A225A"/>
    <w:rsid w:val="007A2429"/>
    <w:rsid w:val="007A2785"/>
    <w:rsid w:val="007A2AB6"/>
    <w:rsid w:val="007A2E7E"/>
    <w:rsid w:val="007A2F77"/>
    <w:rsid w:val="007A31F0"/>
    <w:rsid w:val="007A33FA"/>
    <w:rsid w:val="007A35BD"/>
    <w:rsid w:val="007A3D17"/>
    <w:rsid w:val="007A3EA1"/>
    <w:rsid w:val="007A3F97"/>
    <w:rsid w:val="007A43F8"/>
    <w:rsid w:val="007A45FD"/>
    <w:rsid w:val="007A467C"/>
    <w:rsid w:val="007A4C6C"/>
    <w:rsid w:val="007A4D5D"/>
    <w:rsid w:val="007A506A"/>
    <w:rsid w:val="007A50DE"/>
    <w:rsid w:val="007A5412"/>
    <w:rsid w:val="007A57D1"/>
    <w:rsid w:val="007A5BA8"/>
    <w:rsid w:val="007A614C"/>
    <w:rsid w:val="007A693B"/>
    <w:rsid w:val="007A6E87"/>
    <w:rsid w:val="007A7574"/>
    <w:rsid w:val="007A75A9"/>
    <w:rsid w:val="007A7C41"/>
    <w:rsid w:val="007A7F18"/>
    <w:rsid w:val="007B041E"/>
    <w:rsid w:val="007B0690"/>
    <w:rsid w:val="007B069E"/>
    <w:rsid w:val="007B08D3"/>
    <w:rsid w:val="007B0F05"/>
    <w:rsid w:val="007B147E"/>
    <w:rsid w:val="007B161E"/>
    <w:rsid w:val="007B161F"/>
    <w:rsid w:val="007B229A"/>
    <w:rsid w:val="007B2664"/>
    <w:rsid w:val="007B268A"/>
    <w:rsid w:val="007B2C98"/>
    <w:rsid w:val="007B2CB2"/>
    <w:rsid w:val="007B32C3"/>
    <w:rsid w:val="007B32F5"/>
    <w:rsid w:val="007B356C"/>
    <w:rsid w:val="007B3930"/>
    <w:rsid w:val="007B3E03"/>
    <w:rsid w:val="007B3F3B"/>
    <w:rsid w:val="007B43C3"/>
    <w:rsid w:val="007B4965"/>
    <w:rsid w:val="007B4C1A"/>
    <w:rsid w:val="007B4C35"/>
    <w:rsid w:val="007B4D41"/>
    <w:rsid w:val="007B4F8F"/>
    <w:rsid w:val="007B5125"/>
    <w:rsid w:val="007B5215"/>
    <w:rsid w:val="007B5950"/>
    <w:rsid w:val="007B5BDC"/>
    <w:rsid w:val="007B5CFF"/>
    <w:rsid w:val="007B61D7"/>
    <w:rsid w:val="007B62FF"/>
    <w:rsid w:val="007B65F8"/>
    <w:rsid w:val="007B6716"/>
    <w:rsid w:val="007B67AF"/>
    <w:rsid w:val="007B684C"/>
    <w:rsid w:val="007B6A4A"/>
    <w:rsid w:val="007B6B3D"/>
    <w:rsid w:val="007B6B97"/>
    <w:rsid w:val="007B6C56"/>
    <w:rsid w:val="007B6E73"/>
    <w:rsid w:val="007B7061"/>
    <w:rsid w:val="007B7301"/>
    <w:rsid w:val="007B7C5C"/>
    <w:rsid w:val="007C0375"/>
    <w:rsid w:val="007C045E"/>
    <w:rsid w:val="007C08AD"/>
    <w:rsid w:val="007C0AE4"/>
    <w:rsid w:val="007C0E71"/>
    <w:rsid w:val="007C0F12"/>
    <w:rsid w:val="007C0F7A"/>
    <w:rsid w:val="007C175F"/>
    <w:rsid w:val="007C187F"/>
    <w:rsid w:val="007C1A1E"/>
    <w:rsid w:val="007C20A4"/>
    <w:rsid w:val="007C24F4"/>
    <w:rsid w:val="007C2644"/>
    <w:rsid w:val="007C29C2"/>
    <w:rsid w:val="007C2C62"/>
    <w:rsid w:val="007C2F3A"/>
    <w:rsid w:val="007C35DC"/>
    <w:rsid w:val="007C37B2"/>
    <w:rsid w:val="007C3A9E"/>
    <w:rsid w:val="007C3C5C"/>
    <w:rsid w:val="007C4026"/>
    <w:rsid w:val="007C4105"/>
    <w:rsid w:val="007C4189"/>
    <w:rsid w:val="007C42BB"/>
    <w:rsid w:val="007C45E9"/>
    <w:rsid w:val="007C48D7"/>
    <w:rsid w:val="007C4B03"/>
    <w:rsid w:val="007C4D7E"/>
    <w:rsid w:val="007C51B2"/>
    <w:rsid w:val="007C5373"/>
    <w:rsid w:val="007C53AB"/>
    <w:rsid w:val="007C5422"/>
    <w:rsid w:val="007C54BB"/>
    <w:rsid w:val="007C5550"/>
    <w:rsid w:val="007C56AC"/>
    <w:rsid w:val="007C57F6"/>
    <w:rsid w:val="007C58B2"/>
    <w:rsid w:val="007C677F"/>
    <w:rsid w:val="007C67E8"/>
    <w:rsid w:val="007C699E"/>
    <w:rsid w:val="007C7001"/>
    <w:rsid w:val="007C7598"/>
    <w:rsid w:val="007D04F7"/>
    <w:rsid w:val="007D0671"/>
    <w:rsid w:val="007D11D2"/>
    <w:rsid w:val="007D12F0"/>
    <w:rsid w:val="007D1750"/>
    <w:rsid w:val="007D1AE8"/>
    <w:rsid w:val="007D1E65"/>
    <w:rsid w:val="007D2366"/>
    <w:rsid w:val="007D2539"/>
    <w:rsid w:val="007D26E9"/>
    <w:rsid w:val="007D2A48"/>
    <w:rsid w:val="007D2F9F"/>
    <w:rsid w:val="007D3193"/>
    <w:rsid w:val="007D37DE"/>
    <w:rsid w:val="007D3841"/>
    <w:rsid w:val="007D388E"/>
    <w:rsid w:val="007D3DC0"/>
    <w:rsid w:val="007D47BC"/>
    <w:rsid w:val="007D4ED6"/>
    <w:rsid w:val="007D4EF0"/>
    <w:rsid w:val="007D57D9"/>
    <w:rsid w:val="007D57DF"/>
    <w:rsid w:val="007D589C"/>
    <w:rsid w:val="007D5A1F"/>
    <w:rsid w:val="007D5ABB"/>
    <w:rsid w:val="007D5C53"/>
    <w:rsid w:val="007D5DF4"/>
    <w:rsid w:val="007D5E2A"/>
    <w:rsid w:val="007D60E0"/>
    <w:rsid w:val="007D62ED"/>
    <w:rsid w:val="007D6AF8"/>
    <w:rsid w:val="007D6EEE"/>
    <w:rsid w:val="007D7239"/>
    <w:rsid w:val="007D7360"/>
    <w:rsid w:val="007D740A"/>
    <w:rsid w:val="007D7A2A"/>
    <w:rsid w:val="007D7AA1"/>
    <w:rsid w:val="007D7E9B"/>
    <w:rsid w:val="007E03F8"/>
    <w:rsid w:val="007E06D8"/>
    <w:rsid w:val="007E0977"/>
    <w:rsid w:val="007E0B78"/>
    <w:rsid w:val="007E15B6"/>
    <w:rsid w:val="007E1602"/>
    <w:rsid w:val="007E16E4"/>
    <w:rsid w:val="007E17B6"/>
    <w:rsid w:val="007E20DA"/>
    <w:rsid w:val="007E2259"/>
    <w:rsid w:val="007E23E1"/>
    <w:rsid w:val="007E2679"/>
    <w:rsid w:val="007E273F"/>
    <w:rsid w:val="007E2783"/>
    <w:rsid w:val="007E2824"/>
    <w:rsid w:val="007E28C5"/>
    <w:rsid w:val="007E3163"/>
    <w:rsid w:val="007E3342"/>
    <w:rsid w:val="007E3476"/>
    <w:rsid w:val="007E379B"/>
    <w:rsid w:val="007E3CA4"/>
    <w:rsid w:val="007E40A0"/>
    <w:rsid w:val="007E4561"/>
    <w:rsid w:val="007E47A0"/>
    <w:rsid w:val="007E4B6E"/>
    <w:rsid w:val="007E4E51"/>
    <w:rsid w:val="007E4E91"/>
    <w:rsid w:val="007E50ED"/>
    <w:rsid w:val="007E5119"/>
    <w:rsid w:val="007E5229"/>
    <w:rsid w:val="007E5593"/>
    <w:rsid w:val="007E6330"/>
    <w:rsid w:val="007E6A2E"/>
    <w:rsid w:val="007E6DFB"/>
    <w:rsid w:val="007E759F"/>
    <w:rsid w:val="007E7842"/>
    <w:rsid w:val="007E7949"/>
    <w:rsid w:val="007E7DF4"/>
    <w:rsid w:val="007E7E26"/>
    <w:rsid w:val="007F07F1"/>
    <w:rsid w:val="007F09BC"/>
    <w:rsid w:val="007F0AE7"/>
    <w:rsid w:val="007F0DF7"/>
    <w:rsid w:val="007F149D"/>
    <w:rsid w:val="007F14A9"/>
    <w:rsid w:val="007F15B1"/>
    <w:rsid w:val="007F1DBC"/>
    <w:rsid w:val="007F2036"/>
    <w:rsid w:val="007F2682"/>
    <w:rsid w:val="007F26D7"/>
    <w:rsid w:val="007F272C"/>
    <w:rsid w:val="007F2751"/>
    <w:rsid w:val="007F2900"/>
    <w:rsid w:val="007F2B7E"/>
    <w:rsid w:val="007F2F7C"/>
    <w:rsid w:val="007F2FA4"/>
    <w:rsid w:val="007F33D4"/>
    <w:rsid w:val="007F3A6E"/>
    <w:rsid w:val="007F3A72"/>
    <w:rsid w:val="007F3B82"/>
    <w:rsid w:val="007F41B6"/>
    <w:rsid w:val="007F4202"/>
    <w:rsid w:val="007F421C"/>
    <w:rsid w:val="007F4967"/>
    <w:rsid w:val="007F4AE5"/>
    <w:rsid w:val="007F4C39"/>
    <w:rsid w:val="007F4D58"/>
    <w:rsid w:val="007F4F48"/>
    <w:rsid w:val="007F5032"/>
    <w:rsid w:val="007F5457"/>
    <w:rsid w:val="007F5605"/>
    <w:rsid w:val="007F58FF"/>
    <w:rsid w:val="007F5A84"/>
    <w:rsid w:val="007F5C24"/>
    <w:rsid w:val="007F5F8B"/>
    <w:rsid w:val="007F643D"/>
    <w:rsid w:val="007F644B"/>
    <w:rsid w:val="007F6621"/>
    <w:rsid w:val="007F6F31"/>
    <w:rsid w:val="007F75F4"/>
    <w:rsid w:val="008007DB"/>
    <w:rsid w:val="00800C7E"/>
    <w:rsid w:val="00800EC9"/>
    <w:rsid w:val="0080126C"/>
    <w:rsid w:val="008012EE"/>
    <w:rsid w:val="00801382"/>
    <w:rsid w:val="008017EC"/>
    <w:rsid w:val="0080189F"/>
    <w:rsid w:val="00801D36"/>
    <w:rsid w:val="0080290B"/>
    <w:rsid w:val="00802A0E"/>
    <w:rsid w:val="0080377B"/>
    <w:rsid w:val="008039C4"/>
    <w:rsid w:val="00803AC1"/>
    <w:rsid w:val="00803B4C"/>
    <w:rsid w:val="00803DE1"/>
    <w:rsid w:val="00804055"/>
    <w:rsid w:val="00804171"/>
    <w:rsid w:val="00804F46"/>
    <w:rsid w:val="00805AFC"/>
    <w:rsid w:val="00805CEC"/>
    <w:rsid w:val="00805F91"/>
    <w:rsid w:val="00805FB3"/>
    <w:rsid w:val="00806137"/>
    <w:rsid w:val="008061CC"/>
    <w:rsid w:val="00806258"/>
    <w:rsid w:val="00806412"/>
    <w:rsid w:val="00806592"/>
    <w:rsid w:val="008068DC"/>
    <w:rsid w:val="00806D86"/>
    <w:rsid w:val="00806F2E"/>
    <w:rsid w:val="008071E9"/>
    <w:rsid w:val="0080737C"/>
    <w:rsid w:val="00807779"/>
    <w:rsid w:val="00807F0A"/>
    <w:rsid w:val="00807FA8"/>
    <w:rsid w:val="008105AF"/>
    <w:rsid w:val="00810798"/>
    <w:rsid w:val="00810C7B"/>
    <w:rsid w:val="00811687"/>
    <w:rsid w:val="00811774"/>
    <w:rsid w:val="008117A4"/>
    <w:rsid w:val="00812198"/>
    <w:rsid w:val="00812676"/>
    <w:rsid w:val="008126C9"/>
    <w:rsid w:val="00812791"/>
    <w:rsid w:val="008129C1"/>
    <w:rsid w:val="00812E1D"/>
    <w:rsid w:val="00813357"/>
    <w:rsid w:val="0081401B"/>
    <w:rsid w:val="0081414F"/>
    <w:rsid w:val="0081478A"/>
    <w:rsid w:val="00814A7C"/>
    <w:rsid w:val="00814ADA"/>
    <w:rsid w:val="00814BEF"/>
    <w:rsid w:val="00814C8F"/>
    <w:rsid w:val="00814EE1"/>
    <w:rsid w:val="008150D3"/>
    <w:rsid w:val="0081512C"/>
    <w:rsid w:val="0081517A"/>
    <w:rsid w:val="008154D5"/>
    <w:rsid w:val="00815847"/>
    <w:rsid w:val="00815900"/>
    <w:rsid w:val="00815A9C"/>
    <w:rsid w:val="00817087"/>
    <w:rsid w:val="00820174"/>
    <w:rsid w:val="0082051A"/>
    <w:rsid w:val="00820BF7"/>
    <w:rsid w:val="008211FD"/>
    <w:rsid w:val="008212F6"/>
    <w:rsid w:val="00821446"/>
    <w:rsid w:val="008219A3"/>
    <w:rsid w:val="00821C2A"/>
    <w:rsid w:val="00821DA6"/>
    <w:rsid w:val="00821FE9"/>
    <w:rsid w:val="00822288"/>
    <w:rsid w:val="0082286C"/>
    <w:rsid w:val="00822B3C"/>
    <w:rsid w:val="00823179"/>
    <w:rsid w:val="0082358E"/>
    <w:rsid w:val="00823F84"/>
    <w:rsid w:val="00823F9A"/>
    <w:rsid w:val="008240F3"/>
    <w:rsid w:val="008242C0"/>
    <w:rsid w:val="008245C4"/>
    <w:rsid w:val="0082482E"/>
    <w:rsid w:val="0082571C"/>
    <w:rsid w:val="008258CD"/>
    <w:rsid w:val="00825A0C"/>
    <w:rsid w:val="00825BD3"/>
    <w:rsid w:val="00825D6F"/>
    <w:rsid w:val="008265DB"/>
    <w:rsid w:val="008266F6"/>
    <w:rsid w:val="00826E70"/>
    <w:rsid w:val="008271E1"/>
    <w:rsid w:val="0082724A"/>
    <w:rsid w:val="00827DD3"/>
    <w:rsid w:val="00827E0C"/>
    <w:rsid w:val="00830236"/>
    <w:rsid w:val="0083051F"/>
    <w:rsid w:val="008305D7"/>
    <w:rsid w:val="00830781"/>
    <w:rsid w:val="00830A5A"/>
    <w:rsid w:val="00830B55"/>
    <w:rsid w:val="00830D6F"/>
    <w:rsid w:val="00830FA2"/>
    <w:rsid w:val="008311C6"/>
    <w:rsid w:val="00832038"/>
    <w:rsid w:val="008322A2"/>
    <w:rsid w:val="00832710"/>
    <w:rsid w:val="00832A91"/>
    <w:rsid w:val="00832CD6"/>
    <w:rsid w:val="00832DED"/>
    <w:rsid w:val="00832EDB"/>
    <w:rsid w:val="00832F32"/>
    <w:rsid w:val="0083347A"/>
    <w:rsid w:val="008335A5"/>
    <w:rsid w:val="00834226"/>
    <w:rsid w:val="00834328"/>
    <w:rsid w:val="00834408"/>
    <w:rsid w:val="00834705"/>
    <w:rsid w:val="00834990"/>
    <w:rsid w:val="008349C6"/>
    <w:rsid w:val="00834FA3"/>
    <w:rsid w:val="00835CD8"/>
    <w:rsid w:val="00836149"/>
    <w:rsid w:val="008362CD"/>
    <w:rsid w:val="00836913"/>
    <w:rsid w:val="00836CBF"/>
    <w:rsid w:val="00836F73"/>
    <w:rsid w:val="00837543"/>
    <w:rsid w:val="0083759E"/>
    <w:rsid w:val="00840664"/>
    <w:rsid w:val="00840737"/>
    <w:rsid w:val="008408FC"/>
    <w:rsid w:val="00840940"/>
    <w:rsid w:val="00840C55"/>
    <w:rsid w:val="00840DF3"/>
    <w:rsid w:val="00841111"/>
    <w:rsid w:val="00841451"/>
    <w:rsid w:val="0084165D"/>
    <w:rsid w:val="00841848"/>
    <w:rsid w:val="00841D97"/>
    <w:rsid w:val="00842058"/>
    <w:rsid w:val="008420BB"/>
    <w:rsid w:val="0084282F"/>
    <w:rsid w:val="00842937"/>
    <w:rsid w:val="00842E28"/>
    <w:rsid w:val="008435AB"/>
    <w:rsid w:val="008437BC"/>
    <w:rsid w:val="00843833"/>
    <w:rsid w:val="00843938"/>
    <w:rsid w:val="00843C46"/>
    <w:rsid w:val="00843DCE"/>
    <w:rsid w:val="00843FB0"/>
    <w:rsid w:val="00844000"/>
    <w:rsid w:val="00844172"/>
    <w:rsid w:val="00844454"/>
    <w:rsid w:val="00844A3E"/>
    <w:rsid w:val="00844B35"/>
    <w:rsid w:val="00844BD4"/>
    <w:rsid w:val="00844F27"/>
    <w:rsid w:val="008450CD"/>
    <w:rsid w:val="0084543D"/>
    <w:rsid w:val="00845474"/>
    <w:rsid w:val="00845934"/>
    <w:rsid w:val="00845AE7"/>
    <w:rsid w:val="0084632A"/>
    <w:rsid w:val="00846E11"/>
    <w:rsid w:val="00847B26"/>
    <w:rsid w:val="00847CF8"/>
    <w:rsid w:val="00847D1F"/>
    <w:rsid w:val="00850114"/>
    <w:rsid w:val="00850555"/>
    <w:rsid w:val="00850564"/>
    <w:rsid w:val="00850A10"/>
    <w:rsid w:val="00850BC8"/>
    <w:rsid w:val="0085139F"/>
    <w:rsid w:val="008513DD"/>
    <w:rsid w:val="00851ACC"/>
    <w:rsid w:val="008521D5"/>
    <w:rsid w:val="00852376"/>
    <w:rsid w:val="0085264E"/>
    <w:rsid w:val="0085283C"/>
    <w:rsid w:val="0085303C"/>
    <w:rsid w:val="00853090"/>
    <w:rsid w:val="0085313C"/>
    <w:rsid w:val="00853417"/>
    <w:rsid w:val="00853817"/>
    <w:rsid w:val="00853A28"/>
    <w:rsid w:val="00853AD6"/>
    <w:rsid w:val="00853F3C"/>
    <w:rsid w:val="0085437C"/>
    <w:rsid w:val="0085437F"/>
    <w:rsid w:val="00855031"/>
    <w:rsid w:val="008558D7"/>
    <w:rsid w:val="00855B0C"/>
    <w:rsid w:val="00856309"/>
    <w:rsid w:val="008563AE"/>
    <w:rsid w:val="008566B0"/>
    <w:rsid w:val="008566BE"/>
    <w:rsid w:val="00856741"/>
    <w:rsid w:val="008567AD"/>
    <w:rsid w:val="00857157"/>
    <w:rsid w:val="0085765C"/>
    <w:rsid w:val="0085775B"/>
    <w:rsid w:val="00857E5F"/>
    <w:rsid w:val="00857EFB"/>
    <w:rsid w:val="00857FFA"/>
    <w:rsid w:val="008604F6"/>
    <w:rsid w:val="008606EC"/>
    <w:rsid w:val="008608A3"/>
    <w:rsid w:val="008610DA"/>
    <w:rsid w:val="0086176B"/>
    <w:rsid w:val="00861A8E"/>
    <w:rsid w:val="00861AC8"/>
    <w:rsid w:val="00861E5B"/>
    <w:rsid w:val="00862279"/>
    <w:rsid w:val="008622DA"/>
    <w:rsid w:val="008623C5"/>
    <w:rsid w:val="00862812"/>
    <w:rsid w:val="00862F33"/>
    <w:rsid w:val="00862FFA"/>
    <w:rsid w:val="008637ED"/>
    <w:rsid w:val="00864572"/>
    <w:rsid w:val="0086479E"/>
    <w:rsid w:val="00864839"/>
    <w:rsid w:val="00864BE4"/>
    <w:rsid w:val="00865620"/>
    <w:rsid w:val="00865933"/>
    <w:rsid w:val="00865F18"/>
    <w:rsid w:val="008662A7"/>
    <w:rsid w:val="0086637E"/>
    <w:rsid w:val="00866483"/>
    <w:rsid w:val="00866541"/>
    <w:rsid w:val="00866DC5"/>
    <w:rsid w:val="00866DCB"/>
    <w:rsid w:val="00867073"/>
    <w:rsid w:val="008678AB"/>
    <w:rsid w:val="00867C33"/>
    <w:rsid w:val="00867E70"/>
    <w:rsid w:val="008700E2"/>
    <w:rsid w:val="008706D8"/>
    <w:rsid w:val="00870959"/>
    <w:rsid w:val="008716DF"/>
    <w:rsid w:val="00871C28"/>
    <w:rsid w:val="00872104"/>
    <w:rsid w:val="008728FC"/>
    <w:rsid w:val="00872ED6"/>
    <w:rsid w:val="00873556"/>
    <w:rsid w:val="008736CC"/>
    <w:rsid w:val="008736E8"/>
    <w:rsid w:val="0087378D"/>
    <w:rsid w:val="00874368"/>
    <w:rsid w:val="0087551A"/>
    <w:rsid w:val="00875CA7"/>
    <w:rsid w:val="00876097"/>
    <w:rsid w:val="00876454"/>
    <w:rsid w:val="00876852"/>
    <w:rsid w:val="0087699A"/>
    <w:rsid w:val="00876FDC"/>
    <w:rsid w:val="008772F0"/>
    <w:rsid w:val="00877721"/>
    <w:rsid w:val="00877A37"/>
    <w:rsid w:val="00877A4C"/>
    <w:rsid w:val="00880216"/>
    <w:rsid w:val="00880583"/>
    <w:rsid w:val="008806D0"/>
    <w:rsid w:val="00880C64"/>
    <w:rsid w:val="00880F11"/>
    <w:rsid w:val="00881446"/>
    <w:rsid w:val="008817DD"/>
    <w:rsid w:val="00881EF8"/>
    <w:rsid w:val="00882065"/>
    <w:rsid w:val="00882481"/>
    <w:rsid w:val="00882704"/>
    <w:rsid w:val="00882B7E"/>
    <w:rsid w:val="008831DA"/>
    <w:rsid w:val="00883518"/>
    <w:rsid w:val="00883550"/>
    <w:rsid w:val="0088380D"/>
    <w:rsid w:val="008839F3"/>
    <w:rsid w:val="00883AD2"/>
    <w:rsid w:val="00883B8F"/>
    <w:rsid w:val="00883E24"/>
    <w:rsid w:val="00884065"/>
    <w:rsid w:val="00884134"/>
    <w:rsid w:val="0088484F"/>
    <w:rsid w:val="008849A6"/>
    <w:rsid w:val="00884BC8"/>
    <w:rsid w:val="00884C6A"/>
    <w:rsid w:val="00884F57"/>
    <w:rsid w:val="008850D1"/>
    <w:rsid w:val="0088563E"/>
    <w:rsid w:val="00885652"/>
    <w:rsid w:val="00885769"/>
    <w:rsid w:val="00885DE7"/>
    <w:rsid w:val="0088664C"/>
    <w:rsid w:val="00886839"/>
    <w:rsid w:val="00886888"/>
    <w:rsid w:val="00886CAD"/>
    <w:rsid w:val="00886E9A"/>
    <w:rsid w:val="008875E2"/>
    <w:rsid w:val="0088778D"/>
    <w:rsid w:val="00887D7E"/>
    <w:rsid w:val="008903BF"/>
    <w:rsid w:val="00890AA0"/>
    <w:rsid w:val="00890C11"/>
    <w:rsid w:val="00890E44"/>
    <w:rsid w:val="00891018"/>
    <w:rsid w:val="0089112A"/>
    <w:rsid w:val="0089166E"/>
    <w:rsid w:val="008918F4"/>
    <w:rsid w:val="008919B6"/>
    <w:rsid w:val="00891D03"/>
    <w:rsid w:val="00891FCD"/>
    <w:rsid w:val="008923C3"/>
    <w:rsid w:val="0089269A"/>
    <w:rsid w:val="00892783"/>
    <w:rsid w:val="00892C90"/>
    <w:rsid w:val="00892DCA"/>
    <w:rsid w:val="00892E52"/>
    <w:rsid w:val="00892F7D"/>
    <w:rsid w:val="008931E7"/>
    <w:rsid w:val="008932AA"/>
    <w:rsid w:val="00893E5C"/>
    <w:rsid w:val="008940EB"/>
    <w:rsid w:val="00894162"/>
    <w:rsid w:val="008941B9"/>
    <w:rsid w:val="008944A4"/>
    <w:rsid w:val="00894596"/>
    <w:rsid w:val="00894A1F"/>
    <w:rsid w:val="00894D68"/>
    <w:rsid w:val="00894E8B"/>
    <w:rsid w:val="0089529B"/>
    <w:rsid w:val="008952D6"/>
    <w:rsid w:val="00895413"/>
    <w:rsid w:val="00895D5E"/>
    <w:rsid w:val="0089609B"/>
    <w:rsid w:val="008964A7"/>
    <w:rsid w:val="008968F8"/>
    <w:rsid w:val="00896C76"/>
    <w:rsid w:val="00896D4A"/>
    <w:rsid w:val="00896E21"/>
    <w:rsid w:val="0089739C"/>
    <w:rsid w:val="008978E4"/>
    <w:rsid w:val="00897C7E"/>
    <w:rsid w:val="00897D55"/>
    <w:rsid w:val="00897D9E"/>
    <w:rsid w:val="008A01D6"/>
    <w:rsid w:val="008A07D6"/>
    <w:rsid w:val="008A0B4D"/>
    <w:rsid w:val="008A0E7B"/>
    <w:rsid w:val="008A0F71"/>
    <w:rsid w:val="008A0FDF"/>
    <w:rsid w:val="008A1121"/>
    <w:rsid w:val="008A1623"/>
    <w:rsid w:val="008A184A"/>
    <w:rsid w:val="008A19A1"/>
    <w:rsid w:val="008A19A3"/>
    <w:rsid w:val="008A2095"/>
    <w:rsid w:val="008A2461"/>
    <w:rsid w:val="008A2701"/>
    <w:rsid w:val="008A280B"/>
    <w:rsid w:val="008A2994"/>
    <w:rsid w:val="008A3001"/>
    <w:rsid w:val="008A30E4"/>
    <w:rsid w:val="008A320E"/>
    <w:rsid w:val="008A3278"/>
    <w:rsid w:val="008A3A02"/>
    <w:rsid w:val="008A3AC1"/>
    <w:rsid w:val="008A3DCF"/>
    <w:rsid w:val="008A3E31"/>
    <w:rsid w:val="008A3F7E"/>
    <w:rsid w:val="008A3FA4"/>
    <w:rsid w:val="008A42B3"/>
    <w:rsid w:val="008A4D9F"/>
    <w:rsid w:val="008A55B1"/>
    <w:rsid w:val="008A5E4A"/>
    <w:rsid w:val="008A62F4"/>
    <w:rsid w:val="008A636E"/>
    <w:rsid w:val="008A6420"/>
    <w:rsid w:val="008A65DB"/>
    <w:rsid w:val="008A6770"/>
    <w:rsid w:val="008A6C4A"/>
    <w:rsid w:val="008A6FCA"/>
    <w:rsid w:val="008A6FFA"/>
    <w:rsid w:val="008A703D"/>
    <w:rsid w:val="008A71FD"/>
    <w:rsid w:val="008A755F"/>
    <w:rsid w:val="008A7969"/>
    <w:rsid w:val="008A79A9"/>
    <w:rsid w:val="008B0139"/>
    <w:rsid w:val="008B0147"/>
    <w:rsid w:val="008B0323"/>
    <w:rsid w:val="008B05E3"/>
    <w:rsid w:val="008B0895"/>
    <w:rsid w:val="008B0B58"/>
    <w:rsid w:val="008B0E41"/>
    <w:rsid w:val="008B0F1E"/>
    <w:rsid w:val="008B0FD7"/>
    <w:rsid w:val="008B137E"/>
    <w:rsid w:val="008B17A1"/>
    <w:rsid w:val="008B20AC"/>
    <w:rsid w:val="008B24D1"/>
    <w:rsid w:val="008B2E42"/>
    <w:rsid w:val="008B2FF6"/>
    <w:rsid w:val="008B3375"/>
    <w:rsid w:val="008B455A"/>
    <w:rsid w:val="008B46D3"/>
    <w:rsid w:val="008B47C9"/>
    <w:rsid w:val="008B482D"/>
    <w:rsid w:val="008B4855"/>
    <w:rsid w:val="008B4992"/>
    <w:rsid w:val="008B5334"/>
    <w:rsid w:val="008B5345"/>
    <w:rsid w:val="008B55C0"/>
    <w:rsid w:val="008B57D2"/>
    <w:rsid w:val="008B5998"/>
    <w:rsid w:val="008B5BEF"/>
    <w:rsid w:val="008B68AA"/>
    <w:rsid w:val="008B6A0E"/>
    <w:rsid w:val="008B6E8F"/>
    <w:rsid w:val="008B7080"/>
    <w:rsid w:val="008B7235"/>
    <w:rsid w:val="008B793A"/>
    <w:rsid w:val="008B7D8C"/>
    <w:rsid w:val="008B7F61"/>
    <w:rsid w:val="008C019C"/>
    <w:rsid w:val="008C022A"/>
    <w:rsid w:val="008C0408"/>
    <w:rsid w:val="008C0595"/>
    <w:rsid w:val="008C077C"/>
    <w:rsid w:val="008C0921"/>
    <w:rsid w:val="008C0AB2"/>
    <w:rsid w:val="008C0E12"/>
    <w:rsid w:val="008C1078"/>
    <w:rsid w:val="008C1132"/>
    <w:rsid w:val="008C12D2"/>
    <w:rsid w:val="008C1F05"/>
    <w:rsid w:val="008C215D"/>
    <w:rsid w:val="008C222A"/>
    <w:rsid w:val="008C25E2"/>
    <w:rsid w:val="008C29D0"/>
    <w:rsid w:val="008C2A4E"/>
    <w:rsid w:val="008C2E1E"/>
    <w:rsid w:val="008C333B"/>
    <w:rsid w:val="008C33D2"/>
    <w:rsid w:val="008C364E"/>
    <w:rsid w:val="008C3925"/>
    <w:rsid w:val="008C3AD0"/>
    <w:rsid w:val="008C3B6B"/>
    <w:rsid w:val="008C3BAA"/>
    <w:rsid w:val="008C4098"/>
    <w:rsid w:val="008C4F92"/>
    <w:rsid w:val="008C54AC"/>
    <w:rsid w:val="008C563D"/>
    <w:rsid w:val="008C5764"/>
    <w:rsid w:val="008C5C0C"/>
    <w:rsid w:val="008C5FED"/>
    <w:rsid w:val="008C6018"/>
    <w:rsid w:val="008C632A"/>
    <w:rsid w:val="008C647F"/>
    <w:rsid w:val="008C6923"/>
    <w:rsid w:val="008C6DC2"/>
    <w:rsid w:val="008C6F3F"/>
    <w:rsid w:val="008C72BB"/>
    <w:rsid w:val="008C7441"/>
    <w:rsid w:val="008C752C"/>
    <w:rsid w:val="008C76B5"/>
    <w:rsid w:val="008C7743"/>
    <w:rsid w:val="008C77BE"/>
    <w:rsid w:val="008C7E36"/>
    <w:rsid w:val="008D0482"/>
    <w:rsid w:val="008D0A6A"/>
    <w:rsid w:val="008D1470"/>
    <w:rsid w:val="008D1864"/>
    <w:rsid w:val="008D18AF"/>
    <w:rsid w:val="008D1AD5"/>
    <w:rsid w:val="008D1DCE"/>
    <w:rsid w:val="008D2023"/>
    <w:rsid w:val="008D281B"/>
    <w:rsid w:val="008D2A77"/>
    <w:rsid w:val="008D2C4E"/>
    <w:rsid w:val="008D2C94"/>
    <w:rsid w:val="008D2DA7"/>
    <w:rsid w:val="008D2F69"/>
    <w:rsid w:val="008D3250"/>
    <w:rsid w:val="008D3523"/>
    <w:rsid w:val="008D37FE"/>
    <w:rsid w:val="008D3B08"/>
    <w:rsid w:val="008D3BFC"/>
    <w:rsid w:val="008D422F"/>
    <w:rsid w:val="008D46F7"/>
    <w:rsid w:val="008D4EA0"/>
    <w:rsid w:val="008D54BA"/>
    <w:rsid w:val="008D5769"/>
    <w:rsid w:val="008D5BD5"/>
    <w:rsid w:val="008D5DAE"/>
    <w:rsid w:val="008D5F57"/>
    <w:rsid w:val="008D6D5C"/>
    <w:rsid w:val="008D6E21"/>
    <w:rsid w:val="008D7006"/>
    <w:rsid w:val="008D715F"/>
    <w:rsid w:val="008D71EA"/>
    <w:rsid w:val="008D75B3"/>
    <w:rsid w:val="008D75BD"/>
    <w:rsid w:val="008D77A4"/>
    <w:rsid w:val="008D79D7"/>
    <w:rsid w:val="008D7C58"/>
    <w:rsid w:val="008E0002"/>
    <w:rsid w:val="008E002D"/>
    <w:rsid w:val="008E00D7"/>
    <w:rsid w:val="008E0107"/>
    <w:rsid w:val="008E014F"/>
    <w:rsid w:val="008E01CF"/>
    <w:rsid w:val="008E04D3"/>
    <w:rsid w:val="008E099E"/>
    <w:rsid w:val="008E0E22"/>
    <w:rsid w:val="008E13B7"/>
    <w:rsid w:val="008E14E2"/>
    <w:rsid w:val="008E1510"/>
    <w:rsid w:val="008E159A"/>
    <w:rsid w:val="008E2403"/>
    <w:rsid w:val="008E2BBA"/>
    <w:rsid w:val="008E2CD1"/>
    <w:rsid w:val="008E2DA8"/>
    <w:rsid w:val="008E3440"/>
    <w:rsid w:val="008E34C2"/>
    <w:rsid w:val="008E3875"/>
    <w:rsid w:val="008E3A6C"/>
    <w:rsid w:val="008E3B6A"/>
    <w:rsid w:val="008E4BD9"/>
    <w:rsid w:val="008E4BEB"/>
    <w:rsid w:val="008E4EF7"/>
    <w:rsid w:val="008E4FE3"/>
    <w:rsid w:val="008E506A"/>
    <w:rsid w:val="008E5246"/>
    <w:rsid w:val="008E5285"/>
    <w:rsid w:val="008E5619"/>
    <w:rsid w:val="008E6109"/>
    <w:rsid w:val="008E65F5"/>
    <w:rsid w:val="008E6911"/>
    <w:rsid w:val="008E6C8F"/>
    <w:rsid w:val="008E6D33"/>
    <w:rsid w:val="008E6F78"/>
    <w:rsid w:val="008E6FBF"/>
    <w:rsid w:val="008E72DC"/>
    <w:rsid w:val="008E7342"/>
    <w:rsid w:val="008E73BF"/>
    <w:rsid w:val="008E758C"/>
    <w:rsid w:val="008E7BB5"/>
    <w:rsid w:val="008F002D"/>
    <w:rsid w:val="008F01FB"/>
    <w:rsid w:val="008F06B0"/>
    <w:rsid w:val="008F078B"/>
    <w:rsid w:val="008F088F"/>
    <w:rsid w:val="008F0C9B"/>
    <w:rsid w:val="008F1073"/>
    <w:rsid w:val="008F114F"/>
    <w:rsid w:val="008F12A6"/>
    <w:rsid w:val="008F1535"/>
    <w:rsid w:val="008F18E7"/>
    <w:rsid w:val="008F19E6"/>
    <w:rsid w:val="008F1A07"/>
    <w:rsid w:val="008F1AE1"/>
    <w:rsid w:val="008F1EFC"/>
    <w:rsid w:val="008F21A1"/>
    <w:rsid w:val="008F2A13"/>
    <w:rsid w:val="008F2B31"/>
    <w:rsid w:val="008F2D82"/>
    <w:rsid w:val="008F2FF0"/>
    <w:rsid w:val="008F3003"/>
    <w:rsid w:val="008F3152"/>
    <w:rsid w:val="008F321C"/>
    <w:rsid w:val="008F3270"/>
    <w:rsid w:val="008F3C10"/>
    <w:rsid w:val="008F3D52"/>
    <w:rsid w:val="008F3D6D"/>
    <w:rsid w:val="008F40F2"/>
    <w:rsid w:val="008F4311"/>
    <w:rsid w:val="008F44D4"/>
    <w:rsid w:val="008F4792"/>
    <w:rsid w:val="008F49F8"/>
    <w:rsid w:val="008F4C3A"/>
    <w:rsid w:val="008F4E90"/>
    <w:rsid w:val="008F4F1F"/>
    <w:rsid w:val="008F5668"/>
    <w:rsid w:val="008F567A"/>
    <w:rsid w:val="008F5763"/>
    <w:rsid w:val="008F5B47"/>
    <w:rsid w:val="008F5B70"/>
    <w:rsid w:val="008F5C69"/>
    <w:rsid w:val="008F63B1"/>
    <w:rsid w:val="008F72A4"/>
    <w:rsid w:val="008F7433"/>
    <w:rsid w:val="008F74DC"/>
    <w:rsid w:val="008F7742"/>
    <w:rsid w:val="009002DF"/>
    <w:rsid w:val="00900473"/>
    <w:rsid w:val="00900BAC"/>
    <w:rsid w:val="00900BFB"/>
    <w:rsid w:val="009016E6"/>
    <w:rsid w:val="0090187C"/>
    <w:rsid w:val="0090192D"/>
    <w:rsid w:val="00901A02"/>
    <w:rsid w:val="00901E7E"/>
    <w:rsid w:val="00901F5E"/>
    <w:rsid w:val="00902188"/>
    <w:rsid w:val="00902B41"/>
    <w:rsid w:val="00903847"/>
    <w:rsid w:val="00903BD2"/>
    <w:rsid w:val="00903E44"/>
    <w:rsid w:val="00904124"/>
    <w:rsid w:val="00904161"/>
    <w:rsid w:val="009041F9"/>
    <w:rsid w:val="009048F6"/>
    <w:rsid w:val="00904E34"/>
    <w:rsid w:val="0090501B"/>
    <w:rsid w:val="00905327"/>
    <w:rsid w:val="00905F9F"/>
    <w:rsid w:val="00906EB0"/>
    <w:rsid w:val="0090700C"/>
    <w:rsid w:val="009075DC"/>
    <w:rsid w:val="00907631"/>
    <w:rsid w:val="00907CDC"/>
    <w:rsid w:val="00910625"/>
    <w:rsid w:val="00910635"/>
    <w:rsid w:val="00910B85"/>
    <w:rsid w:val="00910C63"/>
    <w:rsid w:val="00910ED8"/>
    <w:rsid w:val="00911370"/>
    <w:rsid w:val="00911677"/>
    <w:rsid w:val="009118D8"/>
    <w:rsid w:val="00912124"/>
    <w:rsid w:val="00912368"/>
    <w:rsid w:val="009125E7"/>
    <w:rsid w:val="00912928"/>
    <w:rsid w:val="00912A27"/>
    <w:rsid w:val="00912B32"/>
    <w:rsid w:val="009130CA"/>
    <w:rsid w:val="009130F9"/>
    <w:rsid w:val="009133A1"/>
    <w:rsid w:val="00913830"/>
    <w:rsid w:val="00913954"/>
    <w:rsid w:val="00913B56"/>
    <w:rsid w:val="00913BFA"/>
    <w:rsid w:val="0091427E"/>
    <w:rsid w:val="009143A7"/>
    <w:rsid w:val="00914A7B"/>
    <w:rsid w:val="00915351"/>
    <w:rsid w:val="009154CB"/>
    <w:rsid w:val="00915908"/>
    <w:rsid w:val="00915ECC"/>
    <w:rsid w:val="00916278"/>
    <w:rsid w:val="00916589"/>
    <w:rsid w:val="009166BB"/>
    <w:rsid w:val="00916F3F"/>
    <w:rsid w:val="009171E7"/>
    <w:rsid w:val="00917A31"/>
    <w:rsid w:val="00917B13"/>
    <w:rsid w:val="00920203"/>
    <w:rsid w:val="00920367"/>
    <w:rsid w:val="0092084D"/>
    <w:rsid w:val="00920ABE"/>
    <w:rsid w:val="00920E4A"/>
    <w:rsid w:val="00920EE3"/>
    <w:rsid w:val="00921005"/>
    <w:rsid w:val="0092137E"/>
    <w:rsid w:val="00921B3F"/>
    <w:rsid w:val="00921E34"/>
    <w:rsid w:val="00921E8B"/>
    <w:rsid w:val="009222FC"/>
    <w:rsid w:val="0092258E"/>
    <w:rsid w:val="00922D23"/>
    <w:rsid w:val="009230B1"/>
    <w:rsid w:val="00923432"/>
    <w:rsid w:val="009234A8"/>
    <w:rsid w:val="00923C47"/>
    <w:rsid w:val="00924009"/>
    <w:rsid w:val="009241F2"/>
    <w:rsid w:val="009243AB"/>
    <w:rsid w:val="0092464C"/>
    <w:rsid w:val="00924E79"/>
    <w:rsid w:val="00924F78"/>
    <w:rsid w:val="00925015"/>
    <w:rsid w:val="009253CF"/>
    <w:rsid w:val="0092597E"/>
    <w:rsid w:val="00925F6B"/>
    <w:rsid w:val="00925F9B"/>
    <w:rsid w:val="00925FAF"/>
    <w:rsid w:val="00925FC1"/>
    <w:rsid w:val="0092605E"/>
    <w:rsid w:val="009263C7"/>
    <w:rsid w:val="009268A3"/>
    <w:rsid w:val="009268D5"/>
    <w:rsid w:val="00926CBE"/>
    <w:rsid w:val="00926F23"/>
    <w:rsid w:val="009270A3"/>
    <w:rsid w:val="00927551"/>
    <w:rsid w:val="0092799B"/>
    <w:rsid w:val="00927B5F"/>
    <w:rsid w:val="00930317"/>
    <w:rsid w:val="0093051F"/>
    <w:rsid w:val="009305D6"/>
    <w:rsid w:val="00930601"/>
    <w:rsid w:val="009306E7"/>
    <w:rsid w:val="009309D4"/>
    <w:rsid w:val="00930CA1"/>
    <w:rsid w:val="009312FD"/>
    <w:rsid w:val="00931534"/>
    <w:rsid w:val="00931708"/>
    <w:rsid w:val="00931D82"/>
    <w:rsid w:val="0093222C"/>
    <w:rsid w:val="00932294"/>
    <w:rsid w:val="009328D3"/>
    <w:rsid w:val="009329C0"/>
    <w:rsid w:val="00932CAC"/>
    <w:rsid w:val="009332BB"/>
    <w:rsid w:val="00933E9D"/>
    <w:rsid w:val="009341BB"/>
    <w:rsid w:val="00934577"/>
    <w:rsid w:val="0093474D"/>
    <w:rsid w:val="0093495B"/>
    <w:rsid w:val="00934A38"/>
    <w:rsid w:val="00934BF1"/>
    <w:rsid w:val="00935110"/>
    <w:rsid w:val="009354D3"/>
    <w:rsid w:val="009355A9"/>
    <w:rsid w:val="00935B35"/>
    <w:rsid w:val="00935BA5"/>
    <w:rsid w:val="00935C61"/>
    <w:rsid w:val="00935F0D"/>
    <w:rsid w:val="00935F5B"/>
    <w:rsid w:val="00936AC7"/>
    <w:rsid w:val="00936D48"/>
    <w:rsid w:val="00936DDD"/>
    <w:rsid w:val="00936F76"/>
    <w:rsid w:val="0093737E"/>
    <w:rsid w:val="009373F2"/>
    <w:rsid w:val="00937741"/>
    <w:rsid w:val="00937A14"/>
    <w:rsid w:val="00937B51"/>
    <w:rsid w:val="00937D10"/>
    <w:rsid w:val="00940019"/>
    <w:rsid w:val="00940146"/>
    <w:rsid w:val="009405FB"/>
    <w:rsid w:val="00940A46"/>
    <w:rsid w:val="00940CD1"/>
    <w:rsid w:val="00940D11"/>
    <w:rsid w:val="00941183"/>
    <w:rsid w:val="00941234"/>
    <w:rsid w:val="00941A8C"/>
    <w:rsid w:val="0094295D"/>
    <w:rsid w:val="00942EC3"/>
    <w:rsid w:val="0094364B"/>
    <w:rsid w:val="009437FE"/>
    <w:rsid w:val="00943A0E"/>
    <w:rsid w:val="00943F0E"/>
    <w:rsid w:val="00944325"/>
    <w:rsid w:val="00944381"/>
    <w:rsid w:val="0094556B"/>
    <w:rsid w:val="00945838"/>
    <w:rsid w:val="0094588B"/>
    <w:rsid w:val="009459DA"/>
    <w:rsid w:val="00945A3C"/>
    <w:rsid w:val="00945B7B"/>
    <w:rsid w:val="00945BC9"/>
    <w:rsid w:val="00945DFB"/>
    <w:rsid w:val="00946369"/>
    <w:rsid w:val="00947113"/>
    <w:rsid w:val="00947299"/>
    <w:rsid w:val="009474D7"/>
    <w:rsid w:val="00947621"/>
    <w:rsid w:val="0094766F"/>
    <w:rsid w:val="00947866"/>
    <w:rsid w:val="00947917"/>
    <w:rsid w:val="009506AE"/>
    <w:rsid w:val="0095078E"/>
    <w:rsid w:val="00950998"/>
    <w:rsid w:val="0095105F"/>
    <w:rsid w:val="009511BA"/>
    <w:rsid w:val="00951806"/>
    <w:rsid w:val="00951844"/>
    <w:rsid w:val="00951AAD"/>
    <w:rsid w:val="00951D5C"/>
    <w:rsid w:val="00951E4E"/>
    <w:rsid w:val="0095246C"/>
    <w:rsid w:val="00952623"/>
    <w:rsid w:val="009528E3"/>
    <w:rsid w:val="00952B35"/>
    <w:rsid w:val="00952E3A"/>
    <w:rsid w:val="00952EC0"/>
    <w:rsid w:val="00953316"/>
    <w:rsid w:val="00953423"/>
    <w:rsid w:val="00953826"/>
    <w:rsid w:val="00953A93"/>
    <w:rsid w:val="00953D6A"/>
    <w:rsid w:val="00953E48"/>
    <w:rsid w:val="009541B3"/>
    <w:rsid w:val="00954458"/>
    <w:rsid w:val="00954469"/>
    <w:rsid w:val="009545C7"/>
    <w:rsid w:val="009547DA"/>
    <w:rsid w:val="009548EF"/>
    <w:rsid w:val="00954A9A"/>
    <w:rsid w:val="00954ECA"/>
    <w:rsid w:val="00954F57"/>
    <w:rsid w:val="00954F84"/>
    <w:rsid w:val="00954FE1"/>
    <w:rsid w:val="009550DD"/>
    <w:rsid w:val="00955766"/>
    <w:rsid w:val="00956471"/>
    <w:rsid w:val="009564A7"/>
    <w:rsid w:val="009567EB"/>
    <w:rsid w:val="00956F5C"/>
    <w:rsid w:val="00957770"/>
    <w:rsid w:val="00957A53"/>
    <w:rsid w:val="00957B67"/>
    <w:rsid w:val="009600E6"/>
    <w:rsid w:val="009603C5"/>
    <w:rsid w:val="00960647"/>
    <w:rsid w:val="00960824"/>
    <w:rsid w:val="009609EC"/>
    <w:rsid w:val="00960DA7"/>
    <w:rsid w:val="00960FDA"/>
    <w:rsid w:val="00961112"/>
    <w:rsid w:val="009611A6"/>
    <w:rsid w:val="009619D4"/>
    <w:rsid w:val="00961BC7"/>
    <w:rsid w:val="00961D66"/>
    <w:rsid w:val="00961E9D"/>
    <w:rsid w:val="00961EC0"/>
    <w:rsid w:val="00962224"/>
    <w:rsid w:val="0096235E"/>
    <w:rsid w:val="0096236F"/>
    <w:rsid w:val="00962D9A"/>
    <w:rsid w:val="00962E14"/>
    <w:rsid w:val="00962E2C"/>
    <w:rsid w:val="00963404"/>
    <w:rsid w:val="00963475"/>
    <w:rsid w:val="009634F9"/>
    <w:rsid w:val="00963A03"/>
    <w:rsid w:val="009646E1"/>
    <w:rsid w:val="00964830"/>
    <w:rsid w:val="00964AED"/>
    <w:rsid w:val="00964C1F"/>
    <w:rsid w:val="00964FB9"/>
    <w:rsid w:val="00965149"/>
    <w:rsid w:val="009652DA"/>
    <w:rsid w:val="00965679"/>
    <w:rsid w:val="00965D7D"/>
    <w:rsid w:val="009660F1"/>
    <w:rsid w:val="00966261"/>
    <w:rsid w:val="00966ACA"/>
    <w:rsid w:val="00966BE3"/>
    <w:rsid w:val="00966C52"/>
    <w:rsid w:val="00966CB5"/>
    <w:rsid w:val="00966F1B"/>
    <w:rsid w:val="00967069"/>
    <w:rsid w:val="009671E1"/>
    <w:rsid w:val="0096794C"/>
    <w:rsid w:val="00967965"/>
    <w:rsid w:val="009679C5"/>
    <w:rsid w:val="00970156"/>
    <w:rsid w:val="009701EA"/>
    <w:rsid w:val="009705A8"/>
    <w:rsid w:val="00970CA1"/>
    <w:rsid w:val="00970E66"/>
    <w:rsid w:val="00971333"/>
    <w:rsid w:val="009718F1"/>
    <w:rsid w:val="00971EBD"/>
    <w:rsid w:val="009720BD"/>
    <w:rsid w:val="00972110"/>
    <w:rsid w:val="00972609"/>
    <w:rsid w:val="00972746"/>
    <w:rsid w:val="00972DD3"/>
    <w:rsid w:val="00972FD2"/>
    <w:rsid w:val="00973246"/>
    <w:rsid w:val="00973353"/>
    <w:rsid w:val="00973382"/>
    <w:rsid w:val="00973C73"/>
    <w:rsid w:val="00973C7C"/>
    <w:rsid w:val="00973D4B"/>
    <w:rsid w:val="00973DCE"/>
    <w:rsid w:val="009748A9"/>
    <w:rsid w:val="009750DD"/>
    <w:rsid w:val="00975326"/>
    <w:rsid w:val="00975617"/>
    <w:rsid w:val="009759F8"/>
    <w:rsid w:val="00975B0E"/>
    <w:rsid w:val="00975B13"/>
    <w:rsid w:val="00975E11"/>
    <w:rsid w:val="00975F50"/>
    <w:rsid w:val="009762B6"/>
    <w:rsid w:val="00976671"/>
    <w:rsid w:val="00977627"/>
    <w:rsid w:val="009800D7"/>
    <w:rsid w:val="00980167"/>
    <w:rsid w:val="00980332"/>
    <w:rsid w:val="00980598"/>
    <w:rsid w:val="00980A24"/>
    <w:rsid w:val="00980F7D"/>
    <w:rsid w:val="009813FA"/>
    <w:rsid w:val="009815F9"/>
    <w:rsid w:val="0098196B"/>
    <w:rsid w:val="00981B93"/>
    <w:rsid w:val="009820C3"/>
    <w:rsid w:val="00982208"/>
    <w:rsid w:val="009823FB"/>
    <w:rsid w:val="009824AF"/>
    <w:rsid w:val="00982C43"/>
    <w:rsid w:val="00982CD6"/>
    <w:rsid w:val="00982E1D"/>
    <w:rsid w:val="00983132"/>
    <w:rsid w:val="0098359B"/>
    <w:rsid w:val="009835C9"/>
    <w:rsid w:val="009836A5"/>
    <w:rsid w:val="00984690"/>
    <w:rsid w:val="00984728"/>
    <w:rsid w:val="00984953"/>
    <w:rsid w:val="00984954"/>
    <w:rsid w:val="00984A30"/>
    <w:rsid w:val="00984BF0"/>
    <w:rsid w:val="00984C3A"/>
    <w:rsid w:val="00984D89"/>
    <w:rsid w:val="00985170"/>
    <w:rsid w:val="00985258"/>
    <w:rsid w:val="00985363"/>
    <w:rsid w:val="00985A6C"/>
    <w:rsid w:val="00985D2E"/>
    <w:rsid w:val="00985FA4"/>
    <w:rsid w:val="0098631E"/>
    <w:rsid w:val="0098663E"/>
    <w:rsid w:val="009866F7"/>
    <w:rsid w:val="00986A1C"/>
    <w:rsid w:val="00986C6C"/>
    <w:rsid w:val="00987336"/>
    <w:rsid w:val="00987578"/>
    <w:rsid w:val="00987DED"/>
    <w:rsid w:val="00990077"/>
    <w:rsid w:val="009902AF"/>
    <w:rsid w:val="00990418"/>
    <w:rsid w:val="00990684"/>
    <w:rsid w:val="009908AA"/>
    <w:rsid w:val="00990946"/>
    <w:rsid w:val="00990CC6"/>
    <w:rsid w:val="00990DDD"/>
    <w:rsid w:val="00991482"/>
    <w:rsid w:val="009914A0"/>
    <w:rsid w:val="009915F3"/>
    <w:rsid w:val="0099165D"/>
    <w:rsid w:val="00992307"/>
    <w:rsid w:val="00992E94"/>
    <w:rsid w:val="00993087"/>
    <w:rsid w:val="009930BA"/>
    <w:rsid w:val="00993172"/>
    <w:rsid w:val="00993196"/>
    <w:rsid w:val="00993462"/>
    <w:rsid w:val="00993C1C"/>
    <w:rsid w:val="00993FA1"/>
    <w:rsid w:val="00994400"/>
    <w:rsid w:val="009946FC"/>
    <w:rsid w:val="00994D39"/>
    <w:rsid w:val="009951E7"/>
    <w:rsid w:val="009953AE"/>
    <w:rsid w:val="00995837"/>
    <w:rsid w:val="00995867"/>
    <w:rsid w:val="009958FF"/>
    <w:rsid w:val="00995B84"/>
    <w:rsid w:val="00995F1D"/>
    <w:rsid w:val="0099651A"/>
    <w:rsid w:val="0099652A"/>
    <w:rsid w:val="00996EEC"/>
    <w:rsid w:val="009971FA"/>
    <w:rsid w:val="0099728B"/>
    <w:rsid w:val="009972C5"/>
    <w:rsid w:val="009979EA"/>
    <w:rsid w:val="00997D57"/>
    <w:rsid w:val="00997ED0"/>
    <w:rsid w:val="009A0497"/>
    <w:rsid w:val="009A080F"/>
    <w:rsid w:val="009A096B"/>
    <w:rsid w:val="009A0E31"/>
    <w:rsid w:val="009A119D"/>
    <w:rsid w:val="009A11A5"/>
    <w:rsid w:val="009A15AA"/>
    <w:rsid w:val="009A18B7"/>
    <w:rsid w:val="009A25E5"/>
    <w:rsid w:val="009A275E"/>
    <w:rsid w:val="009A326E"/>
    <w:rsid w:val="009A3543"/>
    <w:rsid w:val="009A371D"/>
    <w:rsid w:val="009A3B84"/>
    <w:rsid w:val="009A3F24"/>
    <w:rsid w:val="009A3F39"/>
    <w:rsid w:val="009A454A"/>
    <w:rsid w:val="009A46B9"/>
    <w:rsid w:val="009A4E64"/>
    <w:rsid w:val="009A542E"/>
    <w:rsid w:val="009A5642"/>
    <w:rsid w:val="009A5876"/>
    <w:rsid w:val="009A5ABE"/>
    <w:rsid w:val="009A5C2E"/>
    <w:rsid w:val="009A60E2"/>
    <w:rsid w:val="009A61DE"/>
    <w:rsid w:val="009A659A"/>
    <w:rsid w:val="009A68DF"/>
    <w:rsid w:val="009A6C96"/>
    <w:rsid w:val="009A7026"/>
    <w:rsid w:val="009A72D7"/>
    <w:rsid w:val="009A754D"/>
    <w:rsid w:val="009A7677"/>
    <w:rsid w:val="009A7BC6"/>
    <w:rsid w:val="009B00C5"/>
    <w:rsid w:val="009B0F5A"/>
    <w:rsid w:val="009B10FE"/>
    <w:rsid w:val="009B1112"/>
    <w:rsid w:val="009B161C"/>
    <w:rsid w:val="009B194B"/>
    <w:rsid w:val="009B19DA"/>
    <w:rsid w:val="009B1C5F"/>
    <w:rsid w:val="009B225C"/>
    <w:rsid w:val="009B260C"/>
    <w:rsid w:val="009B27A0"/>
    <w:rsid w:val="009B27D8"/>
    <w:rsid w:val="009B2C4D"/>
    <w:rsid w:val="009B2D1E"/>
    <w:rsid w:val="009B2FD1"/>
    <w:rsid w:val="009B320E"/>
    <w:rsid w:val="009B3AA0"/>
    <w:rsid w:val="009B3D06"/>
    <w:rsid w:val="009B3F2C"/>
    <w:rsid w:val="009B41A2"/>
    <w:rsid w:val="009B43D7"/>
    <w:rsid w:val="009B4562"/>
    <w:rsid w:val="009B483A"/>
    <w:rsid w:val="009B4B5D"/>
    <w:rsid w:val="009B4C94"/>
    <w:rsid w:val="009B5593"/>
    <w:rsid w:val="009B595B"/>
    <w:rsid w:val="009B5AD1"/>
    <w:rsid w:val="009B5EBB"/>
    <w:rsid w:val="009B62B8"/>
    <w:rsid w:val="009B64B6"/>
    <w:rsid w:val="009B67E8"/>
    <w:rsid w:val="009B68D6"/>
    <w:rsid w:val="009B6A57"/>
    <w:rsid w:val="009B71FD"/>
    <w:rsid w:val="009B756C"/>
    <w:rsid w:val="009B7A08"/>
    <w:rsid w:val="009B7AC5"/>
    <w:rsid w:val="009C018E"/>
    <w:rsid w:val="009C0211"/>
    <w:rsid w:val="009C058D"/>
    <w:rsid w:val="009C0D9E"/>
    <w:rsid w:val="009C12F3"/>
    <w:rsid w:val="009C13A7"/>
    <w:rsid w:val="009C16D0"/>
    <w:rsid w:val="009C16DA"/>
    <w:rsid w:val="009C180B"/>
    <w:rsid w:val="009C1886"/>
    <w:rsid w:val="009C1A68"/>
    <w:rsid w:val="009C2631"/>
    <w:rsid w:val="009C26BC"/>
    <w:rsid w:val="009C2A06"/>
    <w:rsid w:val="009C2AD4"/>
    <w:rsid w:val="009C3064"/>
    <w:rsid w:val="009C318A"/>
    <w:rsid w:val="009C31C1"/>
    <w:rsid w:val="009C4CB9"/>
    <w:rsid w:val="009C4F5E"/>
    <w:rsid w:val="009C5318"/>
    <w:rsid w:val="009C5890"/>
    <w:rsid w:val="009C590F"/>
    <w:rsid w:val="009C5D86"/>
    <w:rsid w:val="009C697B"/>
    <w:rsid w:val="009C6FDC"/>
    <w:rsid w:val="009C7711"/>
    <w:rsid w:val="009C78B2"/>
    <w:rsid w:val="009C7CEE"/>
    <w:rsid w:val="009C7FEB"/>
    <w:rsid w:val="009D001A"/>
    <w:rsid w:val="009D018C"/>
    <w:rsid w:val="009D0676"/>
    <w:rsid w:val="009D06D7"/>
    <w:rsid w:val="009D0933"/>
    <w:rsid w:val="009D0CB7"/>
    <w:rsid w:val="009D0CE1"/>
    <w:rsid w:val="009D0E89"/>
    <w:rsid w:val="009D1081"/>
    <w:rsid w:val="009D116B"/>
    <w:rsid w:val="009D1351"/>
    <w:rsid w:val="009D148F"/>
    <w:rsid w:val="009D1D4B"/>
    <w:rsid w:val="009D2514"/>
    <w:rsid w:val="009D2D65"/>
    <w:rsid w:val="009D2EF8"/>
    <w:rsid w:val="009D33E1"/>
    <w:rsid w:val="009D3735"/>
    <w:rsid w:val="009D3944"/>
    <w:rsid w:val="009D3BB2"/>
    <w:rsid w:val="009D3F83"/>
    <w:rsid w:val="009D45EA"/>
    <w:rsid w:val="009D4DDD"/>
    <w:rsid w:val="009D4EAB"/>
    <w:rsid w:val="009D5235"/>
    <w:rsid w:val="009D55B4"/>
    <w:rsid w:val="009D59BF"/>
    <w:rsid w:val="009D5ADB"/>
    <w:rsid w:val="009D6202"/>
    <w:rsid w:val="009D6355"/>
    <w:rsid w:val="009D63B3"/>
    <w:rsid w:val="009D68CC"/>
    <w:rsid w:val="009D68EA"/>
    <w:rsid w:val="009D6A85"/>
    <w:rsid w:val="009D6C68"/>
    <w:rsid w:val="009D715F"/>
    <w:rsid w:val="009D7527"/>
    <w:rsid w:val="009D780E"/>
    <w:rsid w:val="009D7D6C"/>
    <w:rsid w:val="009D7DE3"/>
    <w:rsid w:val="009E012C"/>
    <w:rsid w:val="009E024A"/>
    <w:rsid w:val="009E0B48"/>
    <w:rsid w:val="009E0D00"/>
    <w:rsid w:val="009E0D59"/>
    <w:rsid w:val="009E0F49"/>
    <w:rsid w:val="009E10B8"/>
    <w:rsid w:val="009E10CB"/>
    <w:rsid w:val="009E10E5"/>
    <w:rsid w:val="009E1699"/>
    <w:rsid w:val="009E1A27"/>
    <w:rsid w:val="009E1C00"/>
    <w:rsid w:val="009E1DAE"/>
    <w:rsid w:val="009E22BF"/>
    <w:rsid w:val="009E24F8"/>
    <w:rsid w:val="009E282D"/>
    <w:rsid w:val="009E28B2"/>
    <w:rsid w:val="009E3026"/>
    <w:rsid w:val="009E320E"/>
    <w:rsid w:val="009E3243"/>
    <w:rsid w:val="009E3A73"/>
    <w:rsid w:val="009E421A"/>
    <w:rsid w:val="009E4228"/>
    <w:rsid w:val="009E423B"/>
    <w:rsid w:val="009E44FD"/>
    <w:rsid w:val="009E4B97"/>
    <w:rsid w:val="009E4C77"/>
    <w:rsid w:val="009E4F5A"/>
    <w:rsid w:val="009E5F39"/>
    <w:rsid w:val="009E612B"/>
    <w:rsid w:val="009E64B6"/>
    <w:rsid w:val="009E67E5"/>
    <w:rsid w:val="009E6A29"/>
    <w:rsid w:val="009E6AB9"/>
    <w:rsid w:val="009E6B9E"/>
    <w:rsid w:val="009E7042"/>
    <w:rsid w:val="009E7B95"/>
    <w:rsid w:val="009F0197"/>
    <w:rsid w:val="009F0ADE"/>
    <w:rsid w:val="009F0D03"/>
    <w:rsid w:val="009F0FBF"/>
    <w:rsid w:val="009F13F5"/>
    <w:rsid w:val="009F1528"/>
    <w:rsid w:val="009F1790"/>
    <w:rsid w:val="009F2BCA"/>
    <w:rsid w:val="009F32BD"/>
    <w:rsid w:val="009F3388"/>
    <w:rsid w:val="009F3E67"/>
    <w:rsid w:val="009F4341"/>
    <w:rsid w:val="009F4643"/>
    <w:rsid w:val="009F49D9"/>
    <w:rsid w:val="009F4C63"/>
    <w:rsid w:val="009F4C96"/>
    <w:rsid w:val="009F4D28"/>
    <w:rsid w:val="009F549C"/>
    <w:rsid w:val="009F5BB0"/>
    <w:rsid w:val="009F63FF"/>
    <w:rsid w:val="009F64FA"/>
    <w:rsid w:val="009F655B"/>
    <w:rsid w:val="009F6889"/>
    <w:rsid w:val="009F68E8"/>
    <w:rsid w:val="009F6C5E"/>
    <w:rsid w:val="009F6E0F"/>
    <w:rsid w:val="009F6F36"/>
    <w:rsid w:val="009F7001"/>
    <w:rsid w:val="009F76EE"/>
    <w:rsid w:val="009F79EB"/>
    <w:rsid w:val="009F7A40"/>
    <w:rsid w:val="009F7B07"/>
    <w:rsid w:val="009F7F74"/>
    <w:rsid w:val="00A0013D"/>
    <w:rsid w:val="00A00248"/>
    <w:rsid w:val="00A0068C"/>
    <w:rsid w:val="00A0097F"/>
    <w:rsid w:val="00A00DFB"/>
    <w:rsid w:val="00A00EBD"/>
    <w:rsid w:val="00A01636"/>
    <w:rsid w:val="00A01B12"/>
    <w:rsid w:val="00A01EBD"/>
    <w:rsid w:val="00A01F42"/>
    <w:rsid w:val="00A02073"/>
    <w:rsid w:val="00A020A4"/>
    <w:rsid w:val="00A02390"/>
    <w:rsid w:val="00A023D2"/>
    <w:rsid w:val="00A02469"/>
    <w:rsid w:val="00A0259C"/>
    <w:rsid w:val="00A026BA"/>
    <w:rsid w:val="00A028B2"/>
    <w:rsid w:val="00A03107"/>
    <w:rsid w:val="00A031B3"/>
    <w:rsid w:val="00A031BD"/>
    <w:rsid w:val="00A03514"/>
    <w:rsid w:val="00A03D85"/>
    <w:rsid w:val="00A0403B"/>
    <w:rsid w:val="00A040CD"/>
    <w:rsid w:val="00A04888"/>
    <w:rsid w:val="00A04A21"/>
    <w:rsid w:val="00A04F3F"/>
    <w:rsid w:val="00A051CB"/>
    <w:rsid w:val="00A056BA"/>
    <w:rsid w:val="00A057FF"/>
    <w:rsid w:val="00A06D54"/>
    <w:rsid w:val="00A06F23"/>
    <w:rsid w:val="00A070CA"/>
    <w:rsid w:val="00A0710B"/>
    <w:rsid w:val="00A0729F"/>
    <w:rsid w:val="00A07995"/>
    <w:rsid w:val="00A07A94"/>
    <w:rsid w:val="00A07E06"/>
    <w:rsid w:val="00A07E13"/>
    <w:rsid w:val="00A07F15"/>
    <w:rsid w:val="00A10A61"/>
    <w:rsid w:val="00A10D92"/>
    <w:rsid w:val="00A1103E"/>
    <w:rsid w:val="00A112CB"/>
    <w:rsid w:val="00A11340"/>
    <w:rsid w:val="00A117E4"/>
    <w:rsid w:val="00A11D0C"/>
    <w:rsid w:val="00A11DD1"/>
    <w:rsid w:val="00A11ECC"/>
    <w:rsid w:val="00A11F59"/>
    <w:rsid w:val="00A127CD"/>
    <w:rsid w:val="00A12BA3"/>
    <w:rsid w:val="00A12D38"/>
    <w:rsid w:val="00A12D90"/>
    <w:rsid w:val="00A13B02"/>
    <w:rsid w:val="00A13B1E"/>
    <w:rsid w:val="00A13C88"/>
    <w:rsid w:val="00A14B60"/>
    <w:rsid w:val="00A14BA8"/>
    <w:rsid w:val="00A156B3"/>
    <w:rsid w:val="00A158E8"/>
    <w:rsid w:val="00A15A84"/>
    <w:rsid w:val="00A16524"/>
    <w:rsid w:val="00A166FD"/>
    <w:rsid w:val="00A168C9"/>
    <w:rsid w:val="00A16C0E"/>
    <w:rsid w:val="00A16C44"/>
    <w:rsid w:val="00A17426"/>
    <w:rsid w:val="00A1751F"/>
    <w:rsid w:val="00A1760D"/>
    <w:rsid w:val="00A176FD"/>
    <w:rsid w:val="00A17B09"/>
    <w:rsid w:val="00A17FFB"/>
    <w:rsid w:val="00A202A1"/>
    <w:rsid w:val="00A20481"/>
    <w:rsid w:val="00A2051F"/>
    <w:rsid w:val="00A206F0"/>
    <w:rsid w:val="00A20B42"/>
    <w:rsid w:val="00A20C79"/>
    <w:rsid w:val="00A20E96"/>
    <w:rsid w:val="00A213FD"/>
    <w:rsid w:val="00A21624"/>
    <w:rsid w:val="00A217D3"/>
    <w:rsid w:val="00A219A2"/>
    <w:rsid w:val="00A2239D"/>
    <w:rsid w:val="00A22988"/>
    <w:rsid w:val="00A22B4C"/>
    <w:rsid w:val="00A23473"/>
    <w:rsid w:val="00A23717"/>
    <w:rsid w:val="00A23D82"/>
    <w:rsid w:val="00A240CC"/>
    <w:rsid w:val="00A242B2"/>
    <w:rsid w:val="00A243D2"/>
    <w:rsid w:val="00A2449E"/>
    <w:rsid w:val="00A24705"/>
    <w:rsid w:val="00A24861"/>
    <w:rsid w:val="00A24968"/>
    <w:rsid w:val="00A24AFE"/>
    <w:rsid w:val="00A24E51"/>
    <w:rsid w:val="00A25213"/>
    <w:rsid w:val="00A2550E"/>
    <w:rsid w:val="00A256EA"/>
    <w:rsid w:val="00A25798"/>
    <w:rsid w:val="00A258AF"/>
    <w:rsid w:val="00A258CE"/>
    <w:rsid w:val="00A25BE0"/>
    <w:rsid w:val="00A25C6F"/>
    <w:rsid w:val="00A26CBC"/>
    <w:rsid w:val="00A26D3C"/>
    <w:rsid w:val="00A2750C"/>
    <w:rsid w:val="00A27829"/>
    <w:rsid w:val="00A27A7C"/>
    <w:rsid w:val="00A27BA2"/>
    <w:rsid w:val="00A27E03"/>
    <w:rsid w:val="00A27F20"/>
    <w:rsid w:val="00A27FA2"/>
    <w:rsid w:val="00A30548"/>
    <w:rsid w:val="00A315E6"/>
    <w:rsid w:val="00A317D1"/>
    <w:rsid w:val="00A31BD5"/>
    <w:rsid w:val="00A31DB2"/>
    <w:rsid w:val="00A31DFF"/>
    <w:rsid w:val="00A3249C"/>
    <w:rsid w:val="00A32527"/>
    <w:rsid w:val="00A32699"/>
    <w:rsid w:val="00A3295A"/>
    <w:rsid w:val="00A32AE1"/>
    <w:rsid w:val="00A33541"/>
    <w:rsid w:val="00A335D3"/>
    <w:rsid w:val="00A336ED"/>
    <w:rsid w:val="00A33A9C"/>
    <w:rsid w:val="00A33D25"/>
    <w:rsid w:val="00A340C9"/>
    <w:rsid w:val="00A344C9"/>
    <w:rsid w:val="00A3482F"/>
    <w:rsid w:val="00A34BE5"/>
    <w:rsid w:val="00A35067"/>
    <w:rsid w:val="00A354BE"/>
    <w:rsid w:val="00A35513"/>
    <w:rsid w:val="00A355AE"/>
    <w:rsid w:val="00A35843"/>
    <w:rsid w:val="00A35AB6"/>
    <w:rsid w:val="00A35D92"/>
    <w:rsid w:val="00A3625D"/>
    <w:rsid w:val="00A36AC2"/>
    <w:rsid w:val="00A36C86"/>
    <w:rsid w:val="00A36D57"/>
    <w:rsid w:val="00A36D89"/>
    <w:rsid w:val="00A37114"/>
    <w:rsid w:val="00A379E5"/>
    <w:rsid w:val="00A37BBD"/>
    <w:rsid w:val="00A37D93"/>
    <w:rsid w:val="00A37E6B"/>
    <w:rsid w:val="00A40828"/>
    <w:rsid w:val="00A4092D"/>
    <w:rsid w:val="00A40C81"/>
    <w:rsid w:val="00A41810"/>
    <w:rsid w:val="00A418AD"/>
    <w:rsid w:val="00A418C4"/>
    <w:rsid w:val="00A41A45"/>
    <w:rsid w:val="00A41B6B"/>
    <w:rsid w:val="00A41B94"/>
    <w:rsid w:val="00A41F27"/>
    <w:rsid w:val="00A43327"/>
    <w:rsid w:val="00A43871"/>
    <w:rsid w:val="00A4397E"/>
    <w:rsid w:val="00A43C6A"/>
    <w:rsid w:val="00A443D8"/>
    <w:rsid w:val="00A44417"/>
    <w:rsid w:val="00A4497B"/>
    <w:rsid w:val="00A44A0C"/>
    <w:rsid w:val="00A44D67"/>
    <w:rsid w:val="00A44F05"/>
    <w:rsid w:val="00A44FAD"/>
    <w:rsid w:val="00A454D9"/>
    <w:rsid w:val="00A45747"/>
    <w:rsid w:val="00A45969"/>
    <w:rsid w:val="00A462E0"/>
    <w:rsid w:val="00A46AFE"/>
    <w:rsid w:val="00A46F6E"/>
    <w:rsid w:val="00A47090"/>
    <w:rsid w:val="00A47355"/>
    <w:rsid w:val="00A475BF"/>
    <w:rsid w:val="00A50982"/>
    <w:rsid w:val="00A510EB"/>
    <w:rsid w:val="00A5112B"/>
    <w:rsid w:val="00A51205"/>
    <w:rsid w:val="00A514D1"/>
    <w:rsid w:val="00A5158D"/>
    <w:rsid w:val="00A51BE7"/>
    <w:rsid w:val="00A51D5B"/>
    <w:rsid w:val="00A520B2"/>
    <w:rsid w:val="00A5265B"/>
    <w:rsid w:val="00A52DBE"/>
    <w:rsid w:val="00A52DF2"/>
    <w:rsid w:val="00A533B2"/>
    <w:rsid w:val="00A53E4D"/>
    <w:rsid w:val="00A53E6A"/>
    <w:rsid w:val="00A53F63"/>
    <w:rsid w:val="00A540AE"/>
    <w:rsid w:val="00A54410"/>
    <w:rsid w:val="00A54821"/>
    <w:rsid w:val="00A54896"/>
    <w:rsid w:val="00A54A13"/>
    <w:rsid w:val="00A54A5E"/>
    <w:rsid w:val="00A54AA6"/>
    <w:rsid w:val="00A54B2D"/>
    <w:rsid w:val="00A55791"/>
    <w:rsid w:val="00A55BA1"/>
    <w:rsid w:val="00A55CC2"/>
    <w:rsid w:val="00A55FF2"/>
    <w:rsid w:val="00A56376"/>
    <w:rsid w:val="00A5651E"/>
    <w:rsid w:val="00A56686"/>
    <w:rsid w:val="00A56887"/>
    <w:rsid w:val="00A56976"/>
    <w:rsid w:val="00A569A7"/>
    <w:rsid w:val="00A56AEA"/>
    <w:rsid w:val="00A57392"/>
    <w:rsid w:val="00A57CA6"/>
    <w:rsid w:val="00A60171"/>
    <w:rsid w:val="00A60487"/>
    <w:rsid w:val="00A604A0"/>
    <w:rsid w:val="00A609A6"/>
    <w:rsid w:val="00A609FD"/>
    <w:rsid w:val="00A60D73"/>
    <w:rsid w:val="00A6117A"/>
    <w:rsid w:val="00A614E8"/>
    <w:rsid w:val="00A61956"/>
    <w:rsid w:val="00A61C6B"/>
    <w:rsid w:val="00A61E97"/>
    <w:rsid w:val="00A61F3B"/>
    <w:rsid w:val="00A6227F"/>
    <w:rsid w:val="00A622BD"/>
    <w:rsid w:val="00A62340"/>
    <w:rsid w:val="00A62BF5"/>
    <w:rsid w:val="00A63707"/>
    <w:rsid w:val="00A63731"/>
    <w:rsid w:val="00A637DE"/>
    <w:rsid w:val="00A63B33"/>
    <w:rsid w:val="00A640BB"/>
    <w:rsid w:val="00A6424D"/>
    <w:rsid w:val="00A6441E"/>
    <w:rsid w:val="00A648BF"/>
    <w:rsid w:val="00A6493F"/>
    <w:rsid w:val="00A64E01"/>
    <w:rsid w:val="00A651D7"/>
    <w:rsid w:val="00A65240"/>
    <w:rsid w:val="00A65296"/>
    <w:rsid w:val="00A6576C"/>
    <w:rsid w:val="00A6596E"/>
    <w:rsid w:val="00A65BAF"/>
    <w:rsid w:val="00A65F39"/>
    <w:rsid w:val="00A6601F"/>
    <w:rsid w:val="00A6616F"/>
    <w:rsid w:val="00A66318"/>
    <w:rsid w:val="00A664DF"/>
    <w:rsid w:val="00A6695F"/>
    <w:rsid w:val="00A66A68"/>
    <w:rsid w:val="00A67395"/>
    <w:rsid w:val="00A677E2"/>
    <w:rsid w:val="00A67966"/>
    <w:rsid w:val="00A67EBC"/>
    <w:rsid w:val="00A70388"/>
    <w:rsid w:val="00A7044C"/>
    <w:rsid w:val="00A7049D"/>
    <w:rsid w:val="00A70FBB"/>
    <w:rsid w:val="00A71632"/>
    <w:rsid w:val="00A71663"/>
    <w:rsid w:val="00A716F0"/>
    <w:rsid w:val="00A71877"/>
    <w:rsid w:val="00A718A8"/>
    <w:rsid w:val="00A71C1F"/>
    <w:rsid w:val="00A724F6"/>
    <w:rsid w:val="00A7254D"/>
    <w:rsid w:val="00A72742"/>
    <w:rsid w:val="00A727DE"/>
    <w:rsid w:val="00A729BD"/>
    <w:rsid w:val="00A72C84"/>
    <w:rsid w:val="00A72E07"/>
    <w:rsid w:val="00A73178"/>
    <w:rsid w:val="00A731BF"/>
    <w:rsid w:val="00A736E1"/>
    <w:rsid w:val="00A7383A"/>
    <w:rsid w:val="00A739BC"/>
    <w:rsid w:val="00A739F6"/>
    <w:rsid w:val="00A74102"/>
    <w:rsid w:val="00A74162"/>
    <w:rsid w:val="00A741D5"/>
    <w:rsid w:val="00A74390"/>
    <w:rsid w:val="00A7501E"/>
    <w:rsid w:val="00A750C8"/>
    <w:rsid w:val="00A75735"/>
    <w:rsid w:val="00A75942"/>
    <w:rsid w:val="00A75A28"/>
    <w:rsid w:val="00A76104"/>
    <w:rsid w:val="00A762FF"/>
    <w:rsid w:val="00A764A1"/>
    <w:rsid w:val="00A769F2"/>
    <w:rsid w:val="00A7719B"/>
    <w:rsid w:val="00A7762E"/>
    <w:rsid w:val="00A777E1"/>
    <w:rsid w:val="00A800BA"/>
    <w:rsid w:val="00A805A5"/>
    <w:rsid w:val="00A80C8D"/>
    <w:rsid w:val="00A80CED"/>
    <w:rsid w:val="00A80E2D"/>
    <w:rsid w:val="00A818DD"/>
    <w:rsid w:val="00A81E95"/>
    <w:rsid w:val="00A81F3B"/>
    <w:rsid w:val="00A826C6"/>
    <w:rsid w:val="00A8338B"/>
    <w:rsid w:val="00A8378A"/>
    <w:rsid w:val="00A83A61"/>
    <w:rsid w:val="00A83ACC"/>
    <w:rsid w:val="00A840AD"/>
    <w:rsid w:val="00A840B3"/>
    <w:rsid w:val="00A84393"/>
    <w:rsid w:val="00A84592"/>
    <w:rsid w:val="00A84630"/>
    <w:rsid w:val="00A84F5A"/>
    <w:rsid w:val="00A851A2"/>
    <w:rsid w:val="00A853B2"/>
    <w:rsid w:val="00A853F1"/>
    <w:rsid w:val="00A8548A"/>
    <w:rsid w:val="00A85604"/>
    <w:rsid w:val="00A85778"/>
    <w:rsid w:val="00A858EC"/>
    <w:rsid w:val="00A85A57"/>
    <w:rsid w:val="00A85AC9"/>
    <w:rsid w:val="00A85AEB"/>
    <w:rsid w:val="00A85C4A"/>
    <w:rsid w:val="00A860F5"/>
    <w:rsid w:val="00A8634C"/>
    <w:rsid w:val="00A86456"/>
    <w:rsid w:val="00A86853"/>
    <w:rsid w:val="00A868C2"/>
    <w:rsid w:val="00A86F8A"/>
    <w:rsid w:val="00A87081"/>
    <w:rsid w:val="00A87382"/>
    <w:rsid w:val="00A87AFF"/>
    <w:rsid w:val="00A87CA8"/>
    <w:rsid w:val="00A87D2B"/>
    <w:rsid w:val="00A87D80"/>
    <w:rsid w:val="00A87FCD"/>
    <w:rsid w:val="00A903B2"/>
    <w:rsid w:val="00A90610"/>
    <w:rsid w:val="00A90AB8"/>
    <w:rsid w:val="00A90BBC"/>
    <w:rsid w:val="00A911E3"/>
    <w:rsid w:val="00A91265"/>
    <w:rsid w:val="00A9142F"/>
    <w:rsid w:val="00A9167B"/>
    <w:rsid w:val="00A91B43"/>
    <w:rsid w:val="00A91D52"/>
    <w:rsid w:val="00A91E0F"/>
    <w:rsid w:val="00A9211A"/>
    <w:rsid w:val="00A921C8"/>
    <w:rsid w:val="00A92306"/>
    <w:rsid w:val="00A929E3"/>
    <w:rsid w:val="00A92B3B"/>
    <w:rsid w:val="00A92CDE"/>
    <w:rsid w:val="00A92DB2"/>
    <w:rsid w:val="00A92FEF"/>
    <w:rsid w:val="00A93149"/>
    <w:rsid w:val="00A9358C"/>
    <w:rsid w:val="00A935A6"/>
    <w:rsid w:val="00A935BA"/>
    <w:rsid w:val="00A93A33"/>
    <w:rsid w:val="00A93BD1"/>
    <w:rsid w:val="00A93E9F"/>
    <w:rsid w:val="00A94042"/>
    <w:rsid w:val="00A9408F"/>
    <w:rsid w:val="00A941BD"/>
    <w:rsid w:val="00A944E6"/>
    <w:rsid w:val="00A94915"/>
    <w:rsid w:val="00A94BDB"/>
    <w:rsid w:val="00A94EB7"/>
    <w:rsid w:val="00A94FA2"/>
    <w:rsid w:val="00A95174"/>
    <w:rsid w:val="00A956B2"/>
    <w:rsid w:val="00A95A3D"/>
    <w:rsid w:val="00A95B61"/>
    <w:rsid w:val="00A95E34"/>
    <w:rsid w:val="00A964E5"/>
    <w:rsid w:val="00A964EF"/>
    <w:rsid w:val="00A96A75"/>
    <w:rsid w:val="00A96C37"/>
    <w:rsid w:val="00A96CF6"/>
    <w:rsid w:val="00A96F53"/>
    <w:rsid w:val="00A96FB6"/>
    <w:rsid w:val="00A973BE"/>
    <w:rsid w:val="00A97609"/>
    <w:rsid w:val="00A976A2"/>
    <w:rsid w:val="00A97CC9"/>
    <w:rsid w:val="00A97D3B"/>
    <w:rsid w:val="00A97D91"/>
    <w:rsid w:val="00AA0625"/>
    <w:rsid w:val="00AA07CC"/>
    <w:rsid w:val="00AA099F"/>
    <w:rsid w:val="00AA09D8"/>
    <w:rsid w:val="00AA124B"/>
    <w:rsid w:val="00AA1825"/>
    <w:rsid w:val="00AA185F"/>
    <w:rsid w:val="00AA1869"/>
    <w:rsid w:val="00AA1CD4"/>
    <w:rsid w:val="00AA1E01"/>
    <w:rsid w:val="00AA1E2C"/>
    <w:rsid w:val="00AA24B7"/>
    <w:rsid w:val="00AA25A4"/>
    <w:rsid w:val="00AA2EE5"/>
    <w:rsid w:val="00AA33E9"/>
    <w:rsid w:val="00AA370E"/>
    <w:rsid w:val="00AA373B"/>
    <w:rsid w:val="00AA3880"/>
    <w:rsid w:val="00AA395A"/>
    <w:rsid w:val="00AA40C1"/>
    <w:rsid w:val="00AA427E"/>
    <w:rsid w:val="00AA43EC"/>
    <w:rsid w:val="00AA4597"/>
    <w:rsid w:val="00AA4766"/>
    <w:rsid w:val="00AA484B"/>
    <w:rsid w:val="00AA4DE5"/>
    <w:rsid w:val="00AA587D"/>
    <w:rsid w:val="00AA5CDE"/>
    <w:rsid w:val="00AA5E1E"/>
    <w:rsid w:val="00AA60CB"/>
    <w:rsid w:val="00AA6130"/>
    <w:rsid w:val="00AA618B"/>
    <w:rsid w:val="00AA6399"/>
    <w:rsid w:val="00AA6796"/>
    <w:rsid w:val="00AA67C5"/>
    <w:rsid w:val="00AA67F9"/>
    <w:rsid w:val="00AA684B"/>
    <w:rsid w:val="00AA696E"/>
    <w:rsid w:val="00AA6D28"/>
    <w:rsid w:val="00AA6D54"/>
    <w:rsid w:val="00AA6D9E"/>
    <w:rsid w:val="00AA6DAF"/>
    <w:rsid w:val="00AA6E07"/>
    <w:rsid w:val="00AA7062"/>
    <w:rsid w:val="00AA7BB2"/>
    <w:rsid w:val="00AA7C5E"/>
    <w:rsid w:val="00AA7D1A"/>
    <w:rsid w:val="00AA7E11"/>
    <w:rsid w:val="00AA7EAA"/>
    <w:rsid w:val="00AB0684"/>
    <w:rsid w:val="00AB0C33"/>
    <w:rsid w:val="00AB1114"/>
    <w:rsid w:val="00AB1593"/>
    <w:rsid w:val="00AB15F5"/>
    <w:rsid w:val="00AB1751"/>
    <w:rsid w:val="00AB1C30"/>
    <w:rsid w:val="00AB1D36"/>
    <w:rsid w:val="00AB1D75"/>
    <w:rsid w:val="00AB1E20"/>
    <w:rsid w:val="00AB1EBC"/>
    <w:rsid w:val="00AB2253"/>
    <w:rsid w:val="00AB22D7"/>
    <w:rsid w:val="00AB25F7"/>
    <w:rsid w:val="00AB26E9"/>
    <w:rsid w:val="00AB2754"/>
    <w:rsid w:val="00AB2880"/>
    <w:rsid w:val="00AB28F3"/>
    <w:rsid w:val="00AB3074"/>
    <w:rsid w:val="00AB3167"/>
    <w:rsid w:val="00AB333B"/>
    <w:rsid w:val="00AB3A84"/>
    <w:rsid w:val="00AB3BAF"/>
    <w:rsid w:val="00AB4102"/>
    <w:rsid w:val="00AB4162"/>
    <w:rsid w:val="00AB416A"/>
    <w:rsid w:val="00AB436F"/>
    <w:rsid w:val="00AB49E9"/>
    <w:rsid w:val="00AB4AE7"/>
    <w:rsid w:val="00AB4C05"/>
    <w:rsid w:val="00AB5661"/>
    <w:rsid w:val="00AB56DD"/>
    <w:rsid w:val="00AB58C9"/>
    <w:rsid w:val="00AB5939"/>
    <w:rsid w:val="00AB6100"/>
    <w:rsid w:val="00AB63B4"/>
    <w:rsid w:val="00AB690A"/>
    <w:rsid w:val="00AB711D"/>
    <w:rsid w:val="00AB749D"/>
    <w:rsid w:val="00AB7641"/>
    <w:rsid w:val="00AB77C9"/>
    <w:rsid w:val="00AB7C5A"/>
    <w:rsid w:val="00AB7FE1"/>
    <w:rsid w:val="00AC003E"/>
    <w:rsid w:val="00AC0CA1"/>
    <w:rsid w:val="00AC0D98"/>
    <w:rsid w:val="00AC1657"/>
    <w:rsid w:val="00AC1A32"/>
    <w:rsid w:val="00AC1A48"/>
    <w:rsid w:val="00AC1CE7"/>
    <w:rsid w:val="00AC20F2"/>
    <w:rsid w:val="00AC2434"/>
    <w:rsid w:val="00AC2491"/>
    <w:rsid w:val="00AC2712"/>
    <w:rsid w:val="00AC288B"/>
    <w:rsid w:val="00AC2A86"/>
    <w:rsid w:val="00AC2F21"/>
    <w:rsid w:val="00AC3009"/>
    <w:rsid w:val="00AC32F4"/>
    <w:rsid w:val="00AC333A"/>
    <w:rsid w:val="00AC33D8"/>
    <w:rsid w:val="00AC36BE"/>
    <w:rsid w:val="00AC3937"/>
    <w:rsid w:val="00AC39DD"/>
    <w:rsid w:val="00AC3B9B"/>
    <w:rsid w:val="00AC4341"/>
    <w:rsid w:val="00AC477C"/>
    <w:rsid w:val="00AC4B6D"/>
    <w:rsid w:val="00AC58C7"/>
    <w:rsid w:val="00AC5A5E"/>
    <w:rsid w:val="00AC5FDC"/>
    <w:rsid w:val="00AC6899"/>
    <w:rsid w:val="00AC6F3D"/>
    <w:rsid w:val="00AC759D"/>
    <w:rsid w:val="00AC7760"/>
    <w:rsid w:val="00AC7A42"/>
    <w:rsid w:val="00AC7A8F"/>
    <w:rsid w:val="00AC7DD5"/>
    <w:rsid w:val="00AD001D"/>
    <w:rsid w:val="00AD0467"/>
    <w:rsid w:val="00AD0DBF"/>
    <w:rsid w:val="00AD148C"/>
    <w:rsid w:val="00AD16C3"/>
    <w:rsid w:val="00AD176F"/>
    <w:rsid w:val="00AD17C5"/>
    <w:rsid w:val="00AD1F96"/>
    <w:rsid w:val="00AD1FB7"/>
    <w:rsid w:val="00AD238A"/>
    <w:rsid w:val="00AD245F"/>
    <w:rsid w:val="00AD251A"/>
    <w:rsid w:val="00AD2606"/>
    <w:rsid w:val="00AD28A6"/>
    <w:rsid w:val="00AD2ECC"/>
    <w:rsid w:val="00AD37B0"/>
    <w:rsid w:val="00AD3863"/>
    <w:rsid w:val="00AD386A"/>
    <w:rsid w:val="00AD38EF"/>
    <w:rsid w:val="00AD41AE"/>
    <w:rsid w:val="00AD4388"/>
    <w:rsid w:val="00AD43DF"/>
    <w:rsid w:val="00AD455A"/>
    <w:rsid w:val="00AD48E0"/>
    <w:rsid w:val="00AD4D95"/>
    <w:rsid w:val="00AD505B"/>
    <w:rsid w:val="00AD53AB"/>
    <w:rsid w:val="00AD5750"/>
    <w:rsid w:val="00AD588F"/>
    <w:rsid w:val="00AD5FB1"/>
    <w:rsid w:val="00AD6725"/>
    <w:rsid w:val="00AD6955"/>
    <w:rsid w:val="00AD6D11"/>
    <w:rsid w:val="00AD7DE6"/>
    <w:rsid w:val="00AE0333"/>
    <w:rsid w:val="00AE07A9"/>
    <w:rsid w:val="00AE0A51"/>
    <w:rsid w:val="00AE0AC1"/>
    <w:rsid w:val="00AE1284"/>
    <w:rsid w:val="00AE1524"/>
    <w:rsid w:val="00AE1647"/>
    <w:rsid w:val="00AE1A79"/>
    <w:rsid w:val="00AE1DCC"/>
    <w:rsid w:val="00AE2140"/>
    <w:rsid w:val="00AE2683"/>
    <w:rsid w:val="00AE2A0B"/>
    <w:rsid w:val="00AE2FB5"/>
    <w:rsid w:val="00AE341B"/>
    <w:rsid w:val="00AE3D39"/>
    <w:rsid w:val="00AE3E88"/>
    <w:rsid w:val="00AE458B"/>
    <w:rsid w:val="00AE4866"/>
    <w:rsid w:val="00AE48A4"/>
    <w:rsid w:val="00AE48C5"/>
    <w:rsid w:val="00AE4E63"/>
    <w:rsid w:val="00AE50BE"/>
    <w:rsid w:val="00AE567F"/>
    <w:rsid w:val="00AE5C71"/>
    <w:rsid w:val="00AE6013"/>
    <w:rsid w:val="00AE62ED"/>
    <w:rsid w:val="00AE6669"/>
    <w:rsid w:val="00AE6724"/>
    <w:rsid w:val="00AE6A19"/>
    <w:rsid w:val="00AE734C"/>
    <w:rsid w:val="00AE7A77"/>
    <w:rsid w:val="00AE7C52"/>
    <w:rsid w:val="00AF02AC"/>
    <w:rsid w:val="00AF02D7"/>
    <w:rsid w:val="00AF045E"/>
    <w:rsid w:val="00AF0DC6"/>
    <w:rsid w:val="00AF10AD"/>
    <w:rsid w:val="00AF10EE"/>
    <w:rsid w:val="00AF11E3"/>
    <w:rsid w:val="00AF1386"/>
    <w:rsid w:val="00AF19B5"/>
    <w:rsid w:val="00AF1AA4"/>
    <w:rsid w:val="00AF1C79"/>
    <w:rsid w:val="00AF1D2D"/>
    <w:rsid w:val="00AF1F7B"/>
    <w:rsid w:val="00AF1F84"/>
    <w:rsid w:val="00AF1F92"/>
    <w:rsid w:val="00AF244E"/>
    <w:rsid w:val="00AF2523"/>
    <w:rsid w:val="00AF2665"/>
    <w:rsid w:val="00AF2700"/>
    <w:rsid w:val="00AF2BDA"/>
    <w:rsid w:val="00AF2DAB"/>
    <w:rsid w:val="00AF304A"/>
    <w:rsid w:val="00AF314B"/>
    <w:rsid w:val="00AF3383"/>
    <w:rsid w:val="00AF345A"/>
    <w:rsid w:val="00AF378F"/>
    <w:rsid w:val="00AF3C7B"/>
    <w:rsid w:val="00AF4099"/>
    <w:rsid w:val="00AF40E3"/>
    <w:rsid w:val="00AF42B5"/>
    <w:rsid w:val="00AF42F5"/>
    <w:rsid w:val="00AF461C"/>
    <w:rsid w:val="00AF495F"/>
    <w:rsid w:val="00AF4DFA"/>
    <w:rsid w:val="00AF533D"/>
    <w:rsid w:val="00AF5930"/>
    <w:rsid w:val="00AF5B05"/>
    <w:rsid w:val="00AF5C82"/>
    <w:rsid w:val="00AF6338"/>
    <w:rsid w:val="00AF65AE"/>
    <w:rsid w:val="00AF682F"/>
    <w:rsid w:val="00AF6B13"/>
    <w:rsid w:val="00AF6F11"/>
    <w:rsid w:val="00AF7055"/>
    <w:rsid w:val="00AF712E"/>
    <w:rsid w:val="00AF7349"/>
    <w:rsid w:val="00AF760C"/>
    <w:rsid w:val="00AF76ED"/>
    <w:rsid w:val="00AF7C12"/>
    <w:rsid w:val="00AF7F28"/>
    <w:rsid w:val="00B00169"/>
    <w:rsid w:val="00B00272"/>
    <w:rsid w:val="00B002AF"/>
    <w:rsid w:val="00B003DB"/>
    <w:rsid w:val="00B00518"/>
    <w:rsid w:val="00B0055D"/>
    <w:rsid w:val="00B00986"/>
    <w:rsid w:val="00B00B0A"/>
    <w:rsid w:val="00B00BDA"/>
    <w:rsid w:val="00B00E5D"/>
    <w:rsid w:val="00B00FB7"/>
    <w:rsid w:val="00B0108B"/>
    <w:rsid w:val="00B010B6"/>
    <w:rsid w:val="00B010DD"/>
    <w:rsid w:val="00B012D7"/>
    <w:rsid w:val="00B01833"/>
    <w:rsid w:val="00B01A53"/>
    <w:rsid w:val="00B01C06"/>
    <w:rsid w:val="00B02390"/>
    <w:rsid w:val="00B02E01"/>
    <w:rsid w:val="00B03500"/>
    <w:rsid w:val="00B03A11"/>
    <w:rsid w:val="00B04137"/>
    <w:rsid w:val="00B041CE"/>
    <w:rsid w:val="00B0431C"/>
    <w:rsid w:val="00B04325"/>
    <w:rsid w:val="00B04376"/>
    <w:rsid w:val="00B0440E"/>
    <w:rsid w:val="00B04597"/>
    <w:rsid w:val="00B04C72"/>
    <w:rsid w:val="00B04CF5"/>
    <w:rsid w:val="00B05040"/>
    <w:rsid w:val="00B054E7"/>
    <w:rsid w:val="00B057B3"/>
    <w:rsid w:val="00B05A24"/>
    <w:rsid w:val="00B05BBA"/>
    <w:rsid w:val="00B05E72"/>
    <w:rsid w:val="00B06467"/>
    <w:rsid w:val="00B068A7"/>
    <w:rsid w:val="00B06D08"/>
    <w:rsid w:val="00B06E31"/>
    <w:rsid w:val="00B0767E"/>
    <w:rsid w:val="00B07824"/>
    <w:rsid w:val="00B07F84"/>
    <w:rsid w:val="00B101D1"/>
    <w:rsid w:val="00B1028D"/>
    <w:rsid w:val="00B10323"/>
    <w:rsid w:val="00B10393"/>
    <w:rsid w:val="00B10B30"/>
    <w:rsid w:val="00B10D85"/>
    <w:rsid w:val="00B10FEA"/>
    <w:rsid w:val="00B11356"/>
    <w:rsid w:val="00B117DC"/>
    <w:rsid w:val="00B12004"/>
    <w:rsid w:val="00B1224C"/>
    <w:rsid w:val="00B12567"/>
    <w:rsid w:val="00B12588"/>
    <w:rsid w:val="00B1268E"/>
    <w:rsid w:val="00B128A7"/>
    <w:rsid w:val="00B130A7"/>
    <w:rsid w:val="00B130C8"/>
    <w:rsid w:val="00B131B4"/>
    <w:rsid w:val="00B13381"/>
    <w:rsid w:val="00B1338E"/>
    <w:rsid w:val="00B140F1"/>
    <w:rsid w:val="00B144E8"/>
    <w:rsid w:val="00B1452A"/>
    <w:rsid w:val="00B1460F"/>
    <w:rsid w:val="00B14CC3"/>
    <w:rsid w:val="00B14DF4"/>
    <w:rsid w:val="00B14EE9"/>
    <w:rsid w:val="00B15337"/>
    <w:rsid w:val="00B15352"/>
    <w:rsid w:val="00B15C3C"/>
    <w:rsid w:val="00B16468"/>
    <w:rsid w:val="00B16A38"/>
    <w:rsid w:val="00B17269"/>
    <w:rsid w:val="00B17470"/>
    <w:rsid w:val="00B1770B"/>
    <w:rsid w:val="00B17B8D"/>
    <w:rsid w:val="00B17C91"/>
    <w:rsid w:val="00B200B3"/>
    <w:rsid w:val="00B2015D"/>
    <w:rsid w:val="00B20500"/>
    <w:rsid w:val="00B205EA"/>
    <w:rsid w:val="00B208D9"/>
    <w:rsid w:val="00B2097B"/>
    <w:rsid w:val="00B20D66"/>
    <w:rsid w:val="00B20E61"/>
    <w:rsid w:val="00B210BA"/>
    <w:rsid w:val="00B2129C"/>
    <w:rsid w:val="00B21385"/>
    <w:rsid w:val="00B21410"/>
    <w:rsid w:val="00B21593"/>
    <w:rsid w:val="00B218FA"/>
    <w:rsid w:val="00B21FC9"/>
    <w:rsid w:val="00B2219F"/>
    <w:rsid w:val="00B222AB"/>
    <w:rsid w:val="00B227F1"/>
    <w:rsid w:val="00B22821"/>
    <w:rsid w:val="00B22869"/>
    <w:rsid w:val="00B22971"/>
    <w:rsid w:val="00B22A62"/>
    <w:rsid w:val="00B2313D"/>
    <w:rsid w:val="00B2336E"/>
    <w:rsid w:val="00B2343C"/>
    <w:rsid w:val="00B2392C"/>
    <w:rsid w:val="00B23F8B"/>
    <w:rsid w:val="00B240D9"/>
    <w:rsid w:val="00B246D2"/>
    <w:rsid w:val="00B24A6A"/>
    <w:rsid w:val="00B24C5E"/>
    <w:rsid w:val="00B253CC"/>
    <w:rsid w:val="00B25561"/>
    <w:rsid w:val="00B25EA6"/>
    <w:rsid w:val="00B261A7"/>
    <w:rsid w:val="00B26237"/>
    <w:rsid w:val="00B27042"/>
    <w:rsid w:val="00B27454"/>
    <w:rsid w:val="00B27993"/>
    <w:rsid w:val="00B279B8"/>
    <w:rsid w:val="00B27B33"/>
    <w:rsid w:val="00B30145"/>
    <w:rsid w:val="00B30F97"/>
    <w:rsid w:val="00B3128A"/>
    <w:rsid w:val="00B3166E"/>
    <w:rsid w:val="00B3188E"/>
    <w:rsid w:val="00B31955"/>
    <w:rsid w:val="00B31CAF"/>
    <w:rsid w:val="00B31CC0"/>
    <w:rsid w:val="00B32054"/>
    <w:rsid w:val="00B3215F"/>
    <w:rsid w:val="00B32421"/>
    <w:rsid w:val="00B328BA"/>
    <w:rsid w:val="00B32A52"/>
    <w:rsid w:val="00B32AC5"/>
    <w:rsid w:val="00B32C7B"/>
    <w:rsid w:val="00B32F54"/>
    <w:rsid w:val="00B3374F"/>
    <w:rsid w:val="00B33C5C"/>
    <w:rsid w:val="00B34169"/>
    <w:rsid w:val="00B343FB"/>
    <w:rsid w:val="00B3443F"/>
    <w:rsid w:val="00B3464A"/>
    <w:rsid w:val="00B347BC"/>
    <w:rsid w:val="00B34848"/>
    <w:rsid w:val="00B3488D"/>
    <w:rsid w:val="00B34DE5"/>
    <w:rsid w:val="00B34DF8"/>
    <w:rsid w:val="00B351BC"/>
    <w:rsid w:val="00B3528F"/>
    <w:rsid w:val="00B353B2"/>
    <w:rsid w:val="00B353F2"/>
    <w:rsid w:val="00B3582B"/>
    <w:rsid w:val="00B3584F"/>
    <w:rsid w:val="00B35886"/>
    <w:rsid w:val="00B35A04"/>
    <w:rsid w:val="00B35F04"/>
    <w:rsid w:val="00B36083"/>
    <w:rsid w:val="00B3616C"/>
    <w:rsid w:val="00B36DA6"/>
    <w:rsid w:val="00B36E97"/>
    <w:rsid w:val="00B36F7E"/>
    <w:rsid w:val="00B371B0"/>
    <w:rsid w:val="00B37400"/>
    <w:rsid w:val="00B375FE"/>
    <w:rsid w:val="00B3792B"/>
    <w:rsid w:val="00B37A12"/>
    <w:rsid w:val="00B37B18"/>
    <w:rsid w:val="00B37D62"/>
    <w:rsid w:val="00B37EFC"/>
    <w:rsid w:val="00B40778"/>
    <w:rsid w:val="00B40BED"/>
    <w:rsid w:val="00B416AF"/>
    <w:rsid w:val="00B417CC"/>
    <w:rsid w:val="00B42313"/>
    <w:rsid w:val="00B42A40"/>
    <w:rsid w:val="00B42C0E"/>
    <w:rsid w:val="00B43105"/>
    <w:rsid w:val="00B4340C"/>
    <w:rsid w:val="00B435E0"/>
    <w:rsid w:val="00B435FD"/>
    <w:rsid w:val="00B438F4"/>
    <w:rsid w:val="00B43EA9"/>
    <w:rsid w:val="00B4403C"/>
    <w:rsid w:val="00B4452D"/>
    <w:rsid w:val="00B44722"/>
    <w:rsid w:val="00B44C5D"/>
    <w:rsid w:val="00B44E62"/>
    <w:rsid w:val="00B45241"/>
    <w:rsid w:val="00B45822"/>
    <w:rsid w:val="00B460C3"/>
    <w:rsid w:val="00B46257"/>
    <w:rsid w:val="00B46B4F"/>
    <w:rsid w:val="00B46D6B"/>
    <w:rsid w:val="00B47340"/>
    <w:rsid w:val="00B477B1"/>
    <w:rsid w:val="00B47B4F"/>
    <w:rsid w:val="00B47E7B"/>
    <w:rsid w:val="00B47F8E"/>
    <w:rsid w:val="00B50AEF"/>
    <w:rsid w:val="00B50E69"/>
    <w:rsid w:val="00B510CB"/>
    <w:rsid w:val="00B511D6"/>
    <w:rsid w:val="00B5154B"/>
    <w:rsid w:val="00B5171A"/>
    <w:rsid w:val="00B51854"/>
    <w:rsid w:val="00B51B55"/>
    <w:rsid w:val="00B5209A"/>
    <w:rsid w:val="00B5239F"/>
    <w:rsid w:val="00B524B5"/>
    <w:rsid w:val="00B527DA"/>
    <w:rsid w:val="00B52C5B"/>
    <w:rsid w:val="00B5332F"/>
    <w:rsid w:val="00B534F4"/>
    <w:rsid w:val="00B535B1"/>
    <w:rsid w:val="00B53B0A"/>
    <w:rsid w:val="00B53F35"/>
    <w:rsid w:val="00B5403A"/>
    <w:rsid w:val="00B54111"/>
    <w:rsid w:val="00B546C0"/>
    <w:rsid w:val="00B54A3C"/>
    <w:rsid w:val="00B54B7D"/>
    <w:rsid w:val="00B54C90"/>
    <w:rsid w:val="00B550CA"/>
    <w:rsid w:val="00B552F4"/>
    <w:rsid w:val="00B55753"/>
    <w:rsid w:val="00B55B0D"/>
    <w:rsid w:val="00B55EB5"/>
    <w:rsid w:val="00B5608D"/>
    <w:rsid w:val="00B5668D"/>
    <w:rsid w:val="00B56736"/>
    <w:rsid w:val="00B567D4"/>
    <w:rsid w:val="00B5696C"/>
    <w:rsid w:val="00B56B9F"/>
    <w:rsid w:val="00B56F29"/>
    <w:rsid w:val="00B57124"/>
    <w:rsid w:val="00B57337"/>
    <w:rsid w:val="00B578E2"/>
    <w:rsid w:val="00B60123"/>
    <w:rsid w:val="00B602EB"/>
    <w:rsid w:val="00B60301"/>
    <w:rsid w:val="00B6037F"/>
    <w:rsid w:val="00B60509"/>
    <w:rsid w:val="00B6076D"/>
    <w:rsid w:val="00B60E22"/>
    <w:rsid w:val="00B60FBC"/>
    <w:rsid w:val="00B61C47"/>
    <w:rsid w:val="00B626BF"/>
    <w:rsid w:val="00B63079"/>
    <w:rsid w:val="00B63410"/>
    <w:rsid w:val="00B6363D"/>
    <w:rsid w:val="00B63709"/>
    <w:rsid w:val="00B638AD"/>
    <w:rsid w:val="00B63ED7"/>
    <w:rsid w:val="00B63FE0"/>
    <w:rsid w:val="00B64572"/>
    <w:rsid w:val="00B64744"/>
    <w:rsid w:val="00B647BE"/>
    <w:rsid w:val="00B64889"/>
    <w:rsid w:val="00B64CFB"/>
    <w:rsid w:val="00B64D86"/>
    <w:rsid w:val="00B65CCF"/>
    <w:rsid w:val="00B66109"/>
    <w:rsid w:val="00B66311"/>
    <w:rsid w:val="00B66348"/>
    <w:rsid w:val="00B66750"/>
    <w:rsid w:val="00B6694F"/>
    <w:rsid w:val="00B66A5B"/>
    <w:rsid w:val="00B66C26"/>
    <w:rsid w:val="00B66C93"/>
    <w:rsid w:val="00B66E7A"/>
    <w:rsid w:val="00B66F92"/>
    <w:rsid w:val="00B6715C"/>
    <w:rsid w:val="00B6740E"/>
    <w:rsid w:val="00B67552"/>
    <w:rsid w:val="00B67747"/>
    <w:rsid w:val="00B677DB"/>
    <w:rsid w:val="00B67C1C"/>
    <w:rsid w:val="00B67D99"/>
    <w:rsid w:val="00B67F0C"/>
    <w:rsid w:val="00B7014B"/>
    <w:rsid w:val="00B70369"/>
    <w:rsid w:val="00B705D9"/>
    <w:rsid w:val="00B70C01"/>
    <w:rsid w:val="00B710EA"/>
    <w:rsid w:val="00B71168"/>
    <w:rsid w:val="00B711F0"/>
    <w:rsid w:val="00B71537"/>
    <w:rsid w:val="00B7173D"/>
    <w:rsid w:val="00B71C9E"/>
    <w:rsid w:val="00B71E07"/>
    <w:rsid w:val="00B71EFA"/>
    <w:rsid w:val="00B720F0"/>
    <w:rsid w:val="00B721E9"/>
    <w:rsid w:val="00B721EE"/>
    <w:rsid w:val="00B72324"/>
    <w:rsid w:val="00B728B1"/>
    <w:rsid w:val="00B72A6F"/>
    <w:rsid w:val="00B72C0B"/>
    <w:rsid w:val="00B72DF5"/>
    <w:rsid w:val="00B72E37"/>
    <w:rsid w:val="00B72EC4"/>
    <w:rsid w:val="00B73395"/>
    <w:rsid w:val="00B73487"/>
    <w:rsid w:val="00B73508"/>
    <w:rsid w:val="00B73953"/>
    <w:rsid w:val="00B739BD"/>
    <w:rsid w:val="00B741EA"/>
    <w:rsid w:val="00B74426"/>
    <w:rsid w:val="00B746D9"/>
    <w:rsid w:val="00B74ACA"/>
    <w:rsid w:val="00B753F1"/>
    <w:rsid w:val="00B754CF"/>
    <w:rsid w:val="00B75909"/>
    <w:rsid w:val="00B75B1F"/>
    <w:rsid w:val="00B75F54"/>
    <w:rsid w:val="00B7620B"/>
    <w:rsid w:val="00B7621F"/>
    <w:rsid w:val="00B763C6"/>
    <w:rsid w:val="00B76890"/>
    <w:rsid w:val="00B76C91"/>
    <w:rsid w:val="00B77094"/>
    <w:rsid w:val="00B772B4"/>
    <w:rsid w:val="00B77565"/>
    <w:rsid w:val="00B776B0"/>
    <w:rsid w:val="00B778AB"/>
    <w:rsid w:val="00B803FB"/>
    <w:rsid w:val="00B806FE"/>
    <w:rsid w:val="00B80856"/>
    <w:rsid w:val="00B80D1C"/>
    <w:rsid w:val="00B80EF2"/>
    <w:rsid w:val="00B81071"/>
    <w:rsid w:val="00B816DB"/>
    <w:rsid w:val="00B81AC3"/>
    <w:rsid w:val="00B81DD8"/>
    <w:rsid w:val="00B81E5D"/>
    <w:rsid w:val="00B820D1"/>
    <w:rsid w:val="00B82109"/>
    <w:rsid w:val="00B8219B"/>
    <w:rsid w:val="00B821E2"/>
    <w:rsid w:val="00B823E1"/>
    <w:rsid w:val="00B82B98"/>
    <w:rsid w:val="00B82E67"/>
    <w:rsid w:val="00B82E90"/>
    <w:rsid w:val="00B83332"/>
    <w:rsid w:val="00B83AC3"/>
    <w:rsid w:val="00B83C26"/>
    <w:rsid w:val="00B8417F"/>
    <w:rsid w:val="00B844EA"/>
    <w:rsid w:val="00B8466F"/>
    <w:rsid w:val="00B849CE"/>
    <w:rsid w:val="00B85095"/>
    <w:rsid w:val="00B85B41"/>
    <w:rsid w:val="00B85C2E"/>
    <w:rsid w:val="00B86B6C"/>
    <w:rsid w:val="00B87005"/>
    <w:rsid w:val="00B8720A"/>
    <w:rsid w:val="00B87735"/>
    <w:rsid w:val="00B879F0"/>
    <w:rsid w:val="00B87AA6"/>
    <w:rsid w:val="00B90193"/>
    <w:rsid w:val="00B901B7"/>
    <w:rsid w:val="00B90229"/>
    <w:rsid w:val="00B904A4"/>
    <w:rsid w:val="00B904B4"/>
    <w:rsid w:val="00B904F4"/>
    <w:rsid w:val="00B90780"/>
    <w:rsid w:val="00B90903"/>
    <w:rsid w:val="00B90BC9"/>
    <w:rsid w:val="00B90FE4"/>
    <w:rsid w:val="00B91341"/>
    <w:rsid w:val="00B915C3"/>
    <w:rsid w:val="00B91CE8"/>
    <w:rsid w:val="00B9217C"/>
    <w:rsid w:val="00B92413"/>
    <w:rsid w:val="00B924B1"/>
    <w:rsid w:val="00B92621"/>
    <w:rsid w:val="00B9337A"/>
    <w:rsid w:val="00B9341A"/>
    <w:rsid w:val="00B934D1"/>
    <w:rsid w:val="00B935C8"/>
    <w:rsid w:val="00B93802"/>
    <w:rsid w:val="00B93E4A"/>
    <w:rsid w:val="00B9408E"/>
    <w:rsid w:val="00B9412A"/>
    <w:rsid w:val="00B94168"/>
    <w:rsid w:val="00B9422B"/>
    <w:rsid w:val="00B94466"/>
    <w:rsid w:val="00B94478"/>
    <w:rsid w:val="00B94B78"/>
    <w:rsid w:val="00B95044"/>
    <w:rsid w:val="00B95CB3"/>
    <w:rsid w:val="00B95F79"/>
    <w:rsid w:val="00B96495"/>
    <w:rsid w:val="00B96AC1"/>
    <w:rsid w:val="00B96BEF"/>
    <w:rsid w:val="00B96D7F"/>
    <w:rsid w:val="00B96F21"/>
    <w:rsid w:val="00BA0541"/>
    <w:rsid w:val="00BA0899"/>
    <w:rsid w:val="00BA166F"/>
    <w:rsid w:val="00BA177F"/>
    <w:rsid w:val="00BA1A0A"/>
    <w:rsid w:val="00BA1B52"/>
    <w:rsid w:val="00BA243C"/>
    <w:rsid w:val="00BA2720"/>
    <w:rsid w:val="00BA2AD5"/>
    <w:rsid w:val="00BA2E64"/>
    <w:rsid w:val="00BA2F5F"/>
    <w:rsid w:val="00BA379E"/>
    <w:rsid w:val="00BA3C11"/>
    <w:rsid w:val="00BA3D4C"/>
    <w:rsid w:val="00BA45CC"/>
    <w:rsid w:val="00BA481F"/>
    <w:rsid w:val="00BA48FC"/>
    <w:rsid w:val="00BA58A5"/>
    <w:rsid w:val="00BA5960"/>
    <w:rsid w:val="00BA5EE6"/>
    <w:rsid w:val="00BA61A2"/>
    <w:rsid w:val="00BA63D6"/>
    <w:rsid w:val="00BA643E"/>
    <w:rsid w:val="00BA6991"/>
    <w:rsid w:val="00BA70B9"/>
    <w:rsid w:val="00BA79F0"/>
    <w:rsid w:val="00BB0294"/>
    <w:rsid w:val="00BB0AB7"/>
    <w:rsid w:val="00BB0D4E"/>
    <w:rsid w:val="00BB1206"/>
    <w:rsid w:val="00BB1555"/>
    <w:rsid w:val="00BB1860"/>
    <w:rsid w:val="00BB18EF"/>
    <w:rsid w:val="00BB1A19"/>
    <w:rsid w:val="00BB1DDE"/>
    <w:rsid w:val="00BB1FDA"/>
    <w:rsid w:val="00BB2100"/>
    <w:rsid w:val="00BB2291"/>
    <w:rsid w:val="00BB2677"/>
    <w:rsid w:val="00BB2AB0"/>
    <w:rsid w:val="00BB2ACC"/>
    <w:rsid w:val="00BB2DD5"/>
    <w:rsid w:val="00BB2E87"/>
    <w:rsid w:val="00BB335C"/>
    <w:rsid w:val="00BB33EE"/>
    <w:rsid w:val="00BB341A"/>
    <w:rsid w:val="00BB3C86"/>
    <w:rsid w:val="00BB3E83"/>
    <w:rsid w:val="00BB3FA1"/>
    <w:rsid w:val="00BB4270"/>
    <w:rsid w:val="00BB4923"/>
    <w:rsid w:val="00BB4AB8"/>
    <w:rsid w:val="00BB50CC"/>
    <w:rsid w:val="00BB5804"/>
    <w:rsid w:val="00BB5986"/>
    <w:rsid w:val="00BB5DFA"/>
    <w:rsid w:val="00BB5EC6"/>
    <w:rsid w:val="00BB5FA4"/>
    <w:rsid w:val="00BB62BD"/>
    <w:rsid w:val="00BB64B4"/>
    <w:rsid w:val="00BB680F"/>
    <w:rsid w:val="00BB6D85"/>
    <w:rsid w:val="00BB6E66"/>
    <w:rsid w:val="00BB6F07"/>
    <w:rsid w:val="00BB6F2B"/>
    <w:rsid w:val="00BB71E1"/>
    <w:rsid w:val="00BB7271"/>
    <w:rsid w:val="00BB746E"/>
    <w:rsid w:val="00BB7486"/>
    <w:rsid w:val="00BB7EFE"/>
    <w:rsid w:val="00BC0258"/>
    <w:rsid w:val="00BC04CC"/>
    <w:rsid w:val="00BC06C0"/>
    <w:rsid w:val="00BC0920"/>
    <w:rsid w:val="00BC0CA8"/>
    <w:rsid w:val="00BC1231"/>
    <w:rsid w:val="00BC147B"/>
    <w:rsid w:val="00BC1A2C"/>
    <w:rsid w:val="00BC1BC2"/>
    <w:rsid w:val="00BC1EC3"/>
    <w:rsid w:val="00BC294A"/>
    <w:rsid w:val="00BC305F"/>
    <w:rsid w:val="00BC33E1"/>
    <w:rsid w:val="00BC343E"/>
    <w:rsid w:val="00BC34AF"/>
    <w:rsid w:val="00BC405B"/>
    <w:rsid w:val="00BC43B4"/>
    <w:rsid w:val="00BC4BD6"/>
    <w:rsid w:val="00BC4D38"/>
    <w:rsid w:val="00BC4FD2"/>
    <w:rsid w:val="00BC5466"/>
    <w:rsid w:val="00BC5781"/>
    <w:rsid w:val="00BC5EC1"/>
    <w:rsid w:val="00BC6843"/>
    <w:rsid w:val="00BC7538"/>
    <w:rsid w:val="00BC7546"/>
    <w:rsid w:val="00BC7652"/>
    <w:rsid w:val="00BC79CE"/>
    <w:rsid w:val="00BC7A4A"/>
    <w:rsid w:val="00BC7B0A"/>
    <w:rsid w:val="00BD07AA"/>
    <w:rsid w:val="00BD0999"/>
    <w:rsid w:val="00BD0BB4"/>
    <w:rsid w:val="00BD0C25"/>
    <w:rsid w:val="00BD0F74"/>
    <w:rsid w:val="00BD0FEE"/>
    <w:rsid w:val="00BD1338"/>
    <w:rsid w:val="00BD14C8"/>
    <w:rsid w:val="00BD1591"/>
    <w:rsid w:val="00BD1646"/>
    <w:rsid w:val="00BD1994"/>
    <w:rsid w:val="00BD1B90"/>
    <w:rsid w:val="00BD1D9F"/>
    <w:rsid w:val="00BD1DBD"/>
    <w:rsid w:val="00BD21A7"/>
    <w:rsid w:val="00BD21F0"/>
    <w:rsid w:val="00BD2C0E"/>
    <w:rsid w:val="00BD2C32"/>
    <w:rsid w:val="00BD2DAC"/>
    <w:rsid w:val="00BD30D8"/>
    <w:rsid w:val="00BD37D0"/>
    <w:rsid w:val="00BD3897"/>
    <w:rsid w:val="00BD3A61"/>
    <w:rsid w:val="00BD3BBB"/>
    <w:rsid w:val="00BD4132"/>
    <w:rsid w:val="00BD4449"/>
    <w:rsid w:val="00BD45E2"/>
    <w:rsid w:val="00BD4AEB"/>
    <w:rsid w:val="00BD4B29"/>
    <w:rsid w:val="00BD5454"/>
    <w:rsid w:val="00BD5878"/>
    <w:rsid w:val="00BD5D55"/>
    <w:rsid w:val="00BD5E32"/>
    <w:rsid w:val="00BD5EC8"/>
    <w:rsid w:val="00BD5FFD"/>
    <w:rsid w:val="00BD64D7"/>
    <w:rsid w:val="00BD67B4"/>
    <w:rsid w:val="00BD73D9"/>
    <w:rsid w:val="00BD76FB"/>
    <w:rsid w:val="00BD78D8"/>
    <w:rsid w:val="00BD79F9"/>
    <w:rsid w:val="00BD7DFE"/>
    <w:rsid w:val="00BE0574"/>
    <w:rsid w:val="00BE0B7A"/>
    <w:rsid w:val="00BE0FDB"/>
    <w:rsid w:val="00BE10C4"/>
    <w:rsid w:val="00BE128C"/>
    <w:rsid w:val="00BE1519"/>
    <w:rsid w:val="00BE15C2"/>
    <w:rsid w:val="00BE1825"/>
    <w:rsid w:val="00BE1955"/>
    <w:rsid w:val="00BE1E7C"/>
    <w:rsid w:val="00BE1F31"/>
    <w:rsid w:val="00BE2A9B"/>
    <w:rsid w:val="00BE2C94"/>
    <w:rsid w:val="00BE30EB"/>
    <w:rsid w:val="00BE3187"/>
    <w:rsid w:val="00BE42A5"/>
    <w:rsid w:val="00BE44BF"/>
    <w:rsid w:val="00BE5133"/>
    <w:rsid w:val="00BE5276"/>
    <w:rsid w:val="00BE5C7B"/>
    <w:rsid w:val="00BE6330"/>
    <w:rsid w:val="00BE6EC1"/>
    <w:rsid w:val="00BE747A"/>
    <w:rsid w:val="00BE7825"/>
    <w:rsid w:val="00BE7AAA"/>
    <w:rsid w:val="00BE7E00"/>
    <w:rsid w:val="00BE7FE2"/>
    <w:rsid w:val="00BF012B"/>
    <w:rsid w:val="00BF0941"/>
    <w:rsid w:val="00BF0994"/>
    <w:rsid w:val="00BF111E"/>
    <w:rsid w:val="00BF112B"/>
    <w:rsid w:val="00BF137C"/>
    <w:rsid w:val="00BF174C"/>
    <w:rsid w:val="00BF176C"/>
    <w:rsid w:val="00BF1C25"/>
    <w:rsid w:val="00BF1ED4"/>
    <w:rsid w:val="00BF238C"/>
    <w:rsid w:val="00BF238E"/>
    <w:rsid w:val="00BF2510"/>
    <w:rsid w:val="00BF251A"/>
    <w:rsid w:val="00BF2BA8"/>
    <w:rsid w:val="00BF2E19"/>
    <w:rsid w:val="00BF2EBE"/>
    <w:rsid w:val="00BF2EC3"/>
    <w:rsid w:val="00BF306B"/>
    <w:rsid w:val="00BF3294"/>
    <w:rsid w:val="00BF33A3"/>
    <w:rsid w:val="00BF35C5"/>
    <w:rsid w:val="00BF3B71"/>
    <w:rsid w:val="00BF4210"/>
    <w:rsid w:val="00BF4465"/>
    <w:rsid w:val="00BF44EF"/>
    <w:rsid w:val="00BF46F0"/>
    <w:rsid w:val="00BF478E"/>
    <w:rsid w:val="00BF4C1B"/>
    <w:rsid w:val="00BF5AE4"/>
    <w:rsid w:val="00BF5D98"/>
    <w:rsid w:val="00BF6A08"/>
    <w:rsid w:val="00BF6AD9"/>
    <w:rsid w:val="00BF6B51"/>
    <w:rsid w:val="00BF6DC9"/>
    <w:rsid w:val="00BF7454"/>
    <w:rsid w:val="00BF77E0"/>
    <w:rsid w:val="00BF7AEB"/>
    <w:rsid w:val="00BF7B07"/>
    <w:rsid w:val="00BF7CE6"/>
    <w:rsid w:val="00BF7DC5"/>
    <w:rsid w:val="00C00055"/>
    <w:rsid w:val="00C0016E"/>
    <w:rsid w:val="00C00244"/>
    <w:rsid w:val="00C00481"/>
    <w:rsid w:val="00C00AC1"/>
    <w:rsid w:val="00C00CC1"/>
    <w:rsid w:val="00C0127D"/>
    <w:rsid w:val="00C012FD"/>
    <w:rsid w:val="00C015CF"/>
    <w:rsid w:val="00C01824"/>
    <w:rsid w:val="00C01EE3"/>
    <w:rsid w:val="00C01FF0"/>
    <w:rsid w:val="00C02E9D"/>
    <w:rsid w:val="00C02EEF"/>
    <w:rsid w:val="00C02F97"/>
    <w:rsid w:val="00C0347A"/>
    <w:rsid w:val="00C040C5"/>
    <w:rsid w:val="00C040E8"/>
    <w:rsid w:val="00C04234"/>
    <w:rsid w:val="00C04B4F"/>
    <w:rsid w:val="00C051F3"/>
    <w:rsid w:val="00C05226"/>
    <w:rsid w:val="00C05552"/>
    <w:rsid w:val="00C05621"/>
    <w:rsid w:val="00C056AE"/>
    <w:rsid w:val="00C05FF0"/>
    <w:rsid w:val="00C0654F"/>
    <w:rsid w:val="00C06682"/>
    <w:rsid w:val="00C06851"/>
    <w:rsid w:val="00C0688B"/>
    <w:rsid w:val="00C06FB4"/>
    <w:rsid w:val="00C0765B"/>
    <w:rsid w:val="00C10983"/>
    <w:rsid w:val="00C10BD3"/>
    <w:rsid w:val="00C10CBA"/>
    <w:rsid w:val="00C10D7F"/>
    <w:rsid w:val="00C1153D"/>
    <w:rsid w:val="00C12118"/>
    <w:rsid w:val="00C12339"/>
    <w:rsid w:val="00C1243C"/>
    <w:rsid w:val="00C12F88"/>
    <w:rsid w:val="00C13000"/>
    <w:rsid w:val="00C136CD"/>
    <w:rsid w:val="00C137CC"/>
    <w:rsid w:val="00C13B9E"/>
    <w:rsid w:val="00C13D18"/>
    <w:rsid w:val="00C13D4F"/>
    <w:rsid w:val="00C13EBA"/>
    <w:rsid w:val="00C13F30"/>
    <w:rsid w:val="00C1408E"/>
    <w:rsid w:val="00C14150"/>
    <w:rsid w:val="00C147E4"/>
    <w:rsid w:val="00C15172"/>
    <w:rsid w:val="00C155F1"/>
    <w:rsid w:val="00C15656"/>
    <w:rsid w:val="00C156FA"/>
    <w:rsid w:val="00C157EA"/>
    <w:rsid w:val="00C15BF8"/>
    <w:rsid w:val="00C15E6F"/>
    <w:rsid w:val="00C1678A"/>
    <w:rsid w:val="00C16869"/>
    <w:rsid w:val="00C1693A"/>
    <w:rsid w:val="00C169DE"/>
    <w:rsid w:val="00C17386"/>
    <w:rsid w:val="00C17450"/>
    <w:rsid w:val="00C17727"/>
    <w:rsid w:val="00C17AB0"/>
    <w:rsid w:val="00C17B83"/>
    <w:rsid w:val="00C17BB4"/>
    <w:rsid w:val="00C17CEB"/>
    <w:rsid w:val="00C200F8"/>
    <w:rsid w:val="00C20496"/>
    <w:rsid w:val="00C20562"/>
    <w:rsid w:val="00C20EA9"/>
    <w:rsid w:val="00C212F8"/>
    <w:rsid w:val="00C21354"/>
    <w:rsid w:val="00C21681"/>
    <w:rsid w:val="00C217F7"/>
    <w:rsid w:val="00C218A6"/>
    <w:rsid w:val="00C2198B"/>
    <w:rsid w:val="00C21C63"/>
    <w:rsid w:val="00C21E3F"/>
    <w:rsid w:val="00C22285"/>
    <w:rsid w:val="00C23B6B"/>
    <w:rsid w:val="00C23C94"/>
    <w:rsid w:val="00C23E5B"/>
    <w:rsid w:val="00C24135"/>
    <w:rsid w:val="00C24212"/>
    <w:rsid w:val="00C24242"/>
    <w:rsid w:val="00C2444F"/>
    <w:rsid w:val="00C247C5"/>
    <w:rsid w:val="00C24C30"/>
    <w:rsid w:val="00C24C8E"/>
    <w:rsid w:val="00C24FBE"/>
    <w:rsid w:val="00C25527"/>
    <w:rsid w:val="00C25B99"/>
    <w:rsid w:val="00C25C15"/>
    <w:rsid w:val="00C26378"/>
    <w:rsid w:val="00C2650C"/>
    <w:rsid w:val="00C269B7"/>
    <w:rsid w:val="00C26CF3"/>
    <w:rsid w:val="00C27194"/>
    <w:rsid w:val="00C2760D"/>
    <w:rsid w:val="00C27C71"/>
    <w:rsid w:val="00C27DBB"/>
    <w:rsid w:val="00C307A1"/>
    <w:rsid w:val="00C307BB"/>
    <w:rsid w:val="00C307FF"/>
    <w:rsid w:val="00C30865"/>
    <w:rsid w:val="00C30905"/>
    <w:rsid w:val="00C30D22"/>
    <w:rsid w:val="00C30FC5"/>
    <w:rsid w:val="00C31143"/>
    <w:rsid w:val="00C314AE"/>
    <w:rsid w:val="00C31AA3"/>
    <w:rsid w:val="00C32113"/>
    <w:rsid w:val="00C323B5"/>
    <w:rsid w:val="00C325C7"/>
    <w:rsid w:val="00C32EC1"/>
    <w:rsid w:val="00C330EF"/>
    <w:rsid w:val="00C33524"/>
    <w:rsid w:val="00C338DD"/>
    <w:rsid w:val="00C33944"/>
    <w:rsid w:val="00C339E0"/>
    <w:rsid w:val="00C341DD"/>
    <w:rsid w:val="00C342D8"/>
    <w:rsid w:val="00C3435A"/>
    <w:rsid w:val="00C343A5"/>
    <w:rsid w:val="00C34682"/>
    <w:rsid w:val="00C3494A"/>
    <w:rsid w:val="00C34A35"/>
    <w:rsid w:val="00C34DE0"/>
    <w:rsid w:val="00C3520C"/>
    <w:rsid w:val="00C354ED"/>
    <w:rsid w:val="00C35796"/>
    <w:rsid w:val="00C35797"/>
    <w:rsid w:val="00C35BCE"/>
    <w:rsid w:val="00C36733"/>
    <w:rsid w:val="00C36C73"/>
    <w:rsid w:val="00C36D88"/>
    <w:rsid w:val="00C37289"/>
    <w:rsid w:val="00C376D5"/>
    <w:rsid w:val="00C37B0B"/>
    <w:rsid w:val="00C37D0E"/>
    <w:rsid w:val="00C37F2F"/>
    <w:rsid w:val="00C400B7"/>
    <w:rsid w:val="00C400BC"/>
    <w:rsid w:val="00C404CA"/>
    <w:rsid w:val="00C404FF"/>
    <w:rsid w:val="00C408A7"/>
    <w:rsid w:val="00C40A66"/>
    <w:rsid w:val="00C40AE6"/>
    <w:rsid w:val="00C40D86"/>
    <w:rsid w:val="00C40F0C"/>
    <w:rsid w:val="00C411FE"/>
    <w:rsid w:val="00C41480"/>
    <w:rsid w:val="00C4173D"/>
    <w:rsid w:val="00C41ABF"/>
    <w:rsid w:val="00C41D70"/>
    <w:rsid w:val="00C41DAC"/>
    <w:rsid w:val="00C41E14"/>
    <w:rsid w:val="00C421D5"/>
    <w:rsid w:val="00C42B51"/>
    <w:rsid w:val="00C4327F"/>
    <w:rsid w:val="00C43830"/>
    <w:rsid w:val="00C43A13"/>
    <w:rsid w:val="00C4408A"/>
    <w:rsid w:val="00C4456A"/>
    <w:rsid w:val="00C44B32"/>
    <w:rsid w:val="00C44C63"/>
    <w:rsid w:val="00C44CE3"/>
    <w:rsid w:val="00C44D99"/>
    <w:rsid w:val="00C4528F"/>
    <w:rsid w:val="00C4546A"/>
    <w:rsid w:val="00C45E41"/>
    <w:rsid w:val="00C46140"/>
    <w:rsid w:val="00C468E1"/>
    <w:rsid w:val="00C46B4E"/>
    <w:rsid w:val="00C4723F"/>
    <w:rsid w:val="00C47536"/>
    <w:rsid w:val="00C476F9"/>
    <w:rsid w:val="00C477C6"/>
    <w:rsid w:val="00C47B59"/>
    <w:rsid w:val="00C47BA1"/>
    <w:rsid w:val="00C509CD"/>
    <w:rsid w:val="00C50D39"/>
    <w:rsid w:val="00C50D7A"/>
    <w:rsid w:val="00C510E3"/>
    <w:rsid w:val="00C517FA"/>
    <w:rsid w:val="00C518AD"/>
    <w:rsid w:val="00C51BA5"/>
    <w:rsid w:val="00C51E57"/>
    <w:rsid w:val="00C52056"/>
    <w:rsid w:val="00C5217A"/>
    <w:rsid w:val="00C526DB"/>
    <w:rsid w:val="00C52A0F"/>
    <w:rsid w:val="00C531BA"/>
    <w:rsid w:val="00C5372A"/>
    <w:rsid w:val="00C537BF"/>
    <w:rsid w:val="00C53B3A"/>
    <w:rsid w:val="00C53C63"/>
    <w:rsid w:val="00C53E33"/>
    <w:rsid w:val="00C53F82"/>
    <w:rsid w:val="00C54406"/>
    <w:rsid w:val="00C54622"/>
    <w:rsid w:val="00C546B6"/>
    <w:rsid w:val="00C54DA9"/>
    <w:rsid w:val="00C550BC"/>
    <w:rsid w:val="00C55531"/>
    <w:rsid w:val="00C558B8"/>
    <w:rsid w:val="00C559E4"/>
    <w:rsid w:val="00C55B69"/>
    <w:rsid w:val="00C55C6E"/>
    <w:rsid w:val="00C55F8A"/>
    <w:rsid w:val="00C5608A"/>
    <w:rsid w:val="00C56F70"/>
    <w:rsid w:val="00C56FB2"/>
    <w:rsid w:val="00C576CE"/>
    <w:rsid w:val="00C57789"/>
    <w:rsid w:val="00C577CD"/>
    <w:rsid w:val="00C579F5"/>
    <w:rsid w:val="00C57CD1"/>
    <w:rsid w:val="00C57DBE"/>
    <w:rsid w:val="00C57F19"/>
    <w:rsid w:val="00C6042A"/>
    <w:rsid w:val="00C606C9"/>
    <w:rsid w:val="00C608EB"/>
    <w:rsid w:val="00C6096F"/>
    <w:rsid w:val="00C60CEF"/>
    <w:rsid w:val="00C60F90"/>
    <w:rsid w:val="00C614C0"/>
    <w:rsid w:val="00C6171C"/>
    <w:rsid w:val="00C61DA1"/>
    <w:rsid w:val="00C61F82"/>
    <w:rsid w:val="00C62462"/>
    <w:rsid w:val="00C628EA"/>
    <w:rsid w:val="00C62A0F"/>
    <w:rsid w:val="00C62A85"/>
    <w:rsid w:val="00C62C7D"/>
    <w:rsid w:val="00C62D70"/>
    <w:rsid w:val="00C6327B"/>
    <w:rsid w:val="00C636AD"/>
    <w:rsid w:val="00C63C9E"/>
    <w:rsid w:val="00C63DB0"/>
    <w:rsid w:val="00C64095"/>
    <w:rsid w:val="00C645E3"/>
    <w:rsid w:val="00C6482D"/>
    <w:rsid w:val="00C64B21"/>
    <w:rsid w:val="00C64CAB"/>
    <w:rsid w:val="00C65100"/>
    <w:rsid w:val="00C657C8"/>
    <w:rsid w:val="00C6583B"/>
    <w:rsid w:val="00C658D2"/>
    <w:rsid w:val="00C65940"/>
    <w:rsid w:val="00C65CD6"/>
    <w:rsid w:val="00C6616F"/>
    <w:rsid w:val="00C6641A"/>
    <w:rsid w:val="00C66487"/>
    <w:rsid w:val="00C6712A"/>
    <w:rsid w:val="00C6724C"/>
    <w:rsid w:val="00C6754D"/>
    <w:rsid w:val="00C6758F"/>
    <w:rsid w:val="00C67B67"/>
    <w:rsid w:val="00C67CA4"/>
    <w:rsid w:val="00C67FA7"/>
    <w:rsid w:val="00C7011C"/>
    <w:rsid w:val="00C7065B"/>
    <w:rsid w:val="00C70BCD"/>
    <w:rsid w:val="00C71695"/>
    <w:rsid w:val="00C71EDC"/>
    <w:rsid w:val="00C71F9D"/>
    <w:rsid w:val="00C720C0"/>
    <w:rsid w:val="00C72348"/>
    <w:rsid w:val="00C723DB"/>
    <w:rsid w:val="00C72608"/>
    <w:rsid w:val="00C72AA6"/>
    <w:rsid w:val="00C72C59"/>
    <w:rsid w:val="00C72D37"/>
    <w:rsid w:val="00C72F0B"/>
    <w:rsid w:val="00C72F49"/>
    <w:rsid w:val="00C73C77"/>
    <w:rsid w:val="00C73D1F"/>
    <w:rsid w:val="00C74BAD"/>
    <w:rsid w:val="00C74F56"/>
    <w:rsid w:val="00C75080"/>
    <w:rsid w:val="00C75A9D"/>
    <w:rsid w:val="00C76797"/>
    <w:rsid w:val="00C768B0"/>
    <w:rsid w:val="00C76A18"/>
    <w:rsid w:val="00C76B91"/>
    <w:rsid w:val="00C76BA7"/>
    <w:rsid w:val="00C76CCB"/>
    <w:rsid w:val="00C76DC9"/>
    <w:rsid w:val="00C76F54"/>
    <w:rsid w:val="00C7759B"/>
    <w:rsid w:val="00C7760D"/>
    <w:rsid w:val="00C800DE"/>
    <w:rsid w:val="00C80683"/>
    <w:rsid w:val="00C8081F"/>
    <w:rsid w:val="00C80943"/>
    <w:rsid w:val="00C809BB"/>
    <w:rsid w:val="00C81112"/>
    <w:rsid w:val="00C81640"/>
    <w:rsid w:val="00C816A4"/>
    <w:rsid w:val="00C816A6"/>
    <w:rsid w:val="00C817EC"/>
    <w:rsid w:val="00C81C09"/>
    <w:rsid w:val="00C81C38"/>
    <w:rsid w:val="00C81CC2"/>
    <w:rsid w:val="00C8205E"/>
    <w:rsid w:val="00C822CC"/>
    <w:rsid w:val="00C82324"/>
    <w:rsid w:val="00C8257E"/>
    <w:rsid w:val="00C8297F"/>
    <w:rsid w:val="00C829B8"/>
    <w:rsid w:val="00C82EC1"/>
    <w:rsid w:val="00C8310D"/>
    <w:rsid w:val="00C83208"/>
    <w:rsid w:val="00C836D6"/>
    <w:rsid w:val="00C843BC"/>
    <w:rsid w:val="00C8451D"/>
    <w:rsid w:val="00C84B17"/>
    <w:rsid w:val="00C8556E"/>
    <w:rsid w:val="00C85F0C"/>
    <w:rsid w:val="00C8609F"/>
    <w:rsid w:val="00C862CD"/>
    <w:rsid w:val="00C86361"/>
    <w:rsid w:val="00C86526"/>
    <w:rsid w:val="00C866B3"/>
    <w:rsid w:val="00C86805"/>
    <w:rsid w:val="00C868B1"/>
    <w:rsid w:val="00C86999"/>
    <w:rsid w:val="00C86EDC"/>
    <w:rsid w:val="00C86EED"/>
    <w:rsid w:val="00C8737F"/>
    <w:rsid w:val="00C875F9"/>
    <w:rsid w:val="00C8772C"/>
    <w:rsid w:val="00C879D1"/>
    <w:rsid w:val="00C87A0E"/>
    <w:rsid w:val="00C87CCC"/>
    <w:rsid w:val="00C90177"/>
    <w:rsid w:val="00C9034F"/>
    <w:rsid w:val="00C9041F"/>
    <w:rsid w:val="00C90458"/>
    <w:rsid w:val="00C908A5"/>
    <w:rsid w:val="00C90B5E"/>
    <w:rsid w:val="00C90C02"/>
    <w:rsid w:val="00C90F9F"/>
    <w:rsid w:val="00C91362"/>
    <w:rsid w:val="00C9199D"/>
    <w:rsid w:val="00C91ADC"/>
    <w:rsid w:val="00C91B77"/>
    <w:rsid w:val="00C91BB9"/>
    <w:rsid w:val="00C91D0F"/>
    <w:rsid w:val="00C92831"/>
    <w:rsid w:val="00C9287D"/>
    <w:rsid w:val="00C92971"/>
    <w:rsid w:val="00C92CFD"/>
    <w:rsid w:val="00C92DCD"/>
    <w:rsid w:val="00C92EC6"/>
    <w:rsid w:val="00C930C0"/>
    <w:rsid w:val="00C9332E"/>
    <w:rsid w:val="00C937BD"/>
    <w:rsid w:val="00C93C21"/>
    <w:rsid w:val="00C93D15"/>
    <w:rsid w:val="00C93D23"/>
    <w:rsid w:val="00C94190"/>
    <w:rsid w:val="00C941A7"/>
    <w:rsid w:val="00C9468A"/>
    <w:rsid w:val="00C94703"/>
    <w:rsid w:val="00C94D16"/>
    <w:rsid w:val="00C94ECE"/>
    <w:rsid w:val="00C94FBC"/>
    <w:rsid w:val="00C958BC"/>
    <w:rsid w:val="00C9595E"/>
    <w:rsid w:val="00C95A00"/>
    <w:rsid w:val="00C95CA8"/>
    <w:rsid w:val="00C95F1A"/>
    <w:rsid w:val="00C960AB"/>
    <w:rsid w:val="00C9629E"/>
    <w:rsid w:val="00C9631E"/>
    <w:rsid w:val="00C96D48"/>
    <w:rsid w:val="00C9773B"/>
    <w:rsid w:val="00C9773C"/>
    <w:rsid w:val="00C979CD"/>
    <w:rsid w:val="00C97B3B"/>
    <w:rsid w:val="00C97D0F"/>
    <w:rsid w:val="00C97D6A"/>
    <w:rsid w:val="00CA00E8"/>
    <w:rsid w:val="00CA0211"/>
    <w:rsid w:val="00CA02ED"/>
    <w:rsid w:val="00CA107F"/>
    <w:rsid w:val="00CA132A"/>
    <w:rsid w:val="00CA18B2"/>
    <w:rsid w:val="00CA1AED"/>
    <w:rsid w:val="00CA1C21"/>
    <w:rsid w:val="00CA1C9F"/>
    <w:rsid w:val="00CA2731"/>
    <w:rsid w:val="00CA2A79"/>
    <w:rsid w:val="00CA2CC7"/>
    <w:rsid w:val="00CA2D5C"/>
    <w:rsid w:val="00CA2DAF"/>
    <w:rsid w:val="00CA3753"/>
    <w:rsid w:val="00CA430D"/>
    <w:rsid w:val="00CA460B"/>
    <w:rsid w:val="00CA4C49"/>
    <w:rsid w:val="00CA4C94"/>
    <w:rsid w:val="00CA4D16"/>
    <w:rsid w:val="00CA51D4"/>
    <w:rsid w:val="00CA5231"/>
    <w:rsid w:val="00CA52EE"/>
    <w:rsid w:val="00CA52EF"/>
    <w:rsid w:val="00CA53AE"/>
    <w:rsid w:val="00CA553A"/>
    <w:rsid w:val="00CA5635"/>
    <w:rsid w:val="00CA592D"/>
    <w:rsid w:val="00CA5CC5"/>
    <w:rsid w:val="00CA5D8E"/>
    <w:rsid w:val="00CA621B"/>
    <w:rsid w:val="00CA637D"/>
    <w:rsid w:val="00CA64B9"/>
    <w:rsid w:val="00CA66CD"/>
    <w:rsid w:val="00CA6925"/>
    <w:rsid w:val="00CA6BFA"/>
    <w:rsid w:val="00CA7151"/>
    <w:rsid w:val="00CA7498"/>
    <w:rsid w:val="00CA754E"/>
    <w:rsid w:val="00CA76F6"/>
    <w:rsid w:val="00CA7D2C"/>
    <w:rsid w:val="00CB01DD"/>
    <w:rsid w:val="00CB0F6F"/>
    <w:rsid w:val="00CB12E1"/>
    <w:rsid w:val="00CB1ACC"/>
    <w:rsid w:val="00CB1B7E"/>
    <w:rsid w:val="00CB26B0"/>
    <w:rsid w:val="00CB293C"/>
    <w:rsid w:val="00CB297E"/>
    <w:rsid w:val="00CB2AF8"/>
    <w:rsid w:val="00CB2E3F"/>
    <w:rsid w:val="00CB32AF"/>
    <w:rsid w:val="00CB3A6C"/>
    <w:rsid w:val="00CB43C3"/>
    <w:rsid w:val="00CB456B"/>
    <w:rsid w:val="00CB4ACB"/>
    <w:rsid w:val="00CB50C5"/>
    <w:rsid w:val="00CB522D"/>
    <w:rsid w:val="00CB56A6"/>
    <w:rsid w:val="00CB5799"/>
    <w:rsid w:val="00CB5A84"/>
    <w:rsid w:val="00CB5CF0"/>
    <w:rsid w:val="00CB5DB9"/>
    <w:rsid w:val="00CB5DDC"/>
    <w:rsid w:val="00CB6080"/>
    <w:rsid w:val="00CB665B"/>
    <w:rsid w:val="00CB66C8"/>
    <w:rsid w:val="00CB6CFB"/>
    <w:rsid w:val="00CB7417"/>
    <w:rsid w:val="00CB744B"/>
    <w:rsid w:val="00CB74D8"/>
    <w:rsid w:val="00CB751C"/>
    <w:rsid w:val="00CB7923"/>
    <w:rsid w:val="00CB796A"/>
    <w:rsid w:val="00CB7E12"/>
    <w:rsid w:val="00CB7FE3"/>
    <w:rsid w:val="00CC0324"/>
    <w:rsid w:val="00CC05FD"/>
    <w:rsid w:val="00CC0DBE"/>
    <w:rsid w:val="00CC12EB"/>
    <w:rsid w:val="00CC131A"/>
    <w:rsid w:val="00CC131D"/>
    <w:rsid w:val="00CC1B7B"/>
    <w:rsid w:val="00CC1BDD"/>
    <w:rsid w:val="00CC28CC"/>
    <w:rsid w:val="00CC2901"/>
    <w:rsid w:val="00CC2D8D"/>
    <w:rsid w:val="00CC325E"/>
    <w:rsid w:val="00CC35FC"/>
    <w:rsid w:val="00CC39F0"/>
    <w:rsid w:val="00CC3D16"/>
    <w:rsid w:val="00CC45AB"/>
    <w:rsid w:val="00CC45EB"/>
    <w:rsid w:val="00CC471B"/>
    <w:rsid w:val="00CC4853"/>
    <w:rsid w:val="00CC498A"/>
    <w:rsid w:val="00CC4A15"/>
    <w:rsid w:val="00CC4E97"/>
    <w:rsid w:val="00CC4F00"/>
    <w:rsid w:val="00CC5227"/>
    <w:rsid w:val="00CC5530"/>
    <w:rsid w:val="00CC55A5"/>
    <w:rsid w:val="00CC590C"/>
    <w:rsid w:val="00CC5C8B"/>
    <w:rsid w:val="00CC5DB8"/>
    <w:rsid w:val="00CC5E9B"/>
    <w:rsid w:val="00CC619A"/>
    <w:rsid w:val="00CC61AA"/>
    <w:rsid w:val="00CC64EC"/>
    <w:rsid w:val="00CC6A51"/>
    <w:rsid w:val="00CC6A8B"/>
    <w:rsid w:val="00CC6B26"/>
    <w:rsid w:val="00CC6E66"/>
    <w:rsid w:val="00CC7253"/>
    <w:rsid w:val="00CC734D"/>
    <w:rsid w:val="00CC78D7"/>
    <w:rsid w:val="00CC7D95"/>
    <w:rsid w:val="00CC7F99"/>
    <w:rsid w:val="00CD00E8"/>
    <w:rsid w:val="00CD02B3"/>
    <w:rsid w:val="00CD0499"/>
    <w:rsid w:val="00CD0861"/>
    <w:rsid w:val="00CD0CFF"/>
    <w:rsid w:val="00CD100E"/>
    <w:rsid w:val="00CD10A6"/>
    <w:rsid w:val="00CD1224"/>
    <w:rsid w:val="00CD1427"/>
    <w:rsid w:val="00CD18D1"/>
    <w:rsid w:val="00CD1A18"/>
    <w:rsid w:val="00CD1D37"/>
    <w:rsid w:val="00CD1E22"/>
    <w:rsid w:val="00CD1F98"/>
    <w:rsid w:val="00CD218E"/>
    <w:rsid w:val="00CD21A1"/>
    <w:rsid w:val="00CD246E"/>
    <w:rsid w:val="00CD2FBF"/>
    <w:rsid w:val="00CD321A"/>
    <w:rsid w:val="00CD32BC"/>
    <w:rsid w:val="00CD346B"/>
    <w:rsid w:val="00CD3628"/>
    <w:rsid w:val="00CD36DD"/>
    <w:rsid w:val="00CD4228"/>
    <w:rsid w:val="00CD4660"/>
    <w:rsid w:val="00CD4671"/>
    <w:rsid w:val="00CD4AB2"/>
    <w:rsid w:val="00CD4AFB"/>
    <w:rsid w:val="00CD4C9D"/>
    <w:rsid w:val="00CD4D85"/>
    <w:rsid w:val="00CD4DB4"/>
    <w:rsid w:val="00CD53D4"/>
    <w:rsid w:val="00CD54E7"/>
    <w:rsid w:val="00CD55F7"/>
    <w:rsid w:val="00CD5613"/>
    <w:rsid w:val="00CD59A2"/>
    <w:rsid w:val="00CD63F1"/>
    <w:rsid w:val="00CD6B73"/>
    <w:rsid w:val="00CD7065"/>
    <w:rsid w:val="00CD7485"/>
    <w:rsid w:val="00CD75FA"/>
    <w:rsid w:val="00CD7990"/>
    <w:rsid w:val="00CD79F9"/>
    <w:rsid w:val="00CD7B3F"/>
    <w:rsid w:val="00CD7F31"/>
    <w:rsid w:val="00CE00EC"/>
    <w:rsid w:val="00CE012D"/>
    <w:rsid w:val="00CE04C7"/>
    <w:rsid w:val="00CE09C5"/>
    <w:rsid w:val="00CE134E"/>
    <w:rsid w:val="00CE1B3A"/>
    <w:rsid w:val="00CE1D6B"/>
    <w:rsid w:val="00CE1E65"/>
    <w:rsid w:val="00CE2128"/>
    <w:rsid w:val="00CE223E"/>
    <w:rsid w:val="00CE260A"/>
    <w:rsid w:val="00CE2B3B"/>
    <w:rsid w:val="00CE2B76"/>
    <w:rsid w:val="00CE3216"/>
    <w:rsid w:val="00CE328B"/>
    <w:rsid w:val="00CE379E"/>
    <w:rsid w:val="00CE37C0"/>
    <w:rsid w:val="00CE39C4"/>
    <w:rsid w:val="00CE3A6B"/>
    <w:rsid w:val="00CE435A"/>
    <w:rsid w:val="00CE45C8"/>
    <w:rsid w:val="00CE48E4"/>
    <w:rsid w:val="00CE4B0E"/>
    <w:rsid w:val="00CE4F3D"/>
    <w:rsid w:val="00CE4F82"/>
    <w:rsid w:val="00CE5011"/>
    <w:rsid w:val="00CE550D"/>
    <w:rsid w:val="00CE554F"/>
    <w:rsid w:val="00CE59F8"/>
    <w:rsid w:val="00CE5B1B"/>
    <w:rsid w:val="00CE5B9B"/>
    <w:rsid w:val="00CE5DF1"/>
    <w:rsid w:val="00CE5FA0"/>
    <w:rsid w:val="00CE6385"/>
    <w:rsid w:val="00CE6AEE"/>
    <w:rsid w:val="00CE6D45"/>
    <w:rsid w:val="00CE6E6A"/>
    <w:rsid w:val="00CE6F4B"/>
    <w:rsid w:val="00CE6F69"/>
    <w:rsid w:val="00CE6F74"/>
    <w:rsid w:val="00CE7533"/>
    <w:rsid w:val="00CE762B"/>
    <w:rsid w:val="00CE7AF8"/>
    <w:rsid w:val="00CF008D"/>
    <w:rsid w:val="00CF02A1"/>
    <w:rsid w:val="00CF093E"/>
    <w:rsid w:val="00CF09BD"/>
    <w:rsid w:val="00CF0FFA"/>
    <w:rsid w:val="00CF168A"/>
    <w:rsid w:val="00CF1858"/>
    <w:rsid w:val="00CF1D18"/>
    <w:rsid w:val="00CF1E1C"/>
    <w:rsid w:val="00CF1EA0"/>
    <w:rsid w:val="00CF2024"/>
    <w:rsid w:val="00CF20C4"/>
    <w:rsid w:val="00CF21AA"/>
    <w:rsid w:val="00CF2309"/>
    <w:rsid w:val="00CF27D7"/>
    <w:rsid w:val="00CF2C9D"/>
    <w:rsid w:val="00CF2EF1"/>
    <w:rsid w:val="00CF31B9"/>
    <w:rsid w:val="00CF348C"/>
    <w:rsid w:val="00CF3739"/>
    <w:rsid w:val="00CF3B38"/>
    <w:rsid w:val="00CF42DF"/>
    <w:rsid w:val="00CF455F"/>
    <w:rsid w:val="00CF4718"/>
    <w:rsid w:val="00CF4B9D"/>
    <w:rsid w:val="00CF4DD9"/>
    <w:rsid w:val="00CF5029"/>
    <w:rsid w:val="00CF569B"/>
    <w:rsid w:val="00CF6593"/>
    <w:rsid w:val="00CF65B1"/>
    <w:rsid w:val="00CF65CC"/>
    <w:rsid w:val="00CF69F3"/>
    <w:rsid w:val="00CF6C76"/>
    <w:rsid w:val="00CF6D39"/>
    <w:rsid w:val="00CF725F"/>
    <w:rsid w:val="00CF7317"/>
    <w:rsid w:val="00CF7916"/>
    <w:rsid w:val="00CF7BA6"/>
    <w:rsid w:val="00CF7C76"/>
    <w:rsid w:val="00D002B6"/>
    <w:rsid w:val="00D002E1"/>
    <w:rsid w:val="00D00488"/>
    <w:rsid w:val="00D00552"/>
    <w:rsid w:val="00D00ABA"/>
    <w:rsid w:val="00D00D28"/>
    <w:rsid w:val="00D00EA9"/>
    <w:rsid w:val="00D00FD3"/>
    <w:rsid w:val="00D010C1"/>
    <w:rsid w:val="00D0112D"/>
    <w:rsid w:val="00D017D2"/>
    <w:rsid w:val="00D018E4"/>
    <w:rsid w:val="00D01A4A"/>
    <w:rsid w:val="00D01BC3"/>
    <w:rsid w:val="00D01C64"/>
    <w:rsid w:val="00D022DB"/>
    <w:rsid w:val="00D02382"/>
    <w:rsid w:val="00D02540"/>
    <w:rsid w:val="00D029E0"/>
    <w:rsid w:val="00D033A8"/>
    <w:rsid w:val="00D0388C"/>
    <w:rsid w:val="00D03AB3"/>
    <w:rsid w:val="00D03AE9"/>
    <w:rsid w:val="00D03BFC"/>
    <w:rsid w:val="00D03D91"/>
    <w:rsid w:val="00D04040"/>
    <w:rsid w:val="00D04066"/>
    <w:rsid w:val="00D045A2"/>
    <w:rsid w:val="00D0474C"/>
    <w:rsid w:val="00D05229"/>
    <w:rsid w:val="00D052E2"/>
    <w:rsid w:val="00D05614"/>
    <w:rsid w:val="00D059DE"/>
    <w:rsid w:val="00D0617A"/>
    <w:rsid w:val="00D061FE"/>
    <w:rsid w:val="00D068FC"/>
    <w:rsid w:val="00D06BE1"/>
    <w:rsid w:val="00D06FE7"/>
    <w:rsid w:val="00D0738D"/>
    <w:rsid w:val="00D0742F"/>
    <w:rsid w:val="00D077B9"/>
    <w:rsid w:val="00D077E2"/>
    <w:rsid w:val="00D10244"/>
    <w:rsid w:val="00D10540"/>
    <w:rsid w:val="00D1065C"/>
    <w:rsid w:val="00D10B8E"/>
    <w:rsid w:val="00D115E5"/>
    <w:rsid w:val="00D11727"/>
    <w:rsid w:val="00D1189D"/>
    <w:rsid w:val="00D119F0"/>
    <w:rsid w:val="00D11AEA"/>
    <w:rsid w:val="00D11F08"/>
    <w:rsid w:val="00D12187"/>
    <w:rsid w:val="00D12943"/>
    <w:rsid w:val="00D13074"/>
    <w:rsid w:val="00D13197"/>
    <w:rsid w:val="00D13494"/>
    <w:rsid w:val="00D1363A"/>
    <w:rsid w:val="00D13856"/>
    <w:rsid w:val="00D14E64"/>
    <w:rsid w:val="00D1505F"/>
    <w:rsid w:val="00D151A7"/>
    <w:rsid w:val="00D151B2"/>
    <w:rsid w:val="00D15691"/>
    <w:rsid w:val="00D15F34"/>
    <w:rsid w:val="00D1608F"/>
    <w:rsid w:val="00D161CB"/>
    <w:rsid w:val="00D1637D"/>
    <w:rsid w:val="00D16664"/>
    <w:rsid w:val="00D16725"/>
    <w:rsid w:val="00D1675E"/>
    <w:rsid w:val="00D16A73"/>
    <w:rsid w:val="00D16B48"/>
    <w:rsid w:val="00D16DB0"/>
    <w:rsid w:val="00D178DB"/>
    <w:rsid w:val="00D17A21"/>
    <w:rsid w:val="00D17BD9"/>
    <w:rsid w:val="00D20256"/>
    <w:rsid w:val="00D202D0"/>
    <w:rsid w:val="00D2041D"/>
    <w:rsid w:val="00D205ED"/>
    <w:rsid w:val="00D2066B"/>
    <w:rsid w:val="00D206C2"/>
    <w:rsid w:val="00D206C3"/>
    <w:rsid w:val="00D20793"/>
    <w:rsid w:val="00D20C3A"/>
    <w:rsid w:val="00D20C45"/>
    <w:rsid w:val="00D20D94"/>
    <w:rsid w:val="00D21607"/>
    <w:rsid w:val="00D21CFF"/>
    <w:rsid w:val="00D21D7B"/>
    <w:rsid w:val="00D21E72"/>
    <w:rsid w:val="00D21FF9"/>
    <w:rsid w:val="00D22173"/>
    <w:rsid w:val="00D2257C"/>
    <w:rsid w:val="00D229DA"/>
    <w:rsid w:val="00D22A3B"/>
    <w:rsid w:val="00D22B3A"/>
    <w:rsid w:val="00D22D2E"/>
    <w:rsid w:val="00D24258"/>
    <w:rsid w:val="00D2451A"/>
    <w:rsid w:val="00D245CD"/>
    <w:rsid w:val="00D2467A"/>
    <w:rsid w:val="00D24920"/>
    <w:rsid w:val="00D24F14"/>
    <w:rsid w:val="00D24F4F"/>
    <w:rsid w:val="00D24FD8"/>
    <w:rsid w:val="00D254E1"/>
    <w:rsid w:val="00D256E1"/>
    <w:rsid w:val="00D25794"/>
    <w:rsid w:val="00D25BB5"/>
    <w:rsid w:val="00D25C84"/>
    <w:rsid w:val="00D26331"/>
    <w:rsid w:val="00D26427"/>
    <w:rsid w:val="00D267A2"/>
    <w:rsid w:val="00D2687A"/>
    <w:rsid w:val="00D2688C"/>
    <w:rsid w:val="00D26F58"/>
    <w:rsid w:val="00D27121"/>
    <w:rsid w:val="00D27236"/>
    <w:rsid w:val="00D27538"/>
    <w:rsid w:val="00D278C9"/>
    <w:rsid w:val="00D30E0D"/>
    <w:rsid w:val="00D31285"/>
    <w:rsid w:val="00D313AD"/>
    <w:rsid w:val="00D31F52"/>
    <w:rsid w:val="00D330F6"/>
    <w:rsid w:val="00D33587"/>
    <w:rsid w:val="00D338B3"/>
    <w:rsid w:val="00D33A82"/>
    <w:rsid w:val="00D33AC1"/>
    <w:rsid w:val="00D33D47"/>
    <w:rsid w:val="00D341C1"/>
    <w:rsid w:val="00D34456"/>
    <w:rsid w:val="00D345FF"/>
    <w:rsid w:val="00D34A64"/>
    <w:rsid w:val="00D34D4F"/>
    <w:rsid w:val="00D35469"/>
    <w:rsid w:val="00D3552A"/>
    <w:rsid w:val="00D359A7"/>
    <w:rsid w:val="00D35A25"/>
    <w:rsid w:val="00D35D6F"/>
    <w:rsid w:val="00D36398"/>
    <w:rsid w:val="00D36436"/>
    <w:rsid w:val="00D368BC"/>
    <w:rsid w:val="00D36B7D"/>
    <w:rsid w:val="00D36FCB"/>
    <w:rsid w:val="00D3705C"/>
    <w:rsid w:val="00D37309"/>
    <w:rsid w:val="00D3748D"/>
    <w:rsid w:val="00D37524"/>
    <w:rsid w:val="00D377B5"/>
    <w:rsid w:val="00D37C64"/>
    <w:rsid w:val="00D37D82"/>
    <w:rsid w:val="00D37DA5"/>
    <w:rsid w:val="00D37DD6"/>
    <w:rsid w:val="00D40314"/>
    <w:rsid w:val="00D40955"/>
    <w:rsid w:val="00D40BE0"/>
    <w:rsid w:val="00D40D68"/>
    <w:rsid w:val="00D411D8"/>
    <w:rsid w:val="00D41A05"/>
    <w:rsid w:val="00D41E6C"/>
    <w:rsid w:val="00D41F18"/>
    <w:rsid w:val="00D41FED"/>
    <w:rsid w:val="00D42169"/>
    <w:rsid w:val="00D42579"/>
    <w:rsid w:val="00D42B1E"/>
    <w:rsid w:val="00D42C8D"/>
    <w:rsid w:val="00D430F1"/>
    <w:rsid w:val="00D4372A"/>
    <w:rsid w:val="00D43B18"/>
    <w:rsid w:val="00D43B57"/>
    <w:rsid w:val="00D43FAA"/>
    <w:rsid w:val="00D4445E"/>
    <w:rsid w:val="00D44836"/>
    <w:rsid w:val="00D44A31"/>
    <w:rsid w:val="00D44AC9"/>
    <w:rsid w:val="00D44FF2"/>
    <w:rsid w:val="00D45125"/>
    <w:rsid w:val="00D45831"/>
    <w:rsid w:val="00D46325"/>
    <w:rsid w:val="00D46348"/>
    <w:rsid w:val="00D465E9"/>
    <w:rsid w:val="00D46BC7"/>
    <w:rsid w:val="00D46DF0"/>
    <w:rsid w:val="00D47366"/>
    <w:rsid w:val="00D475C3"/>
    <w:rsid w:val="00D478D4"/>
    <w:rsid w:val="00D47938"/>
    <w:rsid w:val="00D47B1F"/>
    <w:rsid w:val="00D504C8"/>
    <w:rsid w:val="00D50620"/>
    <w:rsid w:val="00D509E5"/>
    <w:rsid w:val="00D50AC6"/>
    <w:rsid w:val="00D50BC7"/>
    <w:rsid w:val="00D50BDF"/>
    <w:rsid w:val="00D51012"/>
    <w:rsid w:val="00D510BA"/>
    <w:rsid w:val="00D515F7"/>
    <w:rsid w:val="00D5164C"/>
    <w:rsid w:val="00D51678"/>
    <w:rsid w:val="00D517AF"/>
    <w:rsid w:val="00D51C60"/>
    <w:rsid w:val="00D51D5D"/>
    <w:rsid w:val="00D51DF0"/>
    <w:rsid w:val="00D52179"/>
    <w:rsid w:val="00D52941"/>
    <w:rsid w:val="00D52A79"/>
    <w:rsid w:val="00D5312A"/>
    <w:rsid w:val="00D5330E"/>
    <w:rsid w:val="00D534E1"/>
    <w:rsid w:val="00D535D2"/>
    <w:rsid w:val="00D5389D"/>
    <w:rsid w:val="00D538B7"/>
    <w:rsid w:val="00D53D2C"/>
    <w:rsid w:val="00D53DE1"/>
    <w:rsid w:val="00D541E9"/>
    <w:rsid w:val="00D543AC"/>
    <w:rsid w:val="00D5466C"/>
    <w:rsid w:val="00D549B3"/>
    <w:rsid w:val="00D55033"/>
    <w:rsid w:val="00D55857"/>
    <w:rsid w:val="00D55A36"/>
    <w:rsid w:val="00D55BA4"/>
    <w:rsid w:val="00D55CD0"/>
    <w:rsid w:val="00D562DF"/>
    <w:rsid w:val="00D5637D"/>
    <w:rsid w:val="00D5644C"/>
    <w:rsid w:val="00D569F8"/>
    <w:rsid w:val="00D56A71"/>
    <w:rsid w:val="00D56FC7"/>
    <w:rsid w:val="00D57192"/>
    <w:rsid w:val="00D5732F"/>
    <w:rsid w:val="00D5741B"/>
    <w:rsid w:val="00D57667"/>
    <w:rsid w:val="00D57902"/>
    <w:rsid w:val="00D5793F"/>
    <w:rsid w:val="00D57AA7"/>
    <w:rsid w:val="00D57ED1"/>
    <w:rsid w:val="00D6023B"/>
    <w:rsid w:val="00D6041B"/>
    <w:rsid w:val="00D606B3"/>
    <w:rsid w:val="00D60F37"/>
    <w:rsid w:val="00D6182F"/>
    <w:rsid w:val="00D61856"/>
    <w:rsid w:val="00D61C45"/>
    <w:rsid w:val="00D62648"/>
    <w:rsid w:val="00D6269C"/>
    <w:rsid w:val="00D62755"/>
    <w:rsid w:val="00D628CC"/>
    <w:rsid w:val="00D629D4"/>
    <w:rsid w:val="00D62A7A"/>
    <w:rsid w:val="00D62BFB"/>
    <w:rsid w:val="00D62ED8"/>
    <w:rsid w:val="00D6311A"/>
    <w:rsid w:val="00D63426"/>
    <w:rsid w:val="00D637C8"/>
    <w:rsid w:val="00D63807"/>
    <w:rsid w:val="00D6393C"/>
    <w:rsid w:val="00D63BA3"/>
    <w:rsid w:val="00D63EC4"/>
    <w:rsid w:val="00D63F76"/>
    <w:rsid w:val="00D644E9"/>
    <w:rsid w:val="00D645BF"/>
    <w:rsid w:val="00D64BFA"/>
    <w:rsid w:val="00D64D1A"/>
    <w:rsid w:val="00D64E84"/>
    <w:rsid w:val="00D656C4"/>
    <w:rsid w:val="00D657EE"/>
    <w:rsid w:val="00D65D26"/>
    <w:rsid w:val="00D65DB0"/>
    <w:rsid w:val="00D66460"/>
    <w:rsid w:val="00D66B04"/>
    <w:rsid w:val="00D6710A"/>
    <w:rsid w:val="00D67119"/>
    <w:rsid w:val="00D6745B"/>
    <w:rsid w:val="00D677CA"/>
    <w:rsid w:val="00D67E15"/>
    <w:rsid w:val="00D7033D"/>
    <w:rsid w:val="00D70A44"/>
    <w:rsid w:val="00D70AD9"/>
    <w:rsid w:val="00D70EDA"/>
    <w:rsid w:val="00D714CC"/>
    <w:rsid w:val="00D71ECA"/>
    <w:rsid w:val="00D722EE"/>
    <w:rsid w:val="00D727D7"/>
    <w:rsid w:val="00D727F2"/>
    <w:rsid w:val="00D72C40"/>
    <w:rsid w:val="00D72C42"/>
    <w:rsid w:val="00D72E67"/>
    <w:rsid w:val="00D73040"/>
    <w:rsid w:val="00D730DC"/>
    <w:rsid w:val="00D73BB6"/>
    <w:rsid w:val="00D74110"/>
    <w:rsid w:val="00D742B1"/>
    <w:rsid w:val="00D7436B"/>
    <w:rsid w:val="00D74497"/>
    <w:rsid w:val="00D74708"/>
    <w:rsid w:val="00D7485E"/>
    <w:rsid w:val="00D748EC"/>
    <w:rsid w:val="00D74A3E"/>
    <w:rsid w:val="00D74E56"/>
    <w:rsid w:val="00D7500B"/>
    <w:rsid w:val="00D75224"/>
    <w:rsid w:val="00D754F0"/>
    <w:rsid w:val="00D75761"/>
    <w:rsid w:val="00D75D29"/>
    <w:rsid w:val="00D75F4E"/>
    <w:rsid w:val="00D76015"/>
    <w:rsid w:val="00D76098"/>
    <w:rsid w:val="00D7652F"/>
    <w:rsid w:val="00D76805"/>
    <w:rsid w:val="00D76827"/>
    <w:rsid w:val="00D76DDA"/>
    <w:rsid w:val="00D77206"/>
    <w:rsid w:val="00D772C5"/>
    <w:rsid w:val="00D775F7"/>
    <w:rsid w:val="00D77728"/>
    <w:rsid w:val="00D779F4"/>
    <w:rsid w:val="00D77D10"/>
    <w:rsid w:val="00D80A71"/>
    <w:rsid w:val="00D81158"/>
    <w:rsid w:val="00D8116F"/>
    <w:rsid w:val="00D816A0"/>
    <w:rsid w:val="00D81893"/>
    <w:rsid w:val="00D81D82"/>
    <w:rsid w:val="00D8238C"/>
    <w:rsid w:val="00D82C03"/>
    <w:rsid w:val="00D82CB5"/>
    <w:rsid w:val="00D82D21"/>
    <w:rsid w:val="00D82F8E"/>
    <w:rsid w:val="00D83053"/>
    <w:rsid w:val="00D833F2"/>
    <w:rsid w:val="00D83454"/>
    <w:rsid w:val="00D83DED"/>
    <w:rsid w:val="00D83DF3"/>
    <w:rsid w:val="00D841C0"/>
    <w:rsid w:val="00D8446C"/>
    <w:rsid w:val="00D848D0"/>
    <w:rsid w:val="00D849FB"/>
    <w:rsid w:val="00D84D41"/>
    <w:rsid w:val="00D84F20"/>
    <w:rsid w:val="00D85B17"/>
    <w:rsid w:val="00D86101"/>
    <w:rsid w:val="00D86A84"/>
    <w:rsid w:val="00D873A3"/>
    <w:rsid w:val="00D876E8"/>
    <w:rsid w:val="00D87748"/>
    <w:rsid w:val="00D879BD"/>
    <w:rsid w:val="00D87B89"/>
    <w:rsid w:val="00D87CCB"/>
    <w:rsid w:val="00D87DBB"/>
    <w:rsid w:val="00D901AF"/>
    <w:rsid w:val="00D902E8"/>
    <w:rsid w:val="00D905EC"/>
    <w:rsid w:val="00D90BD3"/>
    <w:rsid w:val="00D91838"/>
    <w:rsid w:val="00D91909"/>
    <w:rsid w:val="00D91A33"/>
    <w:rsid w:val="00D9208C"/>
    <w:rsid w:val="00D9271F"/>
    <w:rsid w:val="00D936D6"/>
    <w:rsid w:val="00D94089"/>
    <w:rsid w:val="00D940CF"/>
    <w:rsid w:val="00D94287"/>
    <w:rsid w:val="00D94EEB"/>
    <w:rsid w:val="00D9527C"/>
    <w:rsid w:val="00D95448"/>
    <w:rsid w:val="00D955E6"/>
    <w:rsid w:val="00D9681D"/>
    <w:rsid w:val="00D96845"/>
    <w:rsid w:val="00D96A01"/>
    <w:rsid w:val="00D97305"/>
    <w:rsid w:val="00D974B5"/>
    <w:rsid w:val="00D97603"/>
    <w:rsid w:val="00D97A5F"/>
    <w:rsid w:val="00D97C84"/>
    <w:rsid w:val="00D97D45"/>
    <w:rsid w:val="00DA001F"/>
    <w:rsid w:val="00DA0558"/>
    <w:rsid w:val="00DA08A6"/>
    <w:rsid w:val="00DA09EF"/>
    <w:rsid w:val="00DA09FF"/>
    <w:rsid w:val="00DA16A4"/>
    <w:rsid w:val="00DA1A83"/>
    <w:rsid w:val="00DA1C60"/>
    <w:rsid w:val="00DA1D31"/>
    <w:rsid w:val="00DA2112"/>
    <w:rsid w:val="00DA2425"/>
    <w:rsid w:val="00DA282C"/>
    <w:rsid w:val="00DA2848"/>
    <w:rsid w:val="00DA2B2F"/>
    <w:rsid w:val="00DA2E94"/>
    <w:rsid w:val="00DA36A2"/>
    <w:rsid w:val="00DA3721"/>
    <w:rsid w:val="00DA38D1"/>
    <w:rsid w:val="00DA3BB0"/>
    <w:rsid w:val="00DA3F00"/>
    <w:rsid w:val="00DA3FB9"/>
    <w:rsid w:val="00DA4A6E"/>
    <w:rsid w:val="00DA5210"/>
    <w:rsid w:val="00DA5632"/>
    <w:rsid w:val="00DA5A86"/>
    <w:rsid w:val="00DA5B10"/>
    <w:rsid w:val="00DA5FBD"/>
    <w:rsid w:val="00DA6B4F"/>
    <w:rsid w:val="00DA6CB6"/>
    <w:rsid w:val="00DA6DAE"/>
    <w:rsid w:val="00DA6E13"/>
    <w:rsid w:val="00DA701D"/>
    <w:rsid w:val="00DA7AE7"/>
    <w:rsid w:val="00DA7B56"/>
    <w:rsid w:val="00DA7D18"/>
    <w:rsid w:val="00DB0BEB"/>
    <w:rsid w:val="00DB0FE3"/>
    <w:rsid w:val="00DB0FF6"/>
    <w:rsid w:val="00DB1017"/>
    <w:rsid w:val="00DB1301"/>
    <w:rsid w:val="00DB177E"/>
    <w:rsid w:val="00DB1AFA"/>
    <w:rsid w:val="00DB1E82"/>
    <w:rsid w:val="00DB236A"/>
    <w:rsid w:val="00DB23FE"/>
    <w:rsid w:val="00DB2764"/>
    <w:rsid w:val="00DB27DB"/>
    <w:rsid w:val="00DB33FC"/>
    <w:rsid w:val="00DB353F"/>
    <w:rsid w:val="00DB3759"/>
    <w:rsid w:val="00DB4D1E"/>
    <w:rsid w:val="00DB4ED2"/>
    <w:rsid w:val="00DB512C"/>
    <w:rsid w:val="00DB53F5"/>
    <w:rsid w:val="00DB54C2"/>
    <w:rsid w:val="00DB5512"/>
    <w:rsid w:val="00DB5669"/>
    <w:rsid w:val="00DB5AFC"/>
    <w:rsid w:val="00DB5C17"/>
    <w:rsid w:val="00DB5CD7"/>
    <w:rsid w:val="00DB5E33"/>
    <w:rsid w:val="00DB5EF8"/>
    <w:rsid w:val="00DB6155"/>
    <w:rsid w:val="00DB6672"/>
    <w:rsid w:val="00DB68A5"/>
    <w:rsid w:val="00DB6A44"/>
    <w:rsid w:val="00DB6A61"/>
    <w:rsid w:val="00DB6EC0"/>
    <w:rsid w:val="00DB6F72"/>
    <w:rsid w:val="00DB72BC"/>
    <w:rsid w:val="00DB75BB"/>
    <w:rsid w:val="00DC0040"/>
    <w:rsid w:val="00DC080B"/>
    <w:rsid w:val="00DC0BDD"/>
    <w:rsid w:val="00DC0EF7"/>
    <w:rsid w:val="00DC1035"/>
    <w:rsid w:val="00DC136C"/>
    <w:rsid w:val="00DC156F"/>
    <w:rsid w:val="00DC1688"/>
    <w:rsid w:val="00DC1940"/>
    <w:rsid w:val="00DC1AD7"/>
    <w:rsid w:val="00DC1D6D"/>
    <w:rsid w:val="00DC2125"/>
    <w:rsid w:val="00DC2844"/>
    <w:rsid w:val="00DC2CD1"/>
    <w:rsid w:val="00DC3191"/>
    <w:rsid w:val="00DC3519"/>
    <w:rsid w:val="00DC37C3"/>
    <w:rsid w:val="00DC3D45"/>
    <w:rsid w:val="00DC40C1"/>
    <w:rsid w:val="00DC45F4"/>
    <w:rsid w:val="00DC4616"/>
    <w:rsid w:val="00DC49D5"/>
    <w:rsid w:val="00DC4A05"/>
    <w:rsid w:val="00DC4E2A"/>
    <w:rsid w:val="00DC5125"/>
    <w:rsid w:val="00DC574E"/>
    <w:rsid w:val="00DC5AEF"/>
    <w:rsid w:val="00DC5B78"/>
    <w:rsid w:val="00DC5BB5"/>
    <w:rsid w:val="00DC61AF"/>
    <w:rsid w:val="00DC6BC3"/>
    <w:rsid w:val="00DC6FDD"/>
    <w:rsid w:val="00DC7174"/>
    <w:rsid w:val="00DC724C"/>
    <w:rsid w:val="00DC7412"/>
    <w:rsid w:val="00DC75EB"/>
    <w:rsid w:val="00DC7708"/>
    <w:rsid w:val="00DC780E"/>
    <w:rsid w:val="00DC78C8"/>
    <w:rsid w:val="00DC7D61"/>
    <w:rsid w:val="00DD03F8"/>
    <w:rsid w:val="00DD048C"/>
    <w:rsid w:val="00DD0633"/>
    <w:rsid w:val="00DD0756"/>
    <w:rsid w:val="00DD08D1"/>
    <w:rsid w:val="00DD0C34"/>
    <w:rsid w:val="00DD1029"/>
    <w:rsid w:val="00DD1085"/>
    <w:rsid w:val="00DD1303"/>
    <w:rsid w:val="00DD1482"/>
    <w:rsid w:val="00DD1D7B"/>
    <w:rsid w:val="00DD1F4B"/>
    <w:rsid w:val="00DD29CA"/>
    <w:rsid w:val="00DD2BA4"/>
    <w:rsid w:val="00DD2DC5"/>
    <w:rsid w:val="00DD2EB7"/>
    <w:rsid w:val="00DD2ECA"/>
    <w:rsid w:val="00DD2F78"/>
    <w:rsid w:val="00DD2FDD"/>
    <w:rsid w:val="00DD3085"/>
    <w:rsid w:val="00DD3087"/>
    <w:rsid w:val="00DD3197"/>
    <w:rsid w:val="00DD320A"/>
    <w:rsid w:val="00DD37E4"/>
    <w:rsid w:val="00DD38D8"/>
    <w:rsid w:val="00DD39D3"/>
    <w:rsid w:val="00DD43EC"/>
    <w:rsid w:val="00DD498F"/>
    <w:rsid w:val="00DD4D4D"/>
    <w:rsid w:val="00DD50B5"/>
    <w:rsid w:val="00DD523B"/>
    <w:rsid w:val="00DD52DD"/>
    <w:rsid w:val="00DD54CA"/>
    <w:rsid w:val="00DD55BE"/>
    <w:rsid w:val="00DD5833"/>
    <w:rsid w:val="00DD58F5"/>
    <w:rsid w:val="00DD5A67"/>
    <w:rsid w:val="00DD5B76"/>
    <w:rsid w:val="00DD5C5B"/>
    <w:rsid w:val="00DD5EE9"/>
    <w:rsid w:val="00DD60CE"/>
    <w:rsid w:val="00DD61EB"/>
    <w:rsid w:val="00DD6587"/>
    <w:rsid w:val="00DD67C4"/>
    <w:rsid w:val="00DD755D"/>
    <w:rsid w:val="00DD7C2D"/>
    <w:rsid w:val="00DD7DC7"/>
    <w:rsid w:val="00DE011A"/>
    <w:rsid w:val="00DE0226"/>
    <w:rsid w:val="00DE078C"/>
    <w:rsid w:val="00DE086C"/>
    <w:rsid w:val="00DE0A16"/>
    <w:rsid w:val="00DE0D47"/>
    <w:rsid w:val="00DE1A4D"/>
    <w:rsid w:val="00DE1C19"/>
    <w:rsid w:val="00DE218B"/>
    <w:rsid w:val="00DE2619"/>
    <w:rsid w:val="00DE2895"/>
    <w:rsid w:val="00DE2B91"/>
    <w:rsid w:val="00DE2CA0"/>
    <w:rsid w:val="00DE3D92"/>
    <w:rsid w:val="00DE41A0"/>
    <w:rsid w:val="00DE4328"/>
    <w:rsid w:val="00DE44D9"/>
    <w:rsid w:val="00DE4949"/>
    <w:rsid w:val="00DE4BC6"/>
    <w:rsid w:val="00DE5067"/>
    <w:rsid w:val="00DE521F"/>
    <w:rsid w:val="00DE52A7"/>
    <w:rsid w:val="00DE5B08"/>
    <w:rsid w:val="00DE5BC4"/>
    <w:rsid w:val="00DE5D3C"/>
    <w:rsid w:val="00DE5F9A"/>
    <w:rsid w:val="00DE60B5"/>
    <w:rsid w:val="00DE6204"/>
    <w:rsid w:val="00DE68BF"/>
    <w:rsid w:val="00DE696C"/>
    <w:rsid w:val="00DE70A5"/>
    <w:rsid w:val="00DE713E"/>
    <w:rsid w:val="00DE73D1"/>
    <w:rsid w:val="00DE78DE"/>
    <w:rsid w:val="00DE7916"/>
    <w:rsid w:val="00DE7A92"/>
    <w:rsid w:val="00DE7B0B"/>
    <w:rsid w:val="00DE7C84"/>
    <w:rsid w:val="00DE7E11"/>
    <w:rsid w:val="00DE7E63"/>
    <w:rsid w:val="00DF03A4"/>
    <w:rsid w:val="00DF0B7A"/>
    <w:rsid w:val="00DF0B81"/>
    <w:rsid w:val="00DF0CA4"/>
    <w:rsid w:val="00DF0CD8"/>
    <w:rsid w:val="00DF0F3F"/>
    <w:rsid w:val="00DF11DA"/>
    <w:rsid w:val="00DF1C91"/>
    <w:rsid w:val="00DF2138"/>
    <w:rsid w:val="00DF2562"/>
    <w:rsid w:val="00DF264D"/>
    <w:rsid w:val="00DF2A81"/>
    <w:rsid w:val="00DF2AB7"/>
    <w:rsid w:val="00DF2BE5"/>
    <w:rsid w:val="00DF30BF"/>
    <w:rsid w:val="00DF321F"/>
    <w:rsid w:val="00DF3229"/>
    <w:rsid w:val="00DF34AA"/>
    <w:rsid w:val="00DF3966"/>
    <w:rsid w:val="00DF397E"/>
    <w:rsid w:val="00DF4114"/>
    <w:rsid w:val="00DF4174"/>
    <w:rsid w:val="00DF48DD"/>
    <w:rsid w:val="00DF4B35"/>
    <w:rsid w:val="00DF5159"/>
    <w:rsid w:val="00DF53E9"/>
    <w:rsid w:val="00DF5668"/>
    <w:rsid w:val="00DF5AE9"/>
    <w:rsid w:val="00DF657E"/>
    <w:rsid w:val="00DF6647"/>
    <w:rsid w:val="00DF6710"/>
    <w:rsid w:val="00DF6E62"/>
    <w:rsid w:val="00DF7058"/>
    <w:rsid w:val="00DF7230"/>
    <w:rsid w:val="00DF7441"/>
    <w:rsid w:val="00DF7554"/>
    <w:rsid w:val="00DF76C4"/>
    <w:rsid w:val="00DF7796"/>
    <w:rsid w:val="00DF783E"/>
    <w:rsid w:val="00DF7C35"/>
    <w:rsid w:val="00DF7E7D"/>
    <w:rsid w:val="00E00916"/>
    <w:rsid w:val="00E013A1"/>
    <w:rsid w:val="00E01B51"/>
    <w:rsid w:val="00E01BF0"/>
    <w:rsid w:val="00E01CD8"/>
    <w:rsid w:val="00E01E16"/>
    <w:rsid w:val="00E02381"/>
    <w:rsid w:val="00E02548"/>
    <w:rsid w:val="00E0261D"/>
    <w:rsid w:val="00E02DC9"/>
    <w:rsid w:val="00E02EF4"/>
    <w:rsid w:val="00E0374B"/>
    <w:rsid w:val="00E0379A"/>
    <w:rsid w:val="00E03A27"/>
    <w:rsid w:val="00E03CFB"/>
    <w:rsid w:val="00E03DC7"/>
    <w:rsid w:val="00E04208"/>
    <w:rsid w:val="00E042CA"/>
    <w:rsid w:val="00E04832"/>
    <w:rsid w:val="00E04B58"/>
    <w:rsid w:val="00E056A9"/>
    <w:rsid w:val="00E06509"/>
    <w:rsid w:val="00E06525"/>
    <w:rsid w:val="00E068BA"/>
    <w:rsid w:val="00E06986"/>
    <w:rsid w:val="00E0700C"/>
    <w:rsid w:val="00E071C4"/>
    <w:rsid w:val="00E07318"/>
    <w:rsid w:val="00E079B5"/>
    <w:rsid w:val="00E07B02"/>
    <w:rsid w:val="00E07B78"/>
    <w:rsid w:val="00E07CAC"/>
    <w:rsid w:val="00E07CDA"/>
    <w:rsid w:val="00E07D8A"/>
    <w:rsid w:val="00E07EFF"/>
    <w:rsid w:val="00E103E8"/>
    <w:rsid w:val="00E10491"/>
    <w:rsid w:val="00E106C1"/>
    <w:rsid w:val="00E109C2"/>
    <w:rsid w:val="00E10D07"/>
    <w:rsid w:val="00E10D37"/>
    <w:rsid w:val="00E10F8E"/>
    <w:rsid w:val="00E112DC"/>
    <w:rsid w:val="00E116A7"/>
    <w:rsid w:val="00E11723"/>
    <w:rsid w:val="00E1174D"/>
    <w:rsid w:val="00E11794"/>
    <w:rsid w:val="00E11B42"/>
    <w:rsid w:val="00E11BC7"/>
    <w:rsid w:val="00E11DA3"/>
    <w:rsid w:val="00E11EAE"/>
    <w:rsid w:val="00E12154"/>
    <w:rsid w:val="00E1223B"/>
    <w:rsid w:val="00E12386"/>
    <w:rsid w:val="00E1282E"/>
    <w:rsid w:val="00E130CA"/>
    <w:rsid w:val="00E139E5"/>
    <w:rsid w:val="00E13C80"/>
    <w:rsid w:val="00E140D0"/>
    <w:rsid w:val="00E1443F"/>
    <w:rsid w:val="00E156A9"/>
    <w:rsid w:val="00E157C2"/>
    <w:rsid w:val="00E15E82"/>
    <w:rsid w:val="00E160FD"/>
    <w:rsid w:val="00E16650"/>
    <w:rsid w:val="00E16A96"/>
    <w:rsid w:val="00E16C69"/>
    <w:rsid w:val="00E16F64"/>
    <w:rsid w:val="00E170AF"/>
    <w:rsid w:val="00E1777C"/>
    <w:rsid w:val="00E17877"/>
    <w:rsid w:val="00E17937"/>
    <w:rsid w:val="00E17A82"/>
    <w:rsid w:val="00E20429"/>
    <w:rsid w:val="00E2064B"/>
    <w:rsid w:val="00E20796"/>
    <w:rsid w:val="00E2080F"/>
    <w:rsid w:val="00E20EA4"/>
    <w:rsid w:val="00E21215"/>
    <w:rsid w:val="00E21DC5"/>
    <w:rsid w:val="00E22296"/>
    <w:rsid w:val="00E22678"/>
    <w:rsid w:val="00E22B00"/>
    <w:rsid w:val="00E22D84"/>
    <w:rsid w:val="00E23307"/>
    <w:rsid w:val="00E23469"/>
    <w:rsid w:val="00E239D7"/>
    <w:rsid w:val="00E24162"/>
    <w:rsid w:val="00E24295"/>
    <w:rsid w:val="00E2458B"/>
    <w:rsid w:val="00E251F3"/>
    <w:rsid w:val="00E2557D"/>
    <w:rsid w:val="00E25875"/>
    <w:rsid w:val="00E26030"/>
    <w:rsid w:val="00E2654E"/>
    <w:rsid w:val="00E2666C"/>
    <w:rsid w:val="00E26819"/>
    <w:rsid w:val="00E26AEB"/>
    <w:rsid w:val="00E26BA2"/>
    <w:rsid w:val="00E26D71"/>
    <w:rsid w:val="00E26DE0"/>
    <w:rsid w:val="00E26E4E"/>
    <w:rsid w:val="00E27363"/>
    <w:rsid w:val="00E27377"/>
    <w:rsid w:val="00E275A6"/>
    <w:rsid w:val="00E27678"/>
    <w:rsid w:val="00E2778F"/>
    <w:rsid w:val="00E27A29"/>
    <w:rsid w:val="00E27E88"/>
    <w:rsid w:val="00E30227"/>
    <w:rsid w:val="00E30257"/>
    <w:rsid w:val="00E306AD"/>
    <w:rsid w:val="00E30925"/>
    <w:rsid w:val="00E30A4A"/>
    <w:rsid w:val="00E30BA4"/>
    <w:rsid w:val="00E30C2C"/>
    <w:rsid w:val="00E30CA1"/>
    <w:rsid w:val="00E30E63"/>
    <w:rsid w:val="00E30F54"/>
    <w:rsid w:val="00E31143"/>
    <w:rsid w:val="00E3160D"/>
    <w:rsid w:val="00E31633"/>
    <w:rsid w:val="00E3166C"/>
    <w:rsid w:val="00E31757"/>
    <w:rsid w:val="00E31804"/>
    <w:rsid w:val="00E31977"/>
    <w:rsid w:val="00E31C31"/>
    <w:rsid w:val="00E31D9A"/>
    <w:rsid w:val="00E3209D"/>
    <w:rsid w:val="00E32194"/>
    <w:rsid w:val="00E323F1"/>
    <w:rsid w:val="00E326B2"/>
    <w:rsid w:val="00E32BEC"/>
    <w:rsid w:val="00E32EC1"/>
    <w:rsid w:val="00E333BB"/>
    <w:rsid w:val="00E33A17"/>
    <w:rsid w:val="00E33A8E"/>
    <w:rsid w:val="00E33C6C"/>
    <w:rsid w:val="00E34583"/>
    <w:rsid w:val="00E34A45"/>
    <w:rsid w:val="00E34BE3"/>
    <w:rsid w:val="00E34F64"/>
    <w:rsid w:val="00E35871"/>
    <w:rsid w:val="00E3592E"/>
    <w:rsid w:val="00E35CF8"/>
    <w:rsid w:val="00E36743"/>
    <w:rsid w:val="00E36B45"/>
    <w:rsid w:val="00E374C8"/>
    <w:rsid w:val="00E376E5"/>
    <w:rsid w:val="00E37B5B"/>
    <w:rsid w:val="00E37B9C"/>
    <w:rsid w:val="00E37C09"/>
    <w:rsid w:val="00E37D67"/>
    <w:rsid w:val="00E37F7A"/>
    <w:rsid w:val="00E37FA8"/>
    <w:rsid w:val="00E403CA"/>
    <w:rsid w:val="00E406D6"/>
    <w:rsid w:val="00E408A5"/>
    <w:rsid w:val="00E409DA"/>
    <w:rsid w:val="00E40D7C"/>
    <w:rsid w:val="00E40E6B"/>
    <w:rsid w:val="00E40EBB"/>
    <w:rsid w:val="00E415A7"/>
    <w:rsid w:val="00E418E9"/>
    <w:rsid w:val="00E41DF5"/>
    <w:rsid w:val="00E422E1"/>
    <w:rsid w:val="00E425D0"/>
    <w:rsid w:val="00E427F5"/>
    <w:rsid w:val="00E42963"/>
    <w:rsid w:val="00E429E6"/>
    <w:rsid w:val="00E42EA1"/>
    <w:rsid w:val="00E42EBD"/>
    <w:rsid w:val="00E42ECA"/>
    <w:rsid w:val="00E43437"/>
    <w:rsid w:val="00E4383C"/>
    <w:rsid w:val="00E43EF8"/>
    <w:rsid w:val="00E448BD"/>
    <w:rsid w:val="00E449AE"/>
    <w:rsid w:val="00E451F9"/>
    <w:rsid w:val="00E4584F"/>
    <w:rsid w:val="00E45E31"/>
    <w:rsid w:val="00E45F76"/>
    <w:rsid w:val="00E461D8"/>
    <w:rsid w:val="00E469AC"/>
    <w:rsid w:val="00E46AB5"/>
    <w:rsid w:val="00E46E6A"/>
    <w:rsid w:val="00E4703E"/>
    <w:rsid w:val="00E4708B"/>
    <w:rsid w:val="00E471E6"/>
    <w:rsid w:val="00E47250"/>
    <w:rsid w:val="00E473EF"/>
    <w:rsid w:val="00E47461"/>
    <w:rsid w:val="00E47601"/>
    <w:rsid w:val="00E47783"/>
    <w:rsid w:val="00E47B62"/>
    <w:rsid w:val="00E47BC8"/>
    <w:rsid w:val="00E47DBA"/>
    <w:rsid w:val="00E47FD3"/>
    <w:rsid w:val="00E501AD"/>
    <w:rsid w:val="00E50B64"/>
    <w:rsid w:val="00E50EB9"/>
    <w:rsid w:val="00E5120F"/>
    <w:rsid w:val="00E513D5"/>
    <w:rsid w:val="00E519EF"/>
    <w:rsid w:val="00E51C90"/>
    <w:rsid w:val="00E523D4"/>
    <w:rsid w:val="00E529C0"/>
    <w:rsid w:val="00E52CC9"/>
    <w:rsid w:val="00E53AC7"/>
    <w:rsid w:val="00E544F1"/>
    <w:rsid w:val="00E5481B"/>
    <w:rsid w:val="00E54ACF"/>
    <w:rsid w:val="00E5503F"/>
    <w:rsid w:val="00E55062"/>
    <w:rsid w:val="00E550CC"/>
    <w:rsid w:val="00E55792"/>
    <w:rsid w:val="00E55A42"/>
    <w:rsid w:val="00E5646F"/>
    <w:rsid w:val="00E56681"/>
    <w:rsid w:val="00E56867"/>
    <w:rsid w:val="00E56A69"/>
    <w:rsid w:val="00E5739D"/>
    <w:rsid w:val="00E576F9"/>
    <w:rsid w:val="00E57C4E"/>
    <w:rsid w:val="00E57DDA"/>
    <w:rsid w:val="00E57DF4"/>
    <w:rsid w:val="00E57E0D"/>
    <w:rsid w:val="00E60387"/>
    <w:rsid w:val="00E603A6"/>
    <w:rsid w:val="00E60920"/>
    <w:rsid w:val="00E60E14"/>
    <w:rsid w:val="00E6138A"/>
    <w:rsid w:val="00E61859"/>
    <w:rsid w:val="00E6198E"/>
    <w:rsid w:val="00E61F59"/>
    <w:rsid w:val="00E62002"/>
    <w:rsid w:val="00E62058"/>
    <w:rsid w:val="00E628AA"/>
    <w:rsid w:val="00E6297F"/>
    <w:rsid w:val="00E6303A"/>
    <w:rsid w:val="00E632C2"/>
    <w:rsid w:val="00E63440"/>
    <w:rsid w:val="00E634B4"/>
    <w:rsid w:val="00E634D1"/>
    <w:rsid w:val="00E635BD"/>
    <w:rsid w:val="00E63995"/>
    <w:rsid w:val="00E63AC6"/>
    <w:rsid w:val="00E63B74"/>
    <w:rsid w:val="00E63CFA"/>
    <w:rsid w:val="00E63F19"/>
    <w:rsid w:val="00E6431D"/>
    <w:rsid w:val="00E645FE"/>
    <w:rsid w:val="00E6477F"/>
    <w:rsid w:val="00E647DD"/>
    <w:rsid w:val="00E64A11"/>
    <w:rsid w:val="00E64E7A"/>
    <w:rsid w:val="00E64F46"/>
    <w:rsid w:val="00E6524A"/>
    <w:rsid w:val="00E652E9"/>
    <w:rsid w:val="00E65393"/>
    <w:rsid w:val="00E658DA"/>
    <w:rsid w:val="00E65B04"/>
    <w:rsid w:val="00E6635E"/>
    <w:rsid w:val="00E664AC"/>
    <w:rsid w:val="00E6680A"/>
    <w:rsid w:val="00E66834"/>
    <w:rsid w:val="00E67083"/>
    <w:rsid w:val="00E674AF"/>
    <w:rsid w:val="00E678FA"/>
    <w:rsid w:val="00E679EC"/>
    <w:rsid w:val="00E67C13"/>
    <w:rsid w:val="00E67CE7"/>
    <w:rsid w:val="00E67FC5"/>
    <w:rsid w:val="00E701FE"/>
    <w:rsid w:val="00E70519"/>
    <w:rsid w:val="00E7062D"/>
    <w:rsid w:val="00E70CB6"/>
    <w:rsid w:val="00E70EB6"/>
    <w:rsid w:val="00E71059"/>
    <w:rsid w:val="00E7135C"/>
    <w:rsid w:val="00E7138C"/>
    <w:rsid w:val="00E715AE"/>
    <w:rsid w:val="00E71EC8"/>
    <w:rsid w:val="00E71EE3"/>
    <w:rsid w:val="00E722AD"/>
    <w:rsid w:val="00E72472"/>
    <w:rsid w:val="00E72882"/>
    <w:rsid w:val="00E728FA"/>
    <w:rsid w:val="00E7304D"/>
    <w:rsid w:val="00E73356"/>
    <w:rsid w:val="00E7335F"/>
    <w:rsid w:val="00E73480"/>
    <w:rsid w:val="00E734C5"/>
    <w:rsid w:val="00E737B7"/>
    <w:rsid w:val="00E73854"/>
    <w:rsid w:val="00E73AF7"/>
    <w:rsid w:val="00E73DA8"/>
    <w:rsid w:val="00E74449"/>
    <w:rsid w:val="00E74F16"/>
    <w:rsid w:val="00E754B3"/>
    <w:rsid w:val="00E757B8"/>
    <w:rsid w:val="00E759E2"/>
    <w:rsid w:val="00E75E71"/>
    <w:rsid w:val="00E75F11"/>
    <w:rsid w:val="00E7634B"/>
    <w:rsid w:val="00E764A7"/>
    <w:rsid w:val="00E7691F"/>
    <w:rsid w:val="00E76FF8"/>
    <w:rsid w:val="00E7711F"/>
    <w:rsid w:val="00E77B13"/>
    <w:rsid w:val="00E8022B"/>
    <w:rsid w:val="00E80380"/>
    <w:rsid w:val="00E8136B"/>
    <w:rsid w:val="00E814AE"/>
    <w:rsid w:val="00E8199F"/>
    <w:rsid w:val="00E81EF2"/>
    <w:rsid w:val="00E81FDA"/>
    <w:rsid w:val="00E824CB"/>
    <w:rsid w:val="00E82677"/>
    <w:rsid w:val="00E82A4D"/>
    <w:rsid w:val="00E82A92"/>
    <w:rsid w:val="00E82B23"/>
    <w:rsid w:val="00E82D71"/>
    <w:rsid w:val="00E83236"/>
    <w:rsid w:val="00E83344"/>
    <w:rsid w:val="00E8353F"/>
    <w:rsid w:val="00E83561"/>
    <w:rsid w:val="00E83678"/>
    <w:rsid w:val="00E83741"/>
    <w:rsid w:val="00E83B8B"/>
    <w:rsid w:val="00E842ED"/>
    <w:rsid w:val="00E843F2"/>
    <w:rsid w:val="00E84A02"/>
    <w:rsid w:val="00E84A58"/>
    <w:rsid w:val="00E84CE7"/>
    <w:rsid w:val="00E84EF5"/>
    <w:rsid w:val="00E85044"/>
    <w:rsid w:val="00E85081"/>
    <w:rsid w:val="00E8513D"/>
    <w:rsid w:val="00E851D1"/>
    <w:rsid w:val="00E855F8"/>
    <w:rsid w:val="00E856A1"/>
    <w:rsid w:val="00E85771"/>
    <w:rsid w:val="00E85E31"/>
    <w:rsid w:val="00E85EBE"/>
    <w:rsid w:val="00E85FC6"/>
    <w:rsid w:val="00E8657F"/>
    <w:rsid w:val="00E86BD8"/>
    <w:rsid w:val="00E87001"/>
    <w:rsid w:val="00E8713C"/>
    <w:rsid w:val="00E874E9"/>
    <w:rsid w:val="00E8780B"/>
    <w:rsid w:val="00E8795B"/>
    <w:rsid w:val="00E87B79"/>
    <w:rsid w:val="00E90116"/>
    <w:rsid w:val="00E90655"/>
    <w:rsid w:val="00E90A0D"/>
    <w:rsid w:val="00E90F93"/>
    <w:rsid w:val="00E90FFE"/>
    <w:rsid w:val="00E910C3"/>
    <w:rsid w:val="00E91359"/>
    <w:rsid w:val="00E91384"/>
    <w:rsid w:val="00E91A69"/>
    <w:rsid w:val="00E91B42"/>
    <w:rsid w:val="00E91DB3"/>
    <w:rsid w:val="00E923BA"/>
    <w:rsid w:val="00E92417"/>
    <w:rsid w:val="00E925B2"/>
    <w:rsid w:val="00E92676"/>
    <w:rsid w:val="00E92A1E"/>
    <w:rsid w:val="00E92AC8"/>
    <w:rsid w:val="00E931BC"/>
    <w:rsid w:val="00E9368D"/>
    <w:rsid w:val="00E93735"/>
    <w:rsid w:val="00E93B39"/>
    <w:rsid w:val="00E94FF1"/>
    <w:rsid w:val="00E951D5"/>
    <w:rsid w:val="00E9593F"/>
    <w:rsid w:val="00E95B19"/>
    <w:rsid w:val="00E95DA3"/>
    <w:rsid w:val="00E95E85"/>
    <w:rsid w:val="00E96339"/>
    <w:rsid w:val="00E96515"/>
    <w:rsid w:val="00E9666E"/>
    <w:rsid w:val="00E967E4"/>
    <w:rsid w:val="00E96B0E"/>
    <w:rsid w:val="00E97078"/>
    <w:rsid w:val="00E97284"/>
    <w:rsid w:val="00E972EA"/>
    <w:rsid w:val="00E97727"/>
    <w:rsid w:val="00E97816"/>
    <w:rsid w:val="00E97BB1"/>
    <w:rsid w:val="00E97CF4"/>
    <w:rsid w:val="00EA0008"/>
    <w:rsid w:val="00EA0310"/>
    <w:rsid w:val="00EA0313"/>
    <w:rsid w:val="00EA0346"/>
    <w:rsid w:val="00EA0570"/>
    <w:rsid w:val="00EA06B1"/>
    <w:rsid w:val="00EA0921"/>
    <w:rsid w:val="00EA0928"/>
    <w:rsid w:val="00EA0CF0"/>
    <w:rsid w:val="00EA1089"/>
    <w:rsid w:val="00EA1416"/>
    <w:rsid w:val="00EA1478"/>
    <w:rsid w:val="00EA1908"/>
    <w:rsid w:val="00EA19B1"/>
    <w:rsid w:val="00EA1C05"/>
    <w:rsid w:val="00EA1DC6"/>
    <w:rsid w:val="00EA2A2A"/>
    <w:rsid w:val="00EA2BE5"/>
    <w:rsid w:val="00EA2ECF"/>
    <w:rsid w:val="00EA3169"/>
    <w:rsid w:val="00EA32A3"/>
    <w:rsid w:val="00EA332C"/>
    <w:rsid w:val="00EA3585"/>
    <w:rsid w:val="00EA3671"/>
    <w:rsid w:val="00EA3A00"/>
    <w:rsid w:val="00EA3AD4"/>
    <w:rsid w:val="00EA3B07"/>
    <w:rsid w:val="00EA41F8"/>
    <w:rsid w:val="00EA4252"/>
    <w:rsid w:val="00EA43AD"/>
    <w:rsid w:val="00EA4420"/>
    <w:rsid w:val="00EA46E4"/>
    <w:rsid w:val="00EA4B69"/>
    <w:rsid w:val="00EA4BA2"/>
    <w:rsid w:val="00EA5074"/>
    <w:rsid w:val="00EA52E1"/>
    <w:rsid w:val="00EA5645"/>
    <w:rsid w:val="00EA5818"/>
    <w:rsid w:val="00EA582F"/>
    <w:rsid w:val="00EA592E"/>
    <w:rsid w:val="00EA5D5D"/>
    <w:rsid w:val="00EA60B3"/>
    <w:rsid w:val="00EA682D"/>
    <w:rsid w:val="00EA6AB9"/>
    <w:rsid w:val="00EA6B94"/>
    <w:rsid w:val="00EA6DCD"/>
    <w:rsid w:val="00EA6DED"/>
    <w:rsid w:val="00EA7344"/>
    <w:rsid w:val="00EA73A4"/>
    <w:rsid w:val="00EA7483"/>
    <w:rsid w:val="00EA7572"/>
    <w:rsid w:val="00EA77DC"/>
    <w:rsid w:val="00EA7A73"/>
    <w:rsid w:val="00EA7B29"/>
    <w:rsid w:val="00EB0667"/>
    <w:rsid w:val="00EB0A75"/>
    <w:rsid w:val="00EB0AE2"/>
    <w:rsid w:val="00EB1058"/>
    <w:rsid w:val="00EB11DD"/>
    <w:rsid w:val="00EB1616"/>
    <w:rsid w:val="00EB1818"/>
    <w:rsid w:val="00EB192C"/>
    <w:rsid w:val="00EB1CD2"/>
    <w:rsid w:val="00EB20D6"/>
    <w:rsid w:val="00EB22E4"/>
    <w:rsid w:val="00EB28CA"/>
    <w:rsid w:val="00EB2B41"/>
    <w:rsid w:val="00EB2E55"/>
    <w:rsid w:val="00EB313E"/>
    <w:rsid w:val="00EB3689"/>
    <w:rsid w:val="00EB3F60"/>
    <w:rsid w:val="00EB4161"/>
    <w:rsid w:val="00EB430E"/>
    <w:rsid w:val="00EB43A6"/>
    <w:rsid w:val="00EB48E1"/>
    <w:rsid w:val="00EB57F7"/>
    <w:rsid w:val="00EB5E9B"/>
    <w:rsid w:val="00EB627A"/>
    <w:rsid w:val="00EB63AE"/>
    <w:rsid w:val="00EB6438"/>
    <w:rsid w:val="00EB6715"/>
    <w:rsid w:val="00EB6B12"/>
    <w:rsid w:val="00EB6F9E"/>
    <w:rsid w:val="00EB70E7"/>
    <w:rsid w:val="00EB71D3"/>
    <w:rsid w:val="00EB7377"/>
    <w:rsid w:val="00EB7716"/>
    <w:rsid w:val="00EB7AB3"/>
    <w:rsid w:val="00EB7BFA"/>
    <w:rsid w:val="00EC034F"/>
    <w:rsid w:val="00EC0474"/>
    <w:rsid w:val="00EC0F13"/>
    <w:rsid w:val="00EC1DCD"/>
    <w:rsid w:val="00EC1FF0"/>
    <w:rsid w:val="00EC245E"/>
    <w:rsid w:val="00EC278D"/>
    <w:rsid w:val="00EC29BF"/>
    <w:rsid w:val="00EC35D0"/>
    <w:rsid w:val="00EC3617"/>
    <w:rsid w:val="00EC3810"/>
    <w:rsid w:val="00EC382F"/>
    <w:rsid w:val="00EC38AB"/>
    <w:rsid w:val="00EC3A81"/>
    <w:rsid w:val="00EC4015"/>
    <w:rsid w:val="00EC440D"/>
    <w:rsid w:val="00EC4E0B"/>
    <w:rsid w:val="00EC526A"/>
    <w:rsid w:val="00EC54EB"/>
    <w:rsid w:val="00EC5C63"/>
    <w:rsid w:val="00EC5D2E"/>
    <w:rsid w:val="00EC625B"/>
    <w:rsid w:val="00EC62DA"/>
    <w:rsid w:val="00EC64FD"/>
    <w:rsid w:val="00EC6502"/>
    <w:rsid w:val="00EC6564"/>
    <w:rsid w:val="00EC684E"/>
    <w:rsid w:val="00EC69F5"/>
    <w:rsid w:val="00EC6B53"/>
    <w:rsid w:val="00EC6D3A"/>
    <w:rsid w:val="00EC724D"/>
    <w:rsid w:val="00EC76EE"/>
    <w:rsid w:val="00EC774C"/>
    <w:rsid w:val="00EC7AB5"/>
    <w:rsid w:val="00EC7C8F"/>
    <w:rsid w:val="00EC7CD5"/>
    <w:rsid w:val="00ED06C3"/>
    <w:rsid w:val="00ED0980"/>
    <w:rsid w:val="00ED1342"/>
    <w:rsid w:val="00ED147C"/>
    <w:rsid w:val="00ED166D"/>
    <w:rsid w:val="00ED2771"/>
    <w:rsid w:val="00ED2ABA"/>
    <w:rsid w:val="00ED2FC3"/>
    <w:rsid w:val="00ED3731"/>
    <w:rsid w:val="00ED3793"/>
    <w:rsid w:val="00ED37B4"/>
    <w:rsid w:val="00ED42F7"/>
    <w:rsid w:val="00ED49C1"/>
    <w:rsid w:val="00ED4ED9"/>
    <w:rsid w:val="00ED5284"/>
    <w:rsid w:val="00ED53CE"/>
    <w:rsid w:val="00ED558D"/>
    <w:rsid w:val="00ED5721"/>
    <w:rsid w:val="00ED5739"/>
    <w:rsid w:val="00ED57F4"/>
    <w:rsid w:val="00ED5819"/>
    <w:rsid w:val="00ED5CF6"/>
    <w:rsid w:val="00ED5DF5"/>
    <w:rsid w:val="00ED6722"/>
    <w:rsid w:val="00ED6AA0"/>
    <w:rsid w:val="00ED6CFE"/>
    <w:rsid w:val="00ED7039"/>
    <w:rsid w:val="00ED7207"/>
    <w:rsid w:val="00ED7262"/>
    <w:rsid w:val="00ED7480"/>
    <w:rsid w:val="00ED74AC"/>
    <w:rsid w:val="00ED7511"/>
    <w:rsid w:val="00ED76AF"/>
    <w:rsid w:val="00ED7768"/>
    <w:rsid w:val="00EE0001"/>
    <w:rsid w:val="00EE05B8"/>
    <w:rsid w:val="00EE05BD"/>
    <w:rsid w:val="00EE05C0"/>
    <w:rsid w:val="00EE0955"/>
    <w:rsid w:val="00EE0BB7"/>
    <w:rsid w:val="00EE0FC4"/>
    <w:rsid w:val="00EE1022"/>
    <w:rsid w:val="00EE1109"/>
    <w:rsid w:val="00EE1550"/>
    <w:rsid w:val="00EE1AC4"/>
    <w:rsid w:val="00EE1CFB"/>
    <w:rsid w:val="00EE1D7F"/>
    <w:rsid w:val="00EE2233"/>
    <w:rsid w:val="00EE22C4"/>
    <w:rsid w:val="00EE2446"/>
    <w:rsid w:val="00EE2E1F"/>
    <w:rsid w:val="00EE3010"/>
    <w:rsid w:val="00EE3190"/>
    <w:rsid w:val="00EE3701"/>
    <w:rsid w:val="00EE37A1"/>
    <w:rsid w:val="00EE3D2F"/>
    <w:rsid w:val="00EE3FF4"/>
    <w:rsid w:val="00EE4F11"/>
    <w:rsid w:val="00EE512C"/>
    <w:rsid w:val="00EE52D0"/>
    <w:rsid w:val="00EE588A"/>
    <w:rsid w:val="00EE674A"/>
    <w:rsid w:val="00EE6EB4"/>
    <w:rsid w:val="00EE7360"/>
    <w:rsid w:val="00EE746F"/>
    <w:rsid w:val="00EE75E1"/>
    <w:rsid w:val="00EE7D6A"/>
    <w:rsid w:val="00EF01A1"/>
    <w:rsid w:val="00EF02E9"/>
    <w:rsid w:val="00EF05C4"/>
    <w:rsid w:val="00EF0A76"/>
    <w:rsid w:val="00EF0B56"/>
    <w:rsid w:val="00EF0BA7"/>
    <w:rsid w:val="00EF0D88"/>
    <w:rsid w:val="00EF0E87"/>
    <w:rsid w:val="00EF10E4"/>
    <w:rsid w:val="00EF113D"/>
    <w:rsid w:val="00EF11CF"/>
    <w:rsid w:val="00EF123D"/>
    <w:rsid w:val="00EF1889"/>
    <w:rsid w:val="00EF1ED0"/>
    <w:rsid w:val="00EF1EEE"/>
    <w:rsid w:val="00EF2113"/>
    <w:rsid w:val="00EF22B9"/>
    <w:rsid w:val="00EF25FC"/>
    <w:rsid w:val="00EF2840"/>
    <w:rsid w:val="00EF369A"/>
    <w:rsid w:val="00EF384D"/>
    <w:rsid w:val="00EF3E74"/>
    <w:rsid w:val="00EF4638"/>
    <w:rsid w:val="00EF48E7"/>
    <w:rsid w:val="00EF4E30"/>
    <w:rsid w:val="00EF554E"/>
    <w:rsid w:val="00EF6246"/>
    <w:rsid w:val="00EF65AD"/>
    <w:rsid w:val="00EF65FA"/>
    <w:rsid w:val="00EF6A49"/>
    <w:rsid w:val="00EF71FC"/>
    <w:rsid w:val="00EF722A"/>
    <w:rsid w:val="00EF7411"/>
    <w:rsid w:val="00EF7430"/>
    <w:rsid w:val="00EF74FA"/>
    <w:rsid w:val="00EF7823"/>
    <w:rsid w:val="00EF7BC5"/>
    <w:rsid w:val="00F0061C"/>
    <w:rsid w:val="00F00C55"/>
    <w:rsid w:val="00F00E82"/>
    <w:rsid w:val="00F010C1"/>
    <w:rsid w:val="00F01275"/>
    <w:rsid w:val="00F020B1"/>
    <w:rsid w:val="00F0250F"/>
    <w:rsid w:val="00F02546"/>
    <w:rsid w:val="00F02C69"/>
    <w:rsid w:val="00F03250"/>
    <w:rsid w:val="00F03330"/>
    <w:rsid w:val="00F03345"/>
    <w:rsid w:val="00F033EC"/>
    <w:rsid w:val="00F03E61"/>
    <w:rsid w:val="00F04050"/>
    <w:rsid w:val="00F04271"/>
    <w:rsid w:val="00F0454F"/>
    <w:rsid w:val="00F0463A"/>
    <w:rsid w:val="00F04907"/>
    <w:rsid w:val="00F049AF"/>
    <w:rsid w:val="00F04CB5"/>
    <w:rsid w:val="00F04CEB"/>
    <w:rsid w:val="00F05563"/>
    <w:rsid w:val="00F05634"/>
    <w:rsid w:val="00F05F63"/>
    <w:rsid w:val="00F06A3E"/>
    <w:rsid w:val="00F06DA6"/>
    <w:rsid w:val="00F06E70"/>
    <w:rsid w:val="00F06F16"/>
    <w:rsid w:val="00F0717B"/>
    <w:rsid w:val="00F0732C"/>
    <w:rsid w:val="00F07E56"/>
    <w:rsid w:val="00F07FC4"/>
    <w:rsid w:val="00F07FCE"/>
    <w:rsid w:val="00F100A0"/>
    <w:rsid w:val="00F10221"/>
    <w:rsid w:val="00F10544"/>
    <w:rsid w:val="00F10797"/>
    <w:rsid w:val="00F11322"/>
    <w:rsid w:val="00F11386"/>
    <w:rsid w:val="00F11C30"/>
    <w:rsid w:val="00F1211A"/>
    <w:rsid w:val="00F12328"/>
    <w:rsid w:val="00F126A5"/>
    <w:rsid w:val="00F12ABE"/>
    <w:rsid w:val="00F12CA3"/>
    <w:rsid w:val="00F12FC0"/>
    <w:rsid w:val="00F13092"/>
    <w:rsid w:val="00F1312C"/>
    <w:rsid w:val="00F1332D"/>
    <w:rsid w:val="00F133BD"/>
    <w:rsid w:val="00F1346C"/>
    <w:rsid w:val="00F1347D"/>
    <w:rsid w:val="00F1379E"/>
    <w:rsid w:val="00F13C19"/>
    <w:rsid w:val="00F14608"/>
    <w:rsid w:val="00F14BDC"/>
    <w:rsid w:val="00F15114"/>
    <w:rsid w:val="00F1513F"/>
    <w:rsid w:val="00F1568E"/>
    <w:rsid w:val="00F156C2"/>
    <w:rsid w:val="00F15E3A"/>
    <w:rsid w:val="00F15FC0"/>
    <w:rsid w:val="00F16056"/>
    <w:rsid w:val="00F160FD"/>
    <w:rsid w:val="00F1621F"/>
    <w:rsid w:val="00F1623B"/>
    <w:rsid w:val="00F163A7"/>
    <w:rsid w:val="00F16441"/>
    <w:rsid w:val="00F16839"/>
    <w:rsid w:val="00F16BF5"/>
    <w:rsid w:val="00F16C7C"/>
    <w:rsid w:val="00F16CDF"/>
    <w:rsid w:val="00F16D18"/>
    <w:rsid w:val="00F16E23"/>
    <w:rsid w:val="00F17248"/>
    <w:rsid w:val="00F1795D"/>
    <w:rsid w:val="00F179B5"/>
    <w:rsid w:val="00F17A92"/>
    <w:rsid w:val="00F20329"/>
    <w:rsid w:val="00F205F0"/>
    <w:rsid w:val="00F20770"/>
    <w:rsid w:val="00F20AD5"/>
    <w:rsid w:val="00F20AF2"/>
    <w:rsid w:val="00F21086"/>
    <w:rsid w:val="00F2155F"/>
    <w:rsid w:val="00F21709"/>
    <w:rsid w:val="00F21843"/>
    <w:rsid w:val="00F21B87"/>
    <w:rsid w:val="00F21C00"/>
    <w:rsid w:val="00F2243D"/>
    <w:rsid w:val="00F227E1"/>
    <w:rsid w:val="00F22FAA"/>
    <w:rsid w:val="00F232D8"/>
    <w:rsid w:val="00F2378C"/>
    <w:rsid w:val="00F23AD7"/>
    <w:rsid w:val="00F23D08"/>
    <w:rsid w:val="00F23D98"/>
    <w:rsid w:val="00F2413F"/>
    <w:rsid w:val="00F243C1"/>
    <w:rsid w:val="00F24842"/>
    <w:rsid w:val="00F24B74"/>
    <w:rsid w:val="00F24DA2"/>
    <w:rsid w:val="00F24E5C"/>
    <w:rsid w:val="00F24EBC"/>
    <w:rsid w:val="00F24EF3"/>
    <w:rsid w:val="00F2515B"/>
    <w:rsid w:val="00F2549A"/>
    <w:rsid w:val="00F254DE"/>
    <w:rsid w:val="00F25593"/>
    <w:rsid w:val="00F2569B"/>
    <w:rsid w:val="00F2624C"/>
    <w:rsid w:val="00F262E7"/>
    <w:rsid w:val="00F26615"/>
    <w:rsid w:val="00F26656"/>
    <w:rsid w:val="00F26B57"/>
    <w:rsid w:val="00F271ED"/>
    <w:rsid w:val="00F2773C"/>
    <w:rsid w:val="00F301FA"/>
    <w:rsid w:val="00F30653"/>
    <w:rsid w:val="00F3096D"/>
    <w:rsid w:val="00F30B44"/>
    <w:rsid w:val="00F30D6A"/>
    <w:rsid w:val="00F30F72"/>
    <w:rsid w:val="00F31436"/>
    <w:rsid w:val="00F31465"/>
    <w:rsid w:val="00F31687"/>
    <w:rsid w:val="00F3170A"/>
    <w:rsid w:val="00F31926"/>
    <w:rsid w:val="00F3196D"/>
    <w:rsid w:val="00F31EE6"/>
    <w:rsid w:val="00F32080"/>
    <w:rsid w:val="00F32758"/>
    <w:rsid w:val="00F32985"/>
    <w:rsid w:val="00F32A6D"/>
    <w:rsid w:val="00F3300F"/>
    <w:rsid w:val="00F3319B"/>
    <w:rsid w:val="00F33AC9"/>
    <w:rsid w:val="00F33C31"/>
    <w:rsid w:val="00F34A85"/>
    <w:rsid w:val="00F35486"/>
    <w:rsid w:val="00F357AB"/>
    <w:rsid w:val="00F35891"/>
    <w:rsid w:val="00F358FC"/>
    <w:rsid w:val="00F359AB"/>
    <w:rsid w:val="00F35BCA"/>
    <w:rsid w:val="00F35C38"/>
    <w:rsid w:val="00F361D4"/>
    <w:rsid w:val="00F36227"/>
    <w:rsid w:val="00F36234"/>
    <w:rsid w:val="00F3631C"/>
    <w:rsid w:val="00F36845"/>
    <w:rsid w:val="00F369D8"/>
    <w:rsid w:val="00F36E67"/>
    <w:rsid w:val="00F36EE5"/>
    <w:rsid w:val="00F3714F"/>
    <w:rsid w:val="00F37698"/>
    <w:rsid w:val="00F3782F"/>
    <w:rsid w:val="00F37843"/>
    <w:rsid w:val="00F37985"/>
    <w:rsid w:val="00F37D84"/>
    <w:rsid w:val="00F40787"/>
    <w:rsid w:val="00F4090E"/>
    <w:rsid w:val="00F40F56"/>
    <w:rsid w:val="00F41034"/>
    <w:rsid w:val="00F418D3"/>
    <w:rsid w:val="00F41BC2"/>
    <w:rsid w:val="00F420FF"/>
    <w:rsid w:val="00F4225D"/>
    <w:rsid w:val="00F4277D"/>
    <w:rsid w:val="00F428D0"/>
    <w:rsid w:val="00F42A53"/>
    <w:rsid w:val="00F42BF1"/>
    <w:rsid w:val="00F42EEE"/>
    <w:rsid w:val="00F42FE8"/>
    <w:rsid w:val="00F4300B"/>
    <w:rsid w:val="00F433FD"/>
    <w:rsid w:val="00F4341C"/>
    <w:rsid w:val="00F43849"/>
    <w:rsid w:val="00F4384C"/>
    <w:rsid w:val="00F43DFA"/>
    <w:rsid w:val="00F44001"/>
    <w:rsid w:val="00F44549"/>
    <w:rsid w:val="00F45A29"/>
    <w:rsid w:val="00F46222"/>
    <w:rsid w:val="00F4685C"/>
    <w:rsid w:val="00F468BE"/>
    <w:rsid w:val="00F46D2F"/>
    <w:rsid w:val="00F46F42"/>
    <w:rsid w:val="00F46F44"/>
    <w:rsid w:val="00F47142"/>
    <w:rsid w:val="00F47447"/>
    <w:rsid w:val="00F477CB"/>
    <w:rsid w:val="00F47B77"/>
    <w:rsid w:val="00F47B78"/>
    <w:rsid w:val="00F47CC7"/>
    <w:rsid w:val="00F47D17"/>
    <w:rsid w:val="00F47D26"/>
    <w:rsid w:val="00F502BE"/>
    <w:rsid w:val="00F5065E"/>
    <w:rsid w:val="00F5070F"/>
    <w:rsid w:val="00F50909"/>
    <w:rsid w:val="00F50BED"/>
    <w:rsid w:val="00F50E3B"/>
    <w:rsid w:val="00F50E48"/>
    <w:rsid w:val="00F51A9E"/>
    <w:rsid w:val="00F51E69"/>
    <w:rsid w:val="00F5213A"/>
    <w:rsid w:val="00F5228B"/>
    <w:rsid w:val="00F52418"/>
    <w:rsid w:val="00F52678"/>
    <w:rsid w:val="00F52936"/>
    <w:rsid w:val="00F52A75"/>
    <w:rsid w:val="00F52DD2"/>
    <w:rsid w:val="00F52ECC"/>
    <w:rsid w:val="00F52FA8"/>
    <w:rsid w:val="00F532AA"/>
    <w:rsid w:val="00F5337E"/>
    <w:rsid w:val="00F53554"/>
    <w:rsid w:val="00F535F1"/>
    <w:rsid w:val="00F5383A"/>
    <w:rsid w:val="00F53B98"/>
    <w:rsid w:val="00F53CD4"/>
    <w:rsid w:val="00F53CFA"/>
    <w:rsid w:val="00F53E82"/>
    <w:rsid w:val="00F54561"/>
    <w:rsid w:val="00F5456C"/>
    <w:rsid w:val="00F546C4"/>
    <w:rsid w:val="00F54E49"/>
    <w:rsid w:val="00F550F6"/>
    <w:rsid w:val="00F553C6"/>
    <w:rsid w:val="00F55567"/>
    <w:rsid w:val="00F55827"/>
    <w:rsid w:val="00F5589F"/>
    <w:rsid w:val="00F55A13"/>
    <w:rsid w:val="00F55EF6"/>
    <w:rsid w:val="00F55F19"/>
    <w:rsid w:val="00F5679E"/>
    <w:rsid w:val="00F56AB1"/>
    <w:rsid w:val="00F57410"/>
    <w:rsid w:val="00F5743D"/>
    <w:rsid w:val="00F57852"/>
    <w:rsid w:val="00F57E1A"/>
    <w:rsid w:val="00F57F6A"/>
    <w:rsid w:val="00F600DB"/>
    <w:rsid w:val="00F6017B"/>
    <w:rsid w:val="00F6032F"/>
    <w:rsid w:val="00F6059D"/>
    <w:rsid w:val="00F606EE"/>
    <w:rsid w:val="00F606FC"/>
    <w:rsid w:val="00F608CE"/>
    <w:rsid w:val="00F60E07"/>
    <w:rsid w:val="00F60EF8"/>
    <w:rsid w:val="00F6126C"/>
    <w:rsid w:val="00F613B5"/>
    <w:rsid w:val="00F616CA"/>
    <w:rsid w:val="00F6181F"/>
    <w:rsid w:val="00F6190A"/>
    <w:rsid w:val="00F61A77"/>
    <w:rsid w:val="00F61BED"/>
    <w:rsid w:val="00F62051"/>
    <w:rsid w:val="00F6248E"/>
    <w:rsid w:val="00F624F2"/>
    <w:rsid w:val="00F62CD6"/>
    <w:rsid w:val="00F62DEE"/>
    <w:rsid w:val="00F63082"/>
    <w:rsid w:val="00F6315B"/>
    <w:rsid w:val="00F636A2"/>
    <w:rsid w:val="00F638F7"/>
    <w:rsid w:val="00F63CE6"/>
    <w:rsid w:val="00F63FD4"/>
    <w:rsid w:val="00F6416D"/>
    <w:rsid w:val="00F64534"/>
    <w:rsid w:val="00F64BA0"/>
    <w:rsid w:val="00F65A7E"/>
    <w:rsid w:val="00F65CA5"/>
    <w:rsid w:val="00F65D71"/>
    <w:rsid w:val="00F661C8"/>
    <w:rsid w:val="00F66C92"/>
    <w:rsid w:val="00F66E8E"/>
    <w:rsid w:val="00F66F02"/>
    <w:rsid w:val="00F66F14"/>
    <w:rsid w:val="00F670AE"/>
    <w:rsid w:val="00F67306"/>
    <w:rsid w:val="00F673DC"/>
    <w:rsid w:val="00F674B1"/>
    <w:rsid w:val="00F67653"/>
    <w:rsid w:val="00F67728"/>
    <w:rsid w:val="00F67D89"/>
    <w:rsid w:val="00F701AA"/>
    <w:rsid w:val="00F70405"/>
    <w:rsid w:val="00F70707"/>
    <w:rsid w:val="00F70B52"/>
    <w:rsid w:val="00F70E0C"/>
    <w:rsid w:val="00F710F1"/>
    <w:rsid w:val="00F711A9"/>
    <w:rsid w:val="00F711D0"/>
    <w:rsid w:val="00F713EF"/>
    <w:rsid w:val="00F71508"/>
    <w:rsid w:val="00F71668"/>
    <w:rsid w:val="00F71743"/>
    <w:rsid w:val="00F71A2E"/>
    <w:rsid w:val="00F71CA0"/>
    <w:rsid w:val="00F71E85"/>
    <w:rsid w:val="00F7209D"/>
    <w:rsid w:val="00F72479"/>
    <w:rsid w:val="00F726DE"/>
    <w:rsid w:val="00F72EFE"/>
    <w:rsid w:val="00F731CC"/>
    <w:rsid w:val="00F73D89"/>
    <w:rsid w:val="00F74DC9"/>
    <w:rsid w:val="00F752B7"/>
    <w:rsid w:val="00F756BC"/>
    <w:rsid w:val="00F75D4D"/>
    <w:rsid w:val="00F763B8"/>
    <w:rsid w:val="00F76BE6"/>
    <w:rsid w:val="00F7708C"/>
    <w:rsid w:val="00F778E0"/>
    <w:rsid w:val="00F77DF7"/>
    <w:rsid w:val="00F77F62"/>
    <w:rsid w:val="00F80016"/>
    <w:rsid w:val="00F805F0"/>
    <w:rsid w:val="00F806D6"/>
    <w:rsid w:val="00F808B7"/>
    <w:rsid w:val="00F80B20"/>
    <w:rsid w:val="00F81047"/>
    <w:rsid w:val="00F81354"/>
    <w:rsid w:val="00F813C9"/>
    <w:rsid w:val="00F81AC9"/>
    <w:rsid w:val="00F81C9A"/>
    <w:rsid w:val="00F81CA7"/>
    <w:rsid w:val="00F81E29"/>
    <w:rsid w:val="00F81E5C"/>
    <w:rsid w:val="00F82093"/>
    <w:rsid w:val="00F824E8"/>
    <w:rsid w:val="00F826F8"/>
    <w:rsid w:val="00F82C08"/>
    <w:rsid w:val="00F82C11"/>
    <w:rsid w:val="00F83849"/>
    <w:rsid w:val="00F83ADE"/>
    <w:rsid w:val="00F83AEA"/>
    <w:rsid w:val="00F83AF7"/>
    <w:rsid w:val="00F8435C"/>
    <w:rsid w:val="00F84637"/>
    <w:rsid w:val="00F84CD7"/>
    <w:rsid w:val="00F84E57"/>
    <w:rsid w:val="00F851C7"/>
    <w:rsid w:val="00F8578F"/>
    <w:rsid w:val="00F858DD"/>
    <w:rsid w:val="00F86249"/>
    <w:rsid w:val="00F864FF"/>
    <w:rsid w:val="00F870C3"/>
    <w:rsid w:val="00F8732C"/>
    <w:rsid w:val="00F875F9"/>
    <w:rsid w:val="00F8761A"/>
    <w:rsid w:val="00F87ABB"/>
    <w:rsid w:val="00F9044C"/>
    <w:rsid w:val="00F90458"/>
    <w:rsid w:val="00F9099C"/>
    <w:rsid w:val="00F909E2"/>
    <w:rsid w:val="00F90B5F"/>
    <w:rsid w:val="00F90BA1"/>
    <w:rsid w:val="00F90FDF"/>
    <w:rsid w:val="00F9119E"/>
    <w:rsid w:val="00F9133F"/>
    <w:rsid w:val="00F918F1"/>
    <w:rsid w:val="00F91BF8"/>
    <w:rsid w:val="00F91D0D"/>
    <w:rsid w:val="00F91F67"/>
    <w:rsid w:val="00F927BC"/>
    <w:rsid w:val="00F92A82"/>
    <w:rsid w:val="00F92AE8"/>
    <w:rsid w:val="00F92D4B"/>
    <w:rsid w:val="00F9301E"/>
    <w:rsid w:val="00F93194"/>
    <w:rsid w:val="00F938D2"/>
    <w:rsid w:val="00F9390E"/>
    <w:rsid w:val="00F93A67"/>
    <w:rsid w:val="00F93C6A"/>
    <w:rsid w:val="00F93CCC"/>
    <w:rsid w:val="00F9466E"/>
    <w:rsid w:val="00F9471F"/>
    <w:rsid w:val="00F950E4"/>
    <w:rsid w:val="00F95727"/>
    <w:rsid w:val="00F95F65"/>
    <w:rsid w:val="00F96394"/>
    <w:rsid w:val="00F96762"/>
    <w:rsid w:val="00F96BF2"/>
    <w:rsid w:val="00F970FA"/>
    <w:rsid w:val="00F9747A"/>
    <w:rsid w:val="00F97E89"/>
    <w:rsid w:val="00FA06DE"/>
    <w:rsid w:val="00FA06FA"/>
    <w:rsid w:val="00FA0BFA"/>
    <w:rsid w:val="00FA0DE2"/>
    <w:rsid w:val="00FA10F4"/>
    <w:rsid w:val="00FA122B"/>
    <w:rsid w:val="00FA1292"/>
    <w:rsid w:val="00FA17A9"/>
    <w:rsid w:val="00FA1A53"/>
    <w:rsid w:val="00FA1B2A"/>
    <w:rsid w:val="00FA1E8E"/>
    <w:rsid w:val="00FA288D"/>
    <w:rsid w:val="00FA2B23"/>
    <w:rsid w:val="00FA2E8C"/>
    <w:rsid w:val="00FA3018"/>
    <w:rsid w:val="00FA33BF"/>
    <w:rsid w:val="00FA33F9"/>
    <w:rsid w:val="00FA374F"/>
    <w:rsid w:val="00FA42DA"/>
    <w:rsid w:val="00FA43E4"/>
    <w:rsid w:val="00FA457C"/>
    <w:rsid w:val="00FA461C"/>
    <w:rsid w:val="00FA4992"/>
    <w:rsid w:val="00FA4A3E"/>
    <w:rsid w:val="00FA4BA2"/>
    <w:rsid w:val="00FA4C3B"/>
    <w:rsid w:val="00FA4DFC"/>
    <w:rsid w:val="00FA4F62"/>
    <w:rsid w:val="00FA510E"/>
    <w:rsid w:val="00FA52DE"/>
    <w:rsid w:val="00FA5316"/>
    <w:rsid w:val="00FA55BC"/>
    <w:rsid w:val="00FA5FB0"/>
    <w:rsid w:val="00FA65E9"/>
    <w:rsid w:val="00FA68D4"/>
    <w:rsid w:val="00FA690B"/>
    <w:rsid w:val="00FA6CAF"/>
    <w:rsid w:val="00FA6D8D"/>
    <w:rsid w:val="00FA6DDB"/>
    <w:rsid w:val="00FA70F6"/>
    <w:rsid w:val="00FA714D"/>
    <w:rsid w:val="00FA7364"/>
    <w:rsid w:val="00FA73D4"/>
    <w:rsid w:val="00FA7B99"/>
    <w:rsid w:val="00FB005C"/>
    <w:rsid w:val="00FB010D"/>
    <w:rsid w:val="00FB026D"/>
    <w:rsid w:val="00FB035B"/>
    <w:rsid w:val="00FB1399"/>
    <w:rsid w:val="00FB187B"/>
    <w:rsid w:val="00FB1A12"/>
    <w:rsid w:val="00FB1B3A"/>
    <w:rsid w:val="00FB1D19"/>
    <w:rsid w:val="00FB1F8D"/>
    <w:rsid w:val="00FB261C"/>
    <w:rsid w:val="00FB2A1E"/>
    <w:rsid w:val="00FB2F58"/>
    <w:rsid w:val="00FB30C8"/>
    <w:rsid w:val="00FB32AB"/>
    <w:rsid w:val="00FB33C7"/>
    <w:rsid w:val="00FB398B"/>
    <w:rsid w:val="00FB3B51"/>
    <w:rsid w:val="00FB3CEF"/>
    <w:rsid w:val="00FB3F12"/>
    <w:rsid w:val="00FB46AB"/>
    <w:rsid w:val="00FB482D"/>
    <w:rsid w:val="00FB5284"/>
    <w:rsid w:val="00FB5588"/>
    <w:rsid w:val="00FB57A3"/>
    <w:rsid w:val="00FB58EB"/>
    <w:rsid w:val="00FB5907"/>
    <w:rsid w:val="00FB5E8C"/>
    <w:rsid w:val="00FB6048"/>
    <w:rsid w:val="00FB628D"/>
    <w:rsid w:val="00FB665E"/>
    <w:rsid w:val="00FB66C0"/>
    <w:rsid w:val="00FB698D"/>
    <w:rsid w:val="00FB6C78"/>
    <w:rsid w:val="00FB6D1E"/>
    <w:rsid w:val="00FB6DA9"/>
    <w:rsid w:val="00FB6F48"/>
    <w:rsid w:val="00FB70B7"/>
    <w:rsid w:val="00FB73C3"/>
    <w:rsid w:val="00FB7A02"/>
    <w:rsid w:val="00FB7B7C"/>
    <w:rsid w:val="00FC041B"/>
    <w:rsid w:val="00FC094E"/>
    <w:rsid w:val="00FC0C9E"/>
    <w:rsid w:val="00FC0EBA"/>
    <w:rsid w:val="00FC0EF3"/>
    <w:rsid w:val="00FC19C2"/>
    <w:rsid w:val="00FC1DCC"/>
    <w:rsid w:val="00FC1FF4"/>
    <w:rsid w:val="00FC2326"/>
    <w:rsid w:val="00FC236C"/>
    <w:rsid w:val="00FC2510"/>
    <w:rsid w:val="00FC2BA0"/>
    <w:rsid w:val="00FC2DDA"/>
    <w:rsid w:val="00FC2EB6"/>
    <w:rsid w:val="00FC2F32"/>
    <w:rsid w:val="00FC2F92"/>
    <w:rsid w:val="00FC3241"/>
    <w:rsid w:val="00FC32BB"/>
    <w:rsid w:val="00FC366A"/>
    <w:rsid w:val="00FC3871"/>
    <w:rsid w:val="00FC3BB4"/>
    <w:rsid w:val="00FC3DEC"/>
    <w:rsid w:val="00FC3E65"/>
    <w:rsid w:val="00FC4190"/>
    <w:rsid w:val="00FC4239"/>
    <w:rsid w:val="00FC44BB"/>
    <w:rsid w:val="00FC5865"/>
    <w:rsid w:val="00FC5E61"/>
    <w:rsid w:val="00FC5EC1"/>
    <w:rsid w:val="00FC5EDE"/>
    <w:rsid w:val="00FC6341"/>
    <w:rsid w:val="00FC68BB"/>
    <w:rsid w:val="00FC6B58"/>
    <w:rsid w:val="00FC6C19"/>
    <w:rsid w:val="00FC70EC"/>
    <w:rsid w:val="00FC72D7"/>
    <w:rsid w:val="00FC7491"/>
    <w:rsid w:val="00FC79CD"/>
    <w:rsid w:val="00FC7EFE"/>
    <w:rsid w:val="00FC7FBF"/>
    <w:rsid w:val="00FD01F2"/>
    <w:rsid w:val="00FD0227"/>
    <w:rsid w:val="00FD05D4"/>
    <w:rsid w:val="00FD0684"/>
    <w:rsid w:val="00FD0E87"/>
    <w:rsid w:val="00FD0ED0"/>
    <w:rsid w:val="00FD0ED5"/>
    <w:rsid w:val="00FD1206"/>
    <w:rsid w:val="00FD1318"/>
    <w:rsid w:val="00FD17DC"/>
    <w:rsid w:val="00FD1879"/>
    <w:rsid w:val="00FD198A"/>
    <w:rsid w:val="00FD1C58"/>
    <w:rsid w:val="00FD1F8E"/>
    <w:rsid w:val="00FD259B"/>
    <w:rsid w:val="00FD274A"/>
    <w:rsid w:val="00FD2794"/>
    <w:rsid w:val="00FD27B4"/>
    <w:rsid w:val="00FD281D"/>
    <w:rsid w:val="00FD2C0F"/>
    <w:rsid w:val="00FD2D89"/>
    <w:rsid w:val="00FD3483"/>
    <w:rsid w:val="00FD3580"/>
    <w:rsid w:val="00FD368D"/>
    <w:rsid w:val="00FD438F"/>
    <w:rsid w:val="00FD4A3B"/>
    <w:rsid w:val="00FD4D94"/>
    <w:rsid w:val="00FD4E3D"/>
    <w:rsid w:val="00FD4E9D"/>
    <w:rsid w:val="00FD5565"/>
    <w:rsid w:val="00FD5592"/>
    <w:rsid w:val="00FD576C"/>
    <w:rsid w:val="00FD5783"/>
    <w:rsid w:val="00FD57D2"/>
    <w:rsid w:val="00FD57D7"/>
    <w:rsid w:val="00FD5923"/>
    <w:rsid w:val="00FD639F"/>
    <w:rsid w:val="00FD6728"/>
    <w:rsid w:val="00FD69CD"/>
    <w:rsid w:val="00FD6DCB"/>
    <w:rsid w:val="00FD6F54"/>
    <w:rsid w:val="00FD737A"/>
    <w:rsid w:val="00FD763B"/>
    <w:rsid w:val="00FD7CF0"/>
    <w:rsid w:val="00FE013A"/>
    <w:rsid w:val="00FE0200"/>
    <w:rsid w:val="00FE020E"/>
    <w:rsid w:val="00FE04B2"/>
    <w:rsid w:val="00FE07B9"/>
    <w:rsid w:val="00FE083A"/>
    <w:rsid w:val="00FE088B"/>
    <w:rsid w:val="00FE0C41"/>
    <w:rsid w:val="00FE0CDA"/>
    <w:rsid w:val="00FE124A"/>
    <w:rsid w:val="00FE1303"/>
    <w:rsid w:val="00FE1726"/>
    <w:rsid w:val="00FE194D"/>
    <w:rsid w:val="00FE2161"/>
    <w:rsid w:val="00FE2245"/>
    <w:rsid w:val="00FE25F4"/>
    <w:rsid w:val="00FE2674"/>
    <w:rsid w:val="00FE26B8"/>
    <w:rsid w:val="00FE2995"/>
    <w:rsid w:val="00FE299A"/>
    <w:rsid w:val="00FE2A1E"/>
    <w:rsid w:val="00FE2A4D"/>
    <w:rsid w:val="00FE2FF7"/>
    <w:rsid w:val="00FE30F9"/>
    <w:rsid w:val="00FE3490"/>
    <w:rsid w:val="00FE3B45"/>
    <w:rsid w:val="00FE3BEC"/>
    <w:rsid w:val="00FE3DF4"/>
    <w:rsid w:val="00FE406C"/>
    <w:rsid w:val="00FE40B9"/>
    <w:rsid w:val="00FE461A"/>
    <w:rsid w:val="00FE4700"/>
    <w:rsid w:val="00FE4EB9"/>
    <w:rsid w:val="00FE5411"/>
    <w:rsid w:val="00FE563A"/>
    <w:rsid w:val="00FE5795"/>
    <w:rsid w:val="00FE5D2E"/>
    <w:rsid w:val="00FE6019"/>
    <w:rsid w:val="00FE6104"/>
    <w:rsid w:val="00FE610B"/>
    <w:rsid w:val="00FE6335"/>
    <w:rsid w:val="00FE6542"/>
    <w:rsid w:val="00FE6C1D"/>
    <w:rsid w:val="00FE7179"/>
    <w:rsid w:val="00FE7968"/>
    <w:rsid w:val="00FE798F"/>
    <w:rsid w:val="00FF00AA"/>
    <w:rsid w:val="00FF03E4"/>
    <w:rsid w:val="00FF0748"/>
    <w:rsid w:val="00FF081B"/>
    <w:rsid w:val="00FF105C"/>
    <w:rsid w:val="00FF168B"/>
    <w:rsid w:val="00FF18C4"/>
    <w:rsid w:val="00FF19FE"/>
    <w:rsid w:val="00FF1B51"/>
    <w:rsid w:val="00FF1E2E"/>
    <w:rsid w:val="00FF2106"/>
    <w:rsid w:val="00FF21C1"/>
    <w:rsid w:val="00FF2213"/>
    <w:rsid w:val="00FF2806"/>
    <w:rsid w:val="00FF282B"/>
    <w:rsid w:val="00FF2985"/>
    <w:rsid w:val="00FF3187"/>
    <w:rsid w:val="00FF321D"/>
    <w:rsid w:val="00FF3525"/>
    <w:rsid w:val="00FF3A6D"/>
    <w:rsid w:val="00FF3B78"/>
    <w:rsid w:val="00FF45B0"/>
    <w:rsid w:val="00FF4633"/>
    <w:rsid w:val="00FF4714"/>
    <w:rsid w:val="00FF4754"/>
    <w:rsid w:val="00FF4FA6"/>
    <w:rsid w:val="00FF5009"/>
    <w:rsid w:val="00FF546A"/>
    <w:rsid w:val="00FF5B24"/>
    <w:rsid w:val="00FF5EF6"/>
    <w:rsid w:val="00FF5FCA"/>
    <w:rsid w:val="00FF6550"/>
    <w:rsid w:val="00FF7097"/>
    <w:rsid w:val="00FF793A"/>
    <w:rsid w:val="00FF7C37"/>
    <w:rsid w:val="00FF7C65"/>
    <w:rsid w:val="00FF7E35"/>
    <w:rsid w:val="00FF7F5C"/>
    <w:rsid w:val="05D8F7C0"/>
    <w:rsid w:val="0CBAA49E"/>
    <w:rsid w:val="1E7B40B3"/>
    <w:rsid w:val="219C20C4"/>
    <w:rsid w:val="24ACB083"/>
    <w:rsid w:val="3628D46D"/>
    <w:rsid w:val="378D24B8"/>
    <w:rsid w:val="3BA6275F"/>
    <w:rsid w:val="3CEFE9C3"/>
    <w:rsid w:val="51BB9CD8"/>
    <w:rsid w:val="5CF2149E"/>
    <w:rsid w:val="627B35EA"/>
    <w:rsid w:val="63271520"/>
    <w:rsid w:val="6FC0196D"/>
    <w:rsid w:val="70ED9FC3"/>
    <w:rsid w:val="7B1310C4"/>
    <w:rsid w:val="7D3760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5123B99"/>
  <w15:docId w15:val="{6755DF96-3A40-4993-9CC5-0BFB61EDAF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1" w:unhideWhenUsed="1"/>
    <w:lsdException w:name="table of figures" w:uiPriority="99"/>
    <w:lsdException w:name="annotation reference" w:uiPriority="99"/>
    <w:lsdException w:name="Title" w:qFormat="1"/>
    <w:lsdException w:name="Default Paragraph Font" w:uiPriority="0"/>
    <w:lsdException w:name="Hyperlink" w:uiPriority="99"/>
    <w:lsdException w:name="FollowedHyperlink" w:uiPriority="0"/>
    <w:lsdException w:name="Document Map" w:uiPriority="0"/>
    <w:lsdException w:name="HTML Top of Form" w:uiPriority="0"/>
    <w:lsdException w:name="HTML Bottom of Form" w:uiPriority="0"/>
    <w:lsdException w:name="Normal Table" w:uiPriority="0" w:semiHidden="1" w:unhideWhenUsed="1"/>
    <w:lsdException w:name="No List" w:uiPriority="0"/>
    <w:lsdException w:name="Outline List 1" w:uiPriority="0"/>
    <w:lsdException w:name="Outline List 2" w:uiPriority="0"/>
    <w:lsdException w:name="Outline List 3" w:uiPriority="0"/>
    <w:lsdException w:name="Table Simple 1" w:uiPriority="0" w:semiHidden="1" w:unhideWhenUsed="1"/>
    <w:lsdException w:name="Table Simple 2" w:uiPriority="0" w:semiHidden="1" w:unhideWhenUsed="1"/>
    <w:lsdException w:name="Table Simple 3" w:uiPriority="0" w:semiHidden="1" w:unhideWhenUsed="1"/>
    <w:lsdException w:name="Table Classic 1" w:uiPriority="0" w:semiHidden="1" w:unhideWhenUsed="1"/>
    <w:lsdException w:name="Table Classic 2" w:uiPriority="0" w:semiHidden="1" w:unhideWhenUsed="1"/>
    <w:lsdException w:name="Table Classic 3" w:uiPriority="0" w:semiHidden="1" w:unhideWhenUsed="1"/>
    <w:lsdException w:name="Table Classic 4" w:uiPriority="0" w:semiHidden="1" w:unhideWhenUsed="1"/>
    <w:lsdException w:name="Table Colorful 1" w:uiPriority="0" w:semiHidden="1" w:unhideWhenUsed="1"/>
    <w:lsdException w:name="Table Colorful 2" w:uiPriority="0" w:semiHidden="1" w:unhideWhenUsed="1"/>
    <w:lsdException w:name="Table Colorful 3" w:uiPriority="0" w:semiHidden="1" w:unhideWhenUsed="1"/>
    <w:lsdException w:name="Table Columns 1" w:uiPriority="0" w:semiHidden="1" w:unhideWhenUsed="1"/>
    <w:lsdException w:name="Table Columns 2" w:uiPriority="0" w:semiHidden="1" w:unhideWhenUsed="1"/>
    <w:lsdException w:name="Table Columns 3" w:uiPriority="0" w:semiHidden="1" w:unhideWhenUsed="1"/>
    <w:lsdException w:name="Table Columns 4" w:uiPriority="0" w:semiHidden="1" w:unhideWhenUsed="1"/>
    <w:lsdException w:name="Table Columns 5" w:uiPriority="0" w:semiHidden="1" w:unhideWhenUsed="1"/>
    <w:lsdException w:name="Table Grid 1" w:uiPriority="0" w:semiHidden="1" w:unhideWhenUsed="1"/>
    <w:lsdException w:name="Table Grid 2" w:uiPriority="0" w:semiHidden="1" w:unhideWhenUsed="1"/>
    <w:lsdException w:name="Table Grid 3" w:uiPriority="0" w:semiHidden="1" w:unhideWhenUsed="1"/>
    <w:lsdException w:name="Table Grid 4" w:uiPriority="0" w:semiHidden="1" w:unhideWhenUsed="1"/>
    <w:lsdException w:name="Table Grid 5" w:uiPriority="0" w:semiHidden="1" w:unhideWhenUsed="1"/>
    <w:lsdException w:name="Table Grid 6" w:uiPriority="0" w:semiHidden="1" w:unhideWhenUsed="1"/>
    <w:lsdException w:name="Table Grid 7" w:uiPriority="0" w:semiHidden="1" w:unhideWhenUsed="1"/>
    <w:lsdException w:name="Table Grid 8" w:uiPriority="0" w:semiHidden="1" w:unhideWhenUsed="1"/>
    <w:lsdException w:name="Table List 1" w:uiPriority="0" w:semiHidden="1" w:unhideWhenUsed="1"/>
    <w:lsdException w:name="Table List 2" w:uiPriority="0" w:semiHidden="1" w:unhideWhenUsed="1"/>
    <w:lsdException w:name="Table List 3" w:uiPriority="0" w:semiHidden="1" w:unhideWhenUsed="1"/>
    <w:lsdException w:name="Table List 4" w:uiPriority="0" w:semiHidden="1" w:unhideWhenUsed="1"/>
    <w:lsdException w:name="Table List 5" w:uiPriority="0" w:semiHidden="1" w:unhideWhenUsed="1"/>
    <w:lsdException w:name="Table List 6" w:uiPriority="0" w:semiHidden="1" w:unhideWhenUsed="1"/>
    <w:lsdException w:name="Table List 7" w:uiPriority="0" w:semiHidden="1" w:unhideWhenUsed="1"/>
    <w:lsdException w:name="Table List 8" w:uiPriority="0" w:semiHidden="1" w:unhideWhenUsed="1"/>
    <w:lsdException w:name="Table 3D effects 1" w:uiPriority="0" w:semiHidden="1" w:unhideWhenUsed="1"/>
    <w:lsdException w:name="Table 3D effects 2" w:uiPriority="0" w:semiHidden="1" w:unhideWhenUsed="1"/>
    <w:lsdException w:name="Table 3D effects 3" w:uiPriority="0" w:semiHidden="1" w:unhideWhenUsed="1"/>
    <w:lsdException w:name="Table Contemporary" w:uiPriority="0" w:semiHidden="1" w:unhideWhenUsed="1"/>
    <w:lsdException w:name="Table Elegant" w:uiPriority="0" w:semiHidden="1" w:unhideWhenUsed="1"/>
    <w:lsdException w:name="Table Professional" w:uiPriority="0" w:semiHidden="1" w:unhideWhenUsed="1"/>
    <w:lsdException w:name="Table Subtle 1" w:uiPriority="0" w:semiHidden="1" w:unhideWhenUsed="1"/>
    <w:lsdException w:name="Table Subtle 2" w:uiPriority="0" w:semiHidden="1" w:unhideWhenUsed="1"/>
    <w:lsdException w:name="Table Web 1" w:uiPriority="0" w:semiHidden="1" w:unhideWhenUsed="1"/>
    <w:lsdException w:name="Table Web 2" w:uiPriority="0" w:semiHidden="1" w:unhideWhenUsed="1"/>
    <w:lsdException w:name="Table Web 3" w:uiPriority="0" w:semiHidden="1" w:unhideWhenUsed="1"/>
    <w:lsdException w:name="Table Grid" w:uiPriority="59"/>
    <w:lsdException w:name="Table Theme" w:uiPriority="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uiPriority w:val="9"/>
    <w:rsid w:val="00920ABE"/>
    <w:rPr>
      <w:rFonts w:ascii="Arial" w:hAnsi="Arial"/>
      <w:sz w:val="24"/>
      <w:szCs w:val="24"/>
      <w:lang w:val="en-GB"/>
    </w:rPr>
  </w:style>
  <w:style w:type="paragraph" w:styleId="Heading1">
    <w:name w:val="heading 1"/>
    <w:basedOn w:val="Text"/>
    <w:next w:val="Text"/>
    <w:link w:val="Heading1Char"/>
    <w:qFormat/>
    <w:rsid w:val="006F581B"/>
    <w:pPr>
      <w:keepNext/>
      <w:keepLines/>
      <w:numPr>
        <w:numId w:val="1"/>
      </w:numPr>
      <w:tabs>
        <w:tab w:val="left" w:pos="1622"/>
      </w:tabs>
      <w:spacing w:before="240"/>
      <w:outlineLvl w:val="0"/>
    </w:pPr>
    <w:rPr>
      <w:rFonts w:ascii="Arial Bold" w:hAnsi="Arial Bold"/>
      <w:b/>
      <w:bCs/>
      <w:caps/>
      <w:szCs w:val="28"/>
    </w:rPr>
  </w:style>
  <w:style w:type="paragraph" w:styleId="Heading2">
    <w:name w:val="heading 2"/>
    <w:basedOn w:val="Text"/>
    <w:next w:val="Text"/>
    <w:link w:val="Heading2Char"/>
    <w:qFormat/>
    <w:rsid w:val="00DB236A"/>
    <w:pPr>
      <w:keepNext/>
      <w:keepLines/>
      <w:numPr>
        <w:ilvl w:val="1"/>
        <w:numId w:val="1"/>
      </w:numPr>
      <w:tabs>
        <w:tab w:val="left" w:pos="720"/>
      </w:tabs>
      <w:spacing w:before="360"/>
      <w:outlineLvl w:val="1"/>
    </w:pPr>
    <w:rPr>
      <w:b/>
      <w:bCs/>
      <w:szCs w:val="28"/>
    </w:rPr>
  </w:style>
  <w:style w:type="paragraph" w:styleId="Heading3">
    <w:name w:val="heading 3"/>
    <w:basedOn w:val="Text"/>
    <w:next w:val="Text"/>
    <w:link w:val="Heading3Char"/>
    <w:qFormat/>
    <w:rsid w:val="0038640E"/>
    <w:pPr>
      <w:keepNext/>
      <w:keepLines/>
      <w:numPr>
        <w:ilvl w:val="2"/>
        <w:numId w:val="1"/>
      </w:numPr>
      <w:spacing w:before="120"/>
      <w:outlineLvl w:val="2"/>
    </w:pPr>
    <w:rPr>
      <w:b/>
      <w:bCs/>
      <w:szCs w:val="26"/>
    </w:rPr>
  </w:style>
  <w:style w:type="paragraph" w:styleId="Heading4">
    <w:name w:val="heading 4"/>
    <w:basedOn w:val="Text"/>
    <w:next w:val="Text"/>
    <w:qFormat/>
    <w:rsid w:val="00ED5721"/>
    <w:pPr>
      <w:keepNext/>
      <w:keepLines/>
      <w:numPr>
        <w:ilvl w:val="3"/>
        <w:numId w:val="1"/>
      </w:numPr>
      <w:spacing w:before="120"/>
      <w:outlineLvl w:val="3"/>
    </w:pPr>
    <w:rPr>
      <w:b/>
      <w:bCs/>
    </w:rPr>
  </w:style>
  <w:style w:type="paragraph" w:styleId="Heading5">
    <w:name w:val="heading 5"/>
    <w:aliases w:val="APPENDIX"/>
    <w:basedOn w:val="Text"/>
    <w:next w:val="Text"/>
    <w:qFormat/>
    <w:rsid w:val="00ED5721"/>
    <w:pPr>
      <w:keepNext/>
      <w:keepLines/>
      <w:numPr>
        <w:ilvl w:val="4"/>
        <w:numId w:val="1"/>
      </w:numPr>
      <w:spacing w:before="120"/>
      <w:outlineLvl w:val="4"/>
    </w:pPr>
    <w:rPr>
      <w:b/>
    </w:rPr>
  </w:style>
  <w:style w:type="paragraph" w:styleId="Heading6">
    <w:name w:val="heading 6"/>
    <w:aliases w:val="ATTACHMENT"/>
    <w:basedOn w:val="Text"/>
    <w:next w:val="Text"/>
    <w:qFormat/>
    <w:rsid w:val="00ED5721"/>
    <w:pPr>
      <w:keepNext/>
      <w:keepLines/>
      <w:numPr>
        <w:ilvl w:val="5"/>
        <w:numId w:val="1"/>
      </w:numPr>
      <w:spacing w:before="120"/>
      <w:outlineLvl w:val="5"/>
    </w:pPr>
  </w:style>
  <w:style w:type="paragraph" w:styleId="Heading7">
    <w:name w:val="heading 7"/>
    <w:basedOn w:val="Text"/>
    <w:next w:val="Text"/>
    <w:uiPriority w:val="19"/>
    <w:rsid w:val="00ED5721"/>
    <w:pPr>
      <w:keepNext/>
      <w:keepLines/>
      <w:numPr>
        <w:ilvl w:val="6"/>
        <w:numId w:val="1"/>
      </w:numPr>
      <w:spacing w:before="120"/>
      <w:outlineLvl w:val="6"/>
    </w:pPr>
  </w:style>
  <w:style w:type="paragraph" w:styleId="Heading8">
    <w:name w:val="heading 8"/>
    <w:basedOn w:val="Text"/>
    <w:next w:val="Text"/>
    <w:uiPriority w:val="19"/>
    <w:rsid w:val="00ED5721"/>
    <w:pPr>
      <w:keepNext/>
      <w:keepLines/>
      <w:numPr>
        <w:ilvl w:val="7"/>
        <w:numId w:val="1"/>
      </w:numPr>
      <w:spacing w:before="120"/>
      <w:outlineLvl w:val="7"/>
    </w:pPr>
  </w:style>
  <w:style w:type="paragraph" w:styleId="Heading9">
    <w:name w:val="heading 9"/>
    <w:basedOn w:val="Text"/>
    <w:next w:val="Text"/>
    <w:uiPriority w:val="19"/>
    <w:rsid w:val="00ED5721"/>
    <w:pPr>
      <w:keepNext/>
      <w:keepLines/>
      <w:numPr>
        <w:ilvl w:val="8"/>
        <w:numId w:val="1"/>
      </w:numPr>
      <w:spacing w:before="120"/>
      <w:outlineLvl w:val="8"/>
    </w:pPr>
    <w:rPr>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ext" w:customStyle="1">
    <w:name w:val="Text"/>
    <w:basedOn w:val="Normal"/>
    <w:link w:val="TextChar"/>
    <w:qFormat/>
    <w:rsid w:val="0093737E"/>
    <w:pPr>
      <w:spacing w:after="200" w:line="276" w:lineRule="auto"/>
    </w:pPr>
  </w:style>
  <w:style w:type="character" w:styleId="TextChar" w:customStyle="1">
    <w:name w:val="Text Char"/>
    <w:link w:val="Text"/>
    <w:rsid w:val="0093737E"/>
    <w:rPr>
      <w:rFonts w:ascii="Arial" w:hAnsi="Arial"/>
      <w:sz w:val="24"/>
      <w:szCs w:val="24"/>
      <w:lang w:val="en-GB"/>
    </w:rPr>
  </w:style>
  <w:style w:type="paragraph" w:styleId="CaptionFigure" w:customStyle="1">
    <w:name w:val="Caption Figure"/>
    <w:basedOn w:val="Text"/>
    <w:next w:val="Text"/>
    <w:rsid w:val="001B6086"/>
    <w:pPr>
      <w:keepLines/>
      <w:tabs>
        <w:tab w:val="left" w:pos="1418"/>
      </w:tabs>
      <w:spacing w:before="120" w:after="240"/>
      <w:ind w:left="1418" w:hanging="1418"/>
    </w:pPr>
  </w:style>
  <w:style w:type="paragraph" w:styleId="CaptionTable" w:customStyle="1">
    <w:name w:val="Caption Table"/>
    <w:basedOn w:val="Text"/>
    <w:next w:val="Text"/>
    <w:rsid w:val="00CD7065"/>
    <w:pPr>
      <w:keepNext/>
      <w:tabs>
        <w:tab w:val="left" w:pos="1418"/>
      </w:tabs>
      <w:spacing w:before="360"/>
      <w:ind w:left="1418" w:hanging="1418"/>
    </w:pPr>
    <w:rPr>
      <w:b/>
    </w:rPr>
  </w:style>
  <w:style w:type="paragraph" w:styleId="DocumentMap">
    <w:name w:val="Document Map"/>
    <w:basedOn w:val="Normal"/>
    <w:link w:val="DocumentMapChar"/>
    <w:uiPriority w:val="9"/>
    <w:rsid w:val="001B6086"/>
    <w:pPr>
      <w:shd w:val="clear" w:color="auto" w:fill="000080"/>
    </w:pPr>
    <w:rPr>
      <w:rFonts w:ascii="Tahoma" w:hAnsi="Tahoma" w:cs="Tahoma"/>
      <w:sz w:val="20"/>
      <w:szCs w:val="20"/>
    </w:rPr>
  </w:style>
  <w:style w:type="character" w:styleId="DocumentMapChar" w:customStyle="1">
    <w:name w:val="Document Map Char"/>
    <w:link w:val="DocumentMap"/>
    <w:uiPriority w:val="9"/>
    <w:rsid w:val="00C73C77"/>
    <w:rPr>
      <w:rFonts w:ascii="Tahoma" w:hAnsi="Tahoma" w:cs="Tahoma"/>
      <w:shd w:val="clear" w:color="auto" w:fill="000080"/>
      <w:lang w:val="de-DE" w:eastAsia="de-DE"/>
    </w:rPr>
  </w:style>
  <w:style w:type="paragraph" w:styleId="Figure" w:customStyle="1">
    <w:name w:val="Figure"/>
    <w:basedOn w:val="Text"/>
    <w:next w:val="CaptionFigure"/>
    <w:rsid w:val="001B6086"/>
    <w:pPr>
      <w:keepNext/>
      <w:spacing w:before="240"/>
    </w:pPr>
  </w:style>
  <w:style w:type="character" w:styleId="FollowedHyperlink">
    <w:name w:val="FollowedHyperlink"/>
    <w:uiPriority w:val="9"/>
    <w:rsid w:val="001B6086"/>
    <w:rPr>
      <w:color w:val="0000FF"/>
      <w:u w:val="none"/>
    </w:rPr>
  </w:style>
  <w:style w:type="paragraph" w:styleId="Footer">
    <w:name w:val="footer"/>
    <w:basedOn w:val="Normal"/>
    <w:link w:val="FooterChar"/>
    <w:uiPriority w:val="9"/>
    <w:rsid w:val="001B6086"/>
    <w:pPr>
      <w:tabs>
        <w:tab w:val="center" w:pos="4153"/>
        <w:tab w:val="right" w:pos="8306"/>
      </w:tabs>
    </w:pPr>
  </w:style>
  <w:style w:type="paragraph" w:styleId="TOC1">
    <w:name w:val="toc 1"/>
    <w:basedOn w:val="Text"/>
    <w:next w:val="Text"/>
    <w:uiPriority w:val="39"/>
    <w:rsid w:val="00AA370E"/>
    <w:pPr>
      <w:keepNext/>
      <w:keepLines/>
      <w:tabs>
        <w:tab w:val="left" w:pos="567"/>
        <w:tab w:val="left" w:pos="1520"/>
        <w:tab w:val="right" w:pos="9639"/>
      </w:tabs>
      <w:spacing w:before="120" w:after="60"/>
    </w:pPr>
    <w:rPr>
      <w:caps/>
      <w:color w:val="0000FF"/>
    </w:rPr>
  </w:style>
  <w:style w:type="character" w:styleId="FooterChar" w:customStyle="1">
    <w:name w:val="Footer Char"/>
    <w:link w:val="Footer"/>
    <w:uiPriority w:val="9"/>
    <w:rsid w:val="00C73C77"/>
    <w:rPr>
      <w:sz w:val="24"/>
      <w:szCs w:val="24"/>
      <w:lang w:val="de-DE" w:eastAsia="de-DE"/>
    </w:rPr>
  </w:style>
  <w:style w:type="paragraph" w:styleId="Front-Info" w:customStyle="1">
    <w:name w:val="Front-Info"/>
    <w:basedOn w:val="Text"/>
    <w:rsid w:val="001B6086"/>
    <w:pPr>
      <w:keepLines/>
      <w:spacing w:before="120"/>
      <w:jc w:val="center"/>
    </w:pPr>
    <w:rPr>
      <w:b/>
    </w:rPr>
  </w:style>
  <w:style w:type="paragraph" w:styleId="Front-Title" w:customStyle="1">
    <w:name w:val="Front-Title"/>
    <w:basedOn w:val="Text"/>
    <w:rsid w:val="001B6086"/>
    <w:pPr>
      <w:keepLines/>
      <w:spacing w:before="1200" w:after="480"/>
      <w:contextualSpacing/>
      <w:jc w:val="center"/>
    </w:pPr>
    <w:rPr>
      <w:b/>
      <w:bCs/>
      <w:caps/>
      <w:sz w:val="40"/>
      <w:szCs w:val="40"/>
    </w:rPr>
  </w:style>
  <w:style w:type="paragraph" w:styleId="HeadingNoNum1" w:customStyle="1">
    <w:name w:val="HeadingNoNum1"/>
    <w:basedOn w:val="Normal"/>
    <w:next w:val="Text"/>
    <w:uiPriority w:val="9"/>
    <w:qFormat/>
    <w:rsid w:val="00880F11"/>
    <w:pPr>
      <w:keepNext/>
      <w:keepLines/>
      <w:spacing w:before="600" w:after="240"/>
      <w:jc w:val="center"/>
    </w:pPr>
    <w:rPr>
      <w:rFonts w:ascii="Arial Bold" w:hAnsi="Arial Bold"/>
      <w:b/>
      <w:iCs/>
      <w:szCs w:val="28"/>
    </w:rPr>
  </w:style>
  <w:style w:type="paragraph" w:styleId="HeadingNoNum3" w:customStyle="1">
    <w:name w:val="HeadingNoNum3"/>
    <w:basedOn w:val="Text"/>
    <w:next w:val="Text"/>
    <w:uiPriority w:val="9"/>
    <w:qFormat/>
    <w:rsid w:val="001B6086"/>
    <w:pPr>
      <w:keepNext/>
      <w:keepLines/>
      <w:spacing w:before="120" w:after="60"/>
    </w:pPr>
    <w:rPr>
      <w:b/>
      <w:iCs/>
    </w:rPr>
  </w:style>
  <w:style w:type="paragraph" w:styleId="TOC2">
    <w:name w:val="toc 2"/>
    <w:basedOn w:val="Text"/>
    <w:next w:val="Text"/>
    <w:uiPriority w:val="39"/>
    <w:rsid w:val="00D8116F"/>
    <w:pPr>
      <w:tabs>
        <w:tab w:val="left" w:pos="851"/>
        <w:tab w:val="right" w:pos="10206"/>
      </w:tabs>
      <w:spacing w:before="60" w:after="60"/>
      <w:ind w:left="850" w:hanging="510"/>
    </w:pPr>
    <w:rPr>
      <w:color w:val="0000FF"/>
    </w:rPr>
  </w:style>
  <w:style w:type="paragraph" w:styleId="TOC3">
    <w:name w:val="toc 3"/>
    <w:basedOn w:val="Text"/>
    <w:next w:val="Text"/>
    <w:uiPriority w:val="39"/>
    <w:rsid w:val="006556E3"/>
    <w:pPr>
      <w:keepLines/>
      <w:tabs>
        <w:tab w:val="left" w:pos="1559"/>
        <w:tab w:val="right" w:pos="9639"/>
      </w:tabs>
      <w:spacing w:after="60"/>
      <w:ind w:left="1418" w:hanging="709"/>
    </w:pPr>
    <w:rPr>
      <w:color w:val="0000FF"/>
    </w:rPr>
  </w:style>
  <w:style w:type="paragraph" w:styleId="TOC4">
    <w:name w:val="toc 4"/>
    <w:basedOn w:val="Text"/>
    <w:next w:val="Text"/>
    <w:uiPriority w:val="39"/>
    <w:rsid w:val="00866483"/>
    <w:pPr>
      <w:tabs>
        <w:tab w:val="left" w:pos="1701"/>
        <w:tab w:val="right" w:pos="9639"/>
      </w:tabs>
      <w:spacing w:after="60"/>
      <w:ind w:left="1701" w:right="851" w:hanging="1701"/>
    </w:pPr>
    <w:rPr>
      <w:color w:val="0000FF"/>
    </w:rPr>
  </w:style>
  <w:style w:type="paragraph" w:styleId="TOC5">
    <w:name w:val="toc 5"/>
    <w:basedOn w:val="Text"/>
    <w:next w:val="Text"/>
    <w:uiPriority w:val="39"/>
    <w:rsid w:val="00866483"/>
    <w:pPr>
      <w:tabs>
        <w:tab w:val="left" w:pos="1701"/>
        <w:tab w:val="right" w:pos="9639"/>
      </w:tabs>
      <w:spacing w:after="60"/>
      <w:ind w:left="1701" w:right="851" w:hanging="1701"/>
    </w:pPr>
    <w:rPr>
      <w:color w:val="0000FF"/>
    </w:rPr>
  </w:style>
  <w:style w:type="paragraph" w:styleId="TOC6">
    <w:name w:val="toc 6"/>
    <w:basedOn w:val="Text"/>
    <w:next w:val="Text"/>
    <w:uiPriority w:val="39"/>
    <w:rsid w:val="00866483"/>
    <w:pPr>
      <w:tabs>
        <w:tab w:val="left" w:pos="1985"/>
        <w:tab w:val="right" w:pos="9639"/>
      </w:tabs>
      <w:spacing w:after="60"/>
      <w:ind w:left="1985" w:right="851" w:hanging="1985"/>
    </w:pPr>
    <w:rPr>
      <w:color w:val="0000FF"/>
    </w:rPr>
  </w:style>
  <w:style w:type="paragraph" w:styleId="TOC7">
    <w:name w:val="toc 7"/>
    <w:basedOn w:val="Text"/>
    <w:next w:val="Text"/>
    <w:uiPriority w:val="39"/>
    <w:rsid w:val="00866483"/>
    <w:pPr>
      <w:tabs>
        <w:tab w:val="left" w:pos="1985"/>
        <w:tab w:val="right" w:pos="9639"/>
      </w:tabs>
      <w:spacing w:after="60"/>
      <w:ind w:left="1985" w:right="851" w:hanging="1985"/>
    </w:pPr>
    <w:rPr>
      <w:color w:val="0000FF"/>
    </w:rPr>
  </w:style>
  <w:style w:type="paragraph" w:styleId="TOC8">
    <w:name w:val="toc 8"/>
    <w:basedOn w:val="Text"/>
    <w:next w:val="Text"/>
    <w:uiPriority w:val="39"/>
    <w:rsid w:val="00866483"/>
    <w:pPr>
      <w:tabs>
        <w:tab w:val="left" w:pos="1985"/>
        <w:tab w:val="right" w:pos="9639"/>
      </w:tabs>
      <w:spacing w:after="60"/>
      <w:ind w:left="1985" w:right="851" w:hanging="1985"/>
    </w:pPr>
    <w:rPr>
      <w:color w:val="0000FF"/>
    </w:rPr>
  </w:style>
  <w:style w:type="paragraph" w:styleId="TOC9">
    <w:name w:val="toc 9"/>
    <w:basedOn w:val="Text"/>
    <w:next w:val="Text"/>
    <w:uiPriority w:val="39"/>
    <w:rsid w:val="00866483"/>
    <w:pPr>
      <w:tabs>
        <w:tab w:val="left" w:pos="1985"/>
        <w:tab w:val="right" w:pos="9639"/>
      </w:tabs>
      <w:spacing w:after="60"/>
      <w:ind w:left="1985" w:right="851" w:hanging="1985"/>
    </w:pPr>
    <w:rPr>
      <w:color w:val="0000FF"/>
    </w:rPr>
  </w:style>
  <w:style w:type="paragraph" w:styleId="HeadingNoNumToc" w:customStyle="1">
    <w:name w:val="HeadingNoNumToc"/>
    <w:basedOn w:val="Text"/>
    <w:next w:val="Text"/>
    <w:uiPriority w:val="9"/>
    <w:rsid w:val="001B6086"/>
    <w:pPr>
      <w:keepNext/>
      <w:keepLines/>
      <w:spacing w:before="360" w:after="240"/>
      <w:contextualSpacing/>
      <w:outlineLvl w:val="0"/>
    </w:pPr>
    <w:rPr>
      <w:b/>
      <w:bCs/>
      <w:caps/>
      <w:sz w:val="28"/>
      <w:szCs w:val="32"/>
    </w:rPr>
  </w:style>
  <w:style w:type="paragraph" w:styleId="GuidanceNotes" w:customStyle="1">
    <w:name w:val="Guidance Notes"/>
    <w:basedOn w:val="Text"/>
    <w:next w:val="Text"/>
    <w:link w:val="GuidanceNotesChar"/>
    <w:uiPriority w:val="9"/>
    <w:rsid w:val="001B6086"/>
    <w:pPr>
      <w:spacing w:after="0"/>
    </w:pPr>
    <w:rPr>
      <w:i/>
      <w:color w:val="0000FF"/>
    </w:rPr>
  </w:style>
  <w:style w:type="character" w:styleId="GuidanceNotesChar" w:customStyle="1">
    <w:name w:val="Guidance Notes Char"/>
    <w:link w:val="GuidanceNotes"/>
    <w:uiPriority w:val="9"/>
    <w:rsid w:val="00C73C77"/>
    <w:rPr>
      <w:i/>
      <w:color w:val="0000FF"/>
      <w:sz w:val="24"/>
      <w:szCs w:val="24"/>
      <w:lang w:eastAsia="de-DE"/>
    </w:rPr>
  </w:style>
  <w:style w:type="paragraph" w:styleId="HeadingNoNum2" w:customStyle="1">
    <w:name w:val="HeadingNoNum2"/>
    <w:basedOn w:val="Text"/>
    <w:next w:val="Text"/>
    <w:uiPriority w:val="9"/>
    <w:qFormat/>
    <w:rsid w:val="003720C9"/>
    <w:pPr>
      <w:keepNext/>
      <w:keepLines/>
      <w:spacing w:before="240" w:after="60"/>
    </w:pPr>
    <w:rPr>
      <w:b/>
      <w:bCs/>
    </w:rPr>
  </w:style>
  <w:style w:type="paragraph" w:styleId="Header">
    <w:name w:val="header"/>
    <w:basedOn w:val="Normal"/>
    <w:link w:val="HeaderChar"/>
    <w:uiPriority w:val="9"/>
    <w:rsid w:val="001B6086"/>
    <w:pPr>
      <w:spacing w:before="60"/>
      <w:jc w:val="center"/>
    </w:pPr>
  </w:style>
  <w:style w:type="character" w:styleId="HeaderChar" w:customStyle="1">
    <w:name w:val="Header Char"/>
    <w:link w:val="Header"/>
    <w:uiPriority w:val="9"/>
    <w:rsid w:val="00C73C77"/>
    <w:rPr>
      <w:sz w:val="24"/>
      <w:szCs w:val="24"/>
      <w:lang w:eastAsia="de-DE"/>
    </w:rPr>
  </w:style>
  <w:style w:type="character" w:styleId="Hyperlink">
    <w:name w:val="Hyperlink"/>
    <w:uiPriority w:val="99"/>
    <w:rsid w:val="001B6086"/>
    <w:rPr>
      <w:color w:val="0000FF"/>
      <w:u w:val="none"/>
    </w:rPr>
  </w:style>
  <w:style w:type="paragraph" w:styleId="List-Bullet" w:customStyle="1">
    <w:name w:val="List-Bullet"/>
    <w:basedOn w:val="Text"/>
    <w:uiPriority w:val="9"/>
    <w:qFormat/>
    <w:rsid w:val="00ED5721"/>
    <w:pPr>
      <w:keepLines/>
      <w:numPr>
        <w:numId w:val="2"/>
      </w:numPr>
      <w:spacing w:after="60"/>
    </w:pPr>
  </w:style>
  <w:style w:type="paragraph" w:styleId="List-Dash" w:customStyle="1">
    <w:name w:val="List-Dash"/>
    <w:basedOn w:val="Text"/>
    <w:uiPriority w:val="9"/>
    <w:qFormat/>
    <w:rsid w:val="00ED5721"/>
    <w:pPr>
      <w:keepLines/>
      <w:numPr>
        <w:numId w:val="3"/>
      </w:numPr>
      <w:spacing w:after="60"/>
    </w:pPr>
  </w:style>
  <w:style w:type="paragraph" w:styleId="List-Number" w:customStyle="1">
    <w:name w:val="List-Number"/>
    <w:basedOn w:val="Text"/>
    <w:uiPriority w:val="9"/>
    <w:qFormat/>
    <w:rsid w:val="00ED5721"/>
    <w:pPr>
      <w:keepLines/>
      <w:numPr>
        <w:numId w:val="4"/>
      </w:numPr>
      <w:spacing w:after="60"/>
    </w:pPr>
  </w:style>
  <w:style w:type="paragraph" w:styleId="TableofFigures">
    <w:name w:val="table of figures"/>
    <w:basedOn w:val="Text"/>
    <w:next w:val="Text"/>
    <w:uiPriority w:val="99"/>
    <w:rsid w:val="00866483"/>
    <w:pPr>
      <w:tabs>
        <w:tab w:val="left" w:pos="1701"/>
        <w:tab w:val="right" w:pos="9639"/>
      </w:tabs>
      <w:spacing w:after="60"/>
      <w:ind w:left="1701" w:right="851" w:hanging="1701"/>
    </w:pPr>
    <w:rPr>
      <w:color w:val="0000FF"/>
    </w:rPr>
  </w:style>
  <w:style w:type="paragraph" w:styleId="HeadingNoNum4" w:customStyle="1">
    <w:name w:val="HeadingNoNum4"/>
    <w:basedOn w:val="Text"/>
    <w:next w:val="Text"/>
    <w:uiPriority w:val="9"/>
    <w:qFormat/>
    <w:rsid w:val="001B6086"/>
    <w:pPr>
      <w:keepNext/>
      <w:keepLines/>
      <w:spacing w:before="120" w:after="60"/>
    </w:pPr>
    <w:rPr>
      <w:i/>
    </w:rPr>
  </w:style>
  <w:style w:type="paragraph" w:styleId="Table-1row" w:customStyle="1">
    <w:name w:val="Table-1row"/>
    <w:basedOn w:val="Text"/>
    <w:uiPriority w:val="9"/>
    <w:qFormat/>
    <w:rsid w:val="004F2098"/>
    <w:pPr>
      <w:keepNext/>
      <w:keepLines/>
      <w:spacing w:before="60" w:after="60"/>
      <w:jc w:val="center"/>
    </w:pPr>
    <w:rPr>
      <w:b/>
    </w:rPr>
  </w:style>
  <w:style w:type="paragraph" w:styleId="Table-Footnote" w:customStyle="1">
    <w:name w:val="Table-Footnote"/>
    <w:basedOn w:val="Text"/>
    <w:uiPriority w:val="9"/>
    <w:qFormat/>
    <w:rsid w:val="00ED5721"/>
    <w:pPr>
      <w:keepLines/>
      <w:spacing w:before="60" w:after="0"/>
    </w:pPr>
    <w:rPr>
      <w:sz w:val="20"/>
      <w:szCs w:val="20"/>
    </w:rPr>
  </w:style>
  <w:style w:type="paragraph" w:styleId="Table-Text" w:customStyle="1">
    <w:name w:val="Table-Text"/>
    <w:basedOn w:val="Text"/>
    <w:uiPriority w:val="9"/>
    <w:qFormat/>
    <w:rsid w:val="001F3BA4"/>
    <w:pPr>
      <w:keepLines/>
      <w:spacing w:before="60" w:after="180"/>
      <w:jc w:val="center"/>
    </w:pPr>
  </w:style>
  <w:style w:type="paragraph" w:styleId="CommentText">
    <w:name w:val="Comment Text"/>
    <w:basedOn w:val="Normal"/>
    <w:link w:val="CommentTextChar"/>
    <w:rsid w:val="00322BCC"/>
    <w:rPr>
      <w:sz w:val="20"/>
      <w:szCs w:val="20"/>
    </w:rPr>
  </w:style>
  <w:style w:type="character" w:styleId="CommentTextChar" w:customStyle="1">
    <w:name w:val="Comment Text Char"/>
    <w:link w:val="CommentText"/>
    <w:rsid w:val="00322BCC"/>
    <w:rPr>
      <w:lang w:val="de-DE" w:eastAsia="de-DE"/>
    </w:rPr>
  </w:style>
  <w:style w:type="paragraph" w:styleId="CommentSubject">
    <w:name w:val="Comment Subject"/>
    <w:basedOn w:val="CommentText"/>
    <w:next w:val="CommentText"/>
    <w:link w:val="CommentSubjectChar"/>
    <w:uiPriority w:val="9"/>
    <w:rsid w:val="00322BCC"/>
    <w:rPr>
      <w:b/>
      <w:bCs/>
    </w:rPr>
  </w:style>
  <w:style w:type="character" w:styleId="CommentSubjectChar" w:customStyle="1">
    <w:name w:val="Comment Subject Char"/>
    <w:link w:val="CommentSubject"/>
    <w:uiPriority w:val="9"/>
    <w:rsid w:val="00322BCC"/>
    <w:rPr>
      <w:b/>
      <w:bCs/>
      <w:lang w:val="de-DE" w:eastAsia="de-DE"/>
    </w:rPr>
  </w:style>
  <w:style w:type="paragraph" w:styleId="Caption">
    <w:name w:val="caption"/>
    <w:basedOn w:val="Normal"/>
    <w:next w:val="Normal"/>
    <w:uiPriority w:val="9"/>
    <w:unhideWhenUsed/>
    <w:rsid w:val="00764406"/>
    <w:rPr>
      <w:b/>
      <w:bCs/>
      <w:sz w:val="20"/>
      <w:szCs w:val="20"/>
    </w:rPr>
  </w:style>
  <w:style w:type="paragraph" w:styleId="BalloonText">
    <w:name w:val="Balloon Text"/>
    <w:basedOn w:val="Normal"/>
    <w:link w:val="BalloonTextChar"/>
    <w:uiPriority w:val="9"/>
    <w:rsid w:val="009C058D"/>
    <w:rPr>
      <w:rFonts w:ascii="Tahoma" w:hAnsi="Tahoma" w:cs="Tahoma"/>
      <w:sz w:val="16"/>
      <w:szCs w:val="16"/>
    </w:rPr>
  </w:style>
  <w:style w:type="character" w:styleId="BalloonTextChar" w:customStyle="1">
    <w:name w:val="Balloon Text Char"/>
    <w:basedOn w:val="DefaultParagraphFont"/>
    <w:link w:val="BalloonText"/>
    <w:uiPriority w:val="9"/>
    <w:rsid w:val="009C058D"/>
    <w:rPr>
      <w:rFonts w:ascii="Tahoma" w:hAnsi="Tahoma" w:cs="Tahoma"/>
      <w:sz w:val="16"/>
      <w:szCs w:val="16"/>
      <w:lang w:val="de-DE"/>
    </w:rPr>
  </w:style>
  <w:style w:type="paragraph" w:styleId="Headingspecial" w:customStyle="1">
    <w:name w:val="Heading special"/>
    <w:basedOn w:val="Heading1"/>
    <w:next w:val="Text"/>
    <w:rsid w:val="00482FD6"/>
    <w:pPr>
      <w:numPr>
        <w:numId w:val="0"/>
      </w:numPr>
    </w:pPr>
  </w:style>
  <w:style w:type="character" w:styleId="Redaction" w:customStyle="1">
    <w:name w:val="Redaction"/>
    <w:basedOn w:val="DefaultParagraphFont"/>
    <w:uiPriority w:val="1"/>
    <w:rsid w:val="006F7331"/>
    <w:rPr>
      <w:b/>
      <w:i/>
    </w:rPr>
  </w:style>
  <w:style w:type="paragraph" w:styleId="Title">
    <w:name w:val="Title"/>
    <w:basedOn w:val="Normal"/>
    <w:next w:val="Normal"/>
    <w:link w:val="TitleChar"/>
    <w:uiPriority w:val="9"/>
    <w:qFormat/>
    <w:rsid w:val="00675C20"/>
    <w:pPr>
      <w:spacing w:before="360" w:after="240" w:line="276" w:lineRule="auto"/>
      <w:contextualSpacing/>
      <w:jc w:val="center"/>
    </w:pPr>
    <w:rPr>
      <w:rFonts w:eastAsiaTheme="majorEastAsia" w:cstheme="majorBidi"/>
      <w:b/>
      <w:spacing w:val="-10"/>
      <w:kern w:val="28"/>
      <w:sz w:val="48"/>
      <w:szCs w:val="56"/>
    </w:rPr>
  </w:style>
  <w:style w:type="character" w:styleId="TitleChar" w:customStyle="1">
    <w:name w:val="Title Char"/>
    <w:basedOn w:val="DefaultParagraphFont"/>
    <w:link w:val="Title"/>
    <w:uiPriority w:val="9"/>
    <w:rsid w:val="00675C20"/>
    <w:rPr>
      <w:rFonts w:ascii="Arial" w:hAnsi="Arial" w:eastAsiaTheme="majorEastAsia" w:cstheme="majorBidi"/>
      <w:b/>
      <w:spacing w:val="-10"/>
      <w:kern w:val="28"/>
      <w:sz w:val="48"/>
      <w:szCs w:val="56"/>
    </w:rPr>
  </w:style>
  <w:style w:type="paragraph" w:styleId="SubtitleVersion" w:customStyle="1">
    <w:name w:val="Subtitle/Version"/>
    <w:basedOn w:val="Normal"/>
    <w:next w:val="Normal"/>
    <w:link w:val="SubtitleVersionChar"/>
    <w:uiPriority w:val="9"/>
    <w:rsid w:val="00675C20"/>
    <w:pPr>
      <w:spacing w:after="240"/>
      <w:jc w:val="center"/>
    </w:pPr>
    <w:rPr>
      <w:b/>
      <w:sz w:val="36"/>
    </w:rPr>
  </w:style>
  <w:style w:type="character" w:styleId="SubtitleVersionChar" w:customStyle="1">
    <w:name w:val="Subtitle/Version Char"/>
    <w:basedOn w:val="DefaultParagraphFont"/>
    <w:link w:val="SubtitleVersion"/>
    <w:uiPriority w:val="9"/>
    <w:rsid w:val="00675C20"/>
    <w:rPr>
      <w:rFonts w:ascii="Arial" w:hAnsi="Arial"/>
      <w:b/>
      <w:sz w:val="36"/>
      <w:szCs w:val="24"/>
    </w:rPr>
  </w:style>
  <w:style w:type="paragraph" w:styleId="ListContinue4">
    <w:name w:val="List Continue 4"/>
    <w:basedOn w:val="Normal"/>
    <w:uiPriority w:val="9"/>
    <w:rsid w:val="00853A28"/>
    <w:pPr>
      <w:spacing w:after="120"/>
      <w:ind w:left="1440"/>
      <w:contextualSpacing/>
    </w:pPr>
  </w:style>
  <w:style w:type="character" w:styleId="MedDRAterm" w:customStyle="1">
    <w:name w:val="MedDRA term"/>
    <w:basedOn w:val="DefaultParagraphFont"/>
    <w:uiPriority w:val="1"/>
    <w:rsid w:val="008B7F61"/>
    <w:rPr>
      <w:i/>
      <w:lang w:val="en-GB"/>
    </w:rPr>
  </w:style>
  <w:style w:type="paragraph" w:styleId="Release" w:customStyle="1">
    <w:name w:val="Release"/>
    <w:basedOn w:val="SubtitleVersion"/>
    <w:uiPriority w:val="9"/>
    <w:rsid w:val="00675C20"/>
    <w:rPr>
      <w:i/>
      <w:iCs/>
    </w:rPr>
  </w:style>
  <w:style w:type="table" w:styleId="TableGrid">
    <w:name w:val="Table Grid"/>
    <w:basedOn w:val="TableNormal"/>
    <w:uiPriority w:val="59"/>
    <w:rsid w:val="0064729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ichtaufgelsteErwhnung1" w:customStyle="1">
    <w:name w:val="Nicht aufgelöste Erwähnung1"/>
    <w:basedOn w:val="DefaultParagraphFont"/>
    <w:uiPriority w:val="99"/>
    <w:semiHidden/>
    <w:unhideWhenUsed/>
    <w:rsid w:val="005D288F"/>
    <w:rPr>
      <w:color w:val="605E5C"/>
      <w:shd w:val="clear" w:color="auto" w:fill="E1DFDD"/>
    </w:rPr>
  </w:style>
  <w:style w:type="character" w:styleId="CommentReference">
    <w:name w:val="Comment Reference"/>
    <w:basedOn w:val="DefaultParagraphFont"/>
    <w:uiPriority w:val="99"/>
    <w:rsid w:val="00EB7377"/>
    <w:rPr>
      <w:sz w:val="16"/>
      <w:szCs w:val="16"/>
    </w:rPr>
  </w:style>
  <w:style w:type="paragraph" w:styleId="Heading4a" w:customStyle="1">
    <w:name w:val="Heading4a"/>
    <w:basedOn w:val="Heading3"/>
    <w:link w:val="Heading4aChar"/>
    <w:qFormat/>
    <w:rsid w:val="0039504D"/>
    <w:pPr>
      <w:numPr>
        <w:numId w:val="6"/>
      </w:numPr>
      <w:tabs>
        <w:tab w:val="clear" w:pos="2160"/>
        <w:tab w:val="num" w:pos="643"/>
      </w:tabs>
      <w:spacing w:after="120" w:line="278" w:lineRule="auto"/>
      <w:ind w:left="643" w:hanging="360"/>
    </w:pPr>
    <w:rPr>
      <w:rFonts w:asciiTheme="minorHAnsi" w:hAnsiTheme="minorHAnsi" w:eastAsiaTheme="minorHAnsi" w:cstheme="minorBidi"/>
      <w:b w:val="0"/>
      <w:kern w:val="2"/>
      <w:sz w:val="26"/>
      <w14:ligatures w14:val="standardContextual"/>
    </w:rPr>
  </w:style>
  <w:style w:type="character" w:styleId="Heading4aChar" w:customStyle="1">
    <w:name w:val="Heading4a Char"/>
    <w:basedOn w:val="DefaultParagraphFont"/>
    <w:link w:val="Heading4a"/>
    <w:rsid w:val="0039504D"/>
    <w:rPr>
      <w:rFonts w:asciiTheme="minorHAnsi" w:hAnsiTheme="minorHAnsi" w:eastAsiaTheme="minorHAnsi" w:cstheme="minorBidi"/>
      <w:bCs/>
      <w:kern w:val="2"/>
      <w:sz w:val="26"/>
      <w:szCs w:val="26"/>
      <w:lang w:val="en-GB"/>
      <w14:ligatures w14:val="standardContextual"/>
    </w:rPr>
  </w:style>
  <w:style w:type="numbering" w:styleId="Bulleted-level1" w:customStyle="1">
    <w:name w:val="Bulleted-level1"/>
    <w:basedOn w:val="NoList"/>
    <w:rsid w:val="007669C0"/>
    <w:pPr>
      <w:numPr>
        <w:numId w:val="5"/>
      </w:numPr>
    </w:pPr>
  </w:style>
  <w:style w:type="paragraph" w:styleId="xmsonormal" w:customStyle="1">
    <w:name w:val="x_msonormal"/>
    <w:basedOn w:val="Normal"/>
    <w:rsid w:val="007E4B6E"/>
    <w:pPr>
      <w:spacing w:before="100" w:beforeAutospacing="1" w:after="100" w:afterAutospacing="1" w:line="278" w:lineRule="auto"/>
    </w:pPr>
    <w:rPr>
      <w:rFonts w:asciiTheme="minorHAnsi" w:hAnsiTheme="minorHAnsi" w:eastAsiaTheme="minorHAnsi" w:cstheme="minorBidi"/>
      <w:kern w:val="2"/>
      <w14:ligatures w14:val="standardContextual"/>
    </w:rPr>
  </w:style>
  <w:style w:type="paragraph" w:styleId="Revision">
    <w:name w:val="Revision"/>
    <w:hidden/>
    <w:uiPriority w:val="99"/>
    <w:semiHidden/>
    <w:rsid w:val="00D002E1"/>
    <w:rPr>
      <w:sz w:val="24"/>
      <w:szCs w:val="24"/>
    </w:rPr>
  </w:style>
  <w:style w:type="paragraph" w:styleId="FootnoteText">
    <w:name w:val="footnote text"/>
    <w:basedOn w:val="Normal"/>
    <w:link w:val="FootnoteTextChar"/>
    <w:uiPriority w:val="9"/>
    <w:rsid w:val="004F1C1B"/>
    <w:rPr>
      <w:sz w:val="20"/>
      <w:szCs w:val="20"/>
    </w:rPr>
  </w:style>
  <w:style w:type="character" w:styleId="FootnoteTextChar" w:customStyle="1">
    <w:name w:val="Footnote Text Char"/>
    <w:basedOn w:val="DefaultParagraphFont"/>
    <w:link w:val="FootnoteText"/>
    <w:uiPriority w:val="9"/>
    <w:rsid w:val="004F1C1B"/>
    <w:rPr>
      <w:lang w:val="en-GB"/>
    </w:rPr>
  </w:style>
  <w:style w:type="character" w:styleId="FootnoteReference">
    <w:name w:val="footnote reference"/>
    <w:basedOn w:val="DefaultParagraphFont"/>
    <w:uiPriority w:val="9"/>
    <w:rsid w:val="004F1C1B"/>
    <w:rPr>
      <w:vertAlign w:val="superscript"/>
    </w:rPr>
  </w:style>
  <w:style w:type="paragraph" w:styleId="pf0" w:customStyle="1">
    <w:name w:val="pf0"/>
    <w:basedOn w:val="Normal"/>
    <w:rsid w:val="004F1C1B"/>
    <w:pPr>
      <w:spacing w:before="100" w:beforeAutospacing="1" w:after="100" w:afterAutospacing="1"/>
    </w:pPr>
    <w:rPr>
      <w:lang w:val="en-US"/>
    </w:rPr>
  </w:style>
  <w:style w:type="character" w:styleId="cf01" w:customStyle="1">
    <w:name w:val="cf01"/>
    <w:basedOn w:val="DefaultParagraphFont"/>
    <w:rsid w:val="004F1C1B"/>
    <w:rPr>
      <w:rFonts w:hint="default" w:ascii="Segoe UI" w:hAnsi="Segoe UI" w:cs="Segoe UI"/>
      <w:sz w:val="18"/>
      <w:szCs w:val="18"/>
    </w:rPr>
  </w:style>
  <w:style w:type="character" w:styleId="cf11" w:customStyle="1">
    <w:name w:val="cf11"/>
    <w:basedOn w:val="DefaultParagraphFont"/>
    <w:rsid w:val="004F1C1B"/>
    <w:rPr>
      <w:rFonts w:hint="default" w:ascii="Segoe UI" w:hAnsi="Segoe UI" w:cs="Segoe UI"/>
      <w:color w:val="FF0000"/>
      <w:sz w:val="18"/>
      <w:szCs w:val="18"/>
    </w:rPr>
  </w:style>
  <w:style w:type="paragraph" w:styleId="NoSpacing">
    <w:name w:val="No Spacing"/>
    <w:uiPriority w:val="1"/>
    <w:qFormat/>
    <w:rPr>
      <w:rFonts w:asciiTheme="minorHAnsi" w:hAnsiTheme="minorHAnsi" w:eastAsiaTheme="minorHAnsi" w:cstheme="minorBidi"/>
      <w:sz w:val="22"/>
      <w:szCs w:val="22"/>
    </w:rPr>
  </w:style>
  <w:style w:type="character" w:styleId="Heading1Char" w:customStyle="1">
    <w:name w:val="Heading 1 Char"/>
    <w:basedOn w:val="DefaultParagraphFont"/>
    <w:link w:val="Heading1"/>
    <w:uiPriority w:val="9"/>
    <w:rsid w:val="006F581B"/>
    <w:rPr>
      <w:rFonts w:ascii="Arial Bold" w:hAnsi="Arial Bold"/>
      <w:b/>
      <w:bCs/>
      <w:caps/>
      <w:sz w:val="24"/>
      <w:szCs w:val="28"/>
      <w:lang w:val="en-GB"/>
    </w:rPr>
  </w:style>
  <w:style w:type="character" w:styleId="ui-provider" w:customStyle="1">
    <w:name w:val="ui-provider"/>
    <w:basedOn w:val="DefaultParagraphFont"/>
  </w:style>
  <w:style w:type="character" w:styleId="Heading3Char" w:customStyle="1">
    <w:name w:val="Heading 3 Char"/>
    <w:basedOn w:val="DefaultParagraphFont"/>
    <w:link w:val="Heading3"/>
    <w:rPr>
      <w:rFonts w:ascii="Arial" w:hAnsi="Arial"/>
      <w:b/>
      <w:bCs/>
      <w:sz w:val="24"/>
      <w:szCs w:val="26"/>
      <w:lang w:val="en-GB"/>
    </w:rPr>
  </w:style>
  <w:style w:type="paragraph" w:styleId="ListParagraph">
    <w:name w:val="List Paragraph"/>
    <w:basedOn w:val="Normal"/>
    <w:uiPriority w:val="34"/>
    <w:qFormat/>
    <w:pPr>
      <w:spacing w:after="160" w:line="278" w:lineRule="auto"/>
      <w:contextualSpacing/>
    </w:pPr>
    <w:rPr>
      <w:rFonts w:asciiTheme="minorHAnsi" w:hAnsiTheme="minorHAnsi" w:eastAsiaTheme="minorHAnsi" w:cstheme="minorBidi"/>
      <w:kern w:val="2"/>
      <w:lang w:val="en-US"/>
      <w14:ligatures w14:val="standardContextual"/>
    </w:rPr>
  </w:style>
  <w:style w:type="character" w:styleId="Heading2Char" w:customStyle="1">
    <w:name w:val="Heading 2 Char"/>
    <w:basedOn w:val="DefaultParagraphFont"/>
    <w:link w:val="Heading2"/>
    <w:rPr>
      <w:rFonts w:ascii="Arial" w:hAnsi="Arial"/>
      <w:b/>
      <w:bCs/>
      <w:sz w:val="24"/>
      <w:szCs w:val="28"/>
      <w:lang w:val="en-GB"/>
    </w:rPr>
  </w:style>
  <w:style w:type="paragraph" w:styleId="xtext" w:customStyle="1">
    <w:name w:val="x_text"/>
    <w:basedOn w:val="Normal"/>
    <w:rsid w:val="00E1223B"/>
    <w:pPr>
      <w:spacing w:before="100" w:beforeAutospacing="1" w:after="100" w:afterAutospacing="1"/>
    </w:pPr>
    <w:rPr>
      <w:lang w:val="en-US"/>
    </w:rPr>
  </w:style>
  <w:style w:type="paragraph" w:styleId="xpf0" w:customStyle="1">
    <w:name w:val="x_pf0"/>
    <w:basedOn w:val="Normal"/>
    <w:rsid w:val="00BF6A08"/>
    <w:pPr>
      <w:spacing w:before="100" w:beforeAutospacing="1" w:after="100" w:afterAutospacing="1"/>
    </w:pPr>
    <w:rPr>
      <w:lang w:val="en-US"/>
    </w:rPr>
  </w:style>
  <w:style w:type="character" w:styleId="xmeddraterm" w:customStyle="1">
    <w:name w:val="x_meddraterm"/>
    <w:basedOn w:val="DefaultParagraphFont"/>
    <w:rsid w:val="00BF6A08"/>
  </w:style>
  <w:style w:type="paragraph" w:styleId="Example" w:customStyle="1">
    <w:name w:val="Example"/>
    <w:basedOn w:val="Text"/>
    <w:uiPriority w:val="9"/>
    <w:rsid w:val="0004638A"/>
    <w:pPr>
      <w:keepNext/>
    </w:pPr>
  </w:style>
  <w:style w:type="character" w:styleId="UnresolvedMention">
    <w:name w:val="Unresolved Mention"/>
    <w:basedOn w:val="DefaultParagraphFont"/>
    <w:uiPriority w:val="99"/>
    <w:semiHidden/>
    <w:unhideWhenUsed/>
    <w:rsid w:val="00616CF8"/>
    <w:rPr>
      <w:color w:val="605E5C"/>
      <w:shd w:val="clear" w:color="auto" w:fill="E1DFDD"/>
    </w:rPr>
  </w:style>
  <w:style w:type="character" w:styleId="Mention">
    <w:name w:val="Mention"/>
    <w:basedOn w:val="DefaultParagraphFont"/>
    <w:uiPriority w:val="99"/>
    <w:unhideWhenUsed/>
    <w:rPr>
      <w:color w:val="2B579A"/>
      <w:shd w:val="clear" w:color="auto" w:fill="E1DFDD"/>
    </w:rPr>
  </w:style>
  <w:style w:type="character" w:styleId="LineNumber">
    <w:name w:val="line number"/>
    <w:basedOn w:val="DefaultParagraphFont"/>
    <w:uiPriority w:val="9"/>
  </w:style>
  <w:style w:type="character" w:styleId="ts-alignment-element" w:customStyle="1">
    <w:name w:val="ts-alignment-element"/>
    <w:basedOn w:val="DefaultParagraphFont"/>
    <w:rsid w:val="00D81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16290">
      <w:bodyDiv w:val="1"/>
      <w:marLeft w:val="0"/>
      <w:marRight w:val="0"/>
      <w:marTop w:val="0"/>
      <w:marBottom w:val="0"/>
      <w:divBdr>
        <w:top w:val="none" w:sz="0" w:space="0" w:color="auto"/>
        <w:left w:val="none" w:sz="0" w:space="0" w:color="auto"/>
        <w:bottom w:val="none" w:sz="0" w:space="0" w:color="auto"/>
        <w:right w:val="none" w:sz="0" w:space="0" w:color="auto"/>
      </w:divBdr>
    </w:div>
    <w:div w:id="428742196">
      <w:bodyDiv w:val="1"/>
      <w:marLeft w:val="0"/>
      <w:marRight w:val="0"/>
      <w:marTop w:val="0"/>
      <w:marBottom w:val="0"/>
      <w:divBdr>
        <w:top w:val="none" w:sz="0" w:space="0" w:color="auto"/>
        <w:left w:val="none" w:sz="0" w:space="0" w:color="auto"/>
        <w:bottom w:val="none" w:sz="0" w:space="0" w:color="auto"/>
        <w:right w:val="none" w:sz="0" w:space="0" w:color="auto"/>
      </w:divBdr>
      <w:divsChild>
        <w:div w:id="391737122">
          <w:marLeft w:val="0"/>
          <w:marRight w:val="0"/>
          <w:marTop w:val="0"/>
          <w:marBottom w:val="0"/>
          <w:divBdr>
            <w:top w:val="none" w:sz="0" w:space="0" w:color="auto"/>
            <w:left w:val="none" w:sz="0" w:space="0" w:color="auto"/>
            <w:bottom w:val="none" w:sz="0" w:space="0" w:color="auto"/>
            <w:right w:val="none" w:sz="0" w:space="0" w:color="auto"/>
          </w:divBdr>
          <w:divsChild>
            <w:div w:id="1389382495">
              <w:marLeft w:val="0"/>
              <w:marRight w:val="0"/>
              <w:marTop w:val="0"/>
              <w:marBottom w:val="0"/>
              <w:divBdr>
                <w:top w:val="none" w:sz="0" w:space="0" w:color="auto"/>
                <w:left w:val="none" w:sz="0" w:space="0" w:color="auto"/>
                <w:bottom w:val="none" w:sz="0" w:space="0" w:color="auto"/>
                <w:right w:val="none" w:sz="0" w:space="0" w:color="auto"/>
              </w:divBdr>
              <w:divsChild>
                <w:div w:id="1758013448">
                  <w:marLeft w:val="0"/>
                  <w:marRight w:val="0"/>
                  <w:marTop w:val="0"/>
                  <w:marBottom w:val="0"/>
                  <w:divBdr>
                    <w:top w:val="none" w:sz="0" w:space="0" w:color="auto"/>
                    <w:left w:val="none" w:sz="0" w:space="0" w:color="auto"/>
                    <w:bottom w:val="none" w:sz="0" w:space="0" w:color="auto"/>
                    <w:right w:val="none" w:sz="0" w:space="0" w:color="auto"/>
                  </w:divBdr>
                  <w:divsChild>
                    <w:div w:id="1498230069">
                      <w:marLeft w:val="0"/>
                      <w:marRight w:val="0"/>
                      <w:marTop w:val="0"/>
                      <w:marBottom w:val="0"/>
                      <w:divBdr>
                        <w:top w:val="none" w:sz="0" w:space="0" w:color="auto"/>
                        <w:left w:val="none" w:sz="0" w:space="0" w:color="auto"/>
                        <w:bottom w:val="none" w:sz="0" w:space="0" w:color="auto"/>
                        <w:right w:val="none" w:sz="0" w:space="0" w:color="auto"/>
                      </w:divBdr>
                      <w:divsChild>
                        <w:div w:id="1302156726">
                          <w:marLeft w:val="0"/>
                          <w:marRight w:val="0"/>
                          <w:marTop w:val="0"/>
                          <w:marBottom w:val="0"/>
                          <w:divBdr>
                            <w:top w:val="none" w:sz="0" w:space="0" w:color="auto"/>
                            <w:left w:val="none" w:sz="0" w:space="0" w:color="auto"/>
                            <w:bottom w:val="none" w:sz="0" w:space="0" w:color="auto"/>
                            <w:right w:val="none" w:sz="0" w:space="0" w:color="auto"/>
                          </w:divBdr>
                          <w:divsChild>
                            <w:div w:id="805395404">
                              <w:marLeft w:val="0"/>
                              <w:marRight w:val="0"/>
                              <w:marTop w:val="0"/>
                              <w:marBottom w:val="0"/>
                              <w:divBdr>
                                <w:top w:val="none" w:sz="0" w:space="0" w:color="auto"/>
                                <w:left w:val="none" w:sz="0" w:space="0" w:color="auto"/>
                                <w:bottom w:val="none" w:sz="0" w:space="0" w:color="auto"/>
                                <w:right w:val="none" w:sz="0" w:space="0" w:color="auto"/>
                              </w:divBdr>
                              <w:divsChild>
                                <w:div w:id="1931113158">
                                  <w:marLeft w:val="0"/>
                                  <w:marRight w:val="0"/>
                                  <w:marTop w:val="0"/>
                                  <w:marBottom w:val="0"/>
                                  <w:divBdr>
                                    <w:top w:val="none" w:sz="0" w:space="0" w:color="auto"/>
                                    <w:left w:val="none" w:sz="0" w:space="0" w:color="auto"/>
                                    <w:bottom w:val="none" w:sz="0" w:space="0" w:color="auto"/>
                                    <w:right w:val="none" w:sz="0" w:space="0" w:color="auto"/>
                                  </w:divBdr>
                                  <w:divsChild>
                                    <w:div w:id="2042589348">
                                      <w:marLeft w:val="0"/>
                                      <w:marRight w:val="0"/>
                                      <w:marTop w:val="0"/>
                                      <w:marBottom w:val="0"/>
                                      <w:divBdr>
                                        <w:top w:val="none" w:sz="0" w:space="0" w:color="auto"/>
                                        <w:left w:val="none" w:sz="0" w:space="0" w:color="auto"/>
                                        <w:bottom w:val="none" w:sz="0" w:space="0" w:color="auto"/>
                                        <w:right w:val="none" w:sz="0" w:space="0" w:color="auto"/>
                                      </w:divBdr>
                                      <w:divsChild>
                                        <w:div w:id="180705639">
                                          <w:marLeft w:val="0"/>
                                          <w:marRight w:val="0"/>
                                          <w:marTop w:val="0"/>
                                          <w:marBottom w:val="0"/>
                                          <w:divBdr>
                                            <w:top w:val="none" w:sz="0" w:space="0" w:color="auto"/>
                                            <w:left w:val="none" w:sz="0" w:space="0" w:color="auto"/>
                                            <w:bottom w:val="none" w:sz="0" w:space="0" w:color="auto"/>
                                            <w:right w:val="none" w:sz="0" w:space="0" w:color="auto"/>
                                          </w:divBdr>
                                          <w:divsChild>
                                            <w:div w:id="602961802">
                                              <w:marLeft w:val="0"/>
                                              <w:marRight w:val="0"/>
                                              <w:marTop w:val="0"/>
                                              <w:marBottom w:val="0"/>
                                              <w:divBdr>
                                                <w:top w:val="none" w:sz="0" w:space="0" w:color="auto"/>
                                                <w:left w:val="none" w:sz="0" w:space="0" w:color="auto"/>
                                                <w:bottom w:val="none" w:sz="0" w:space="0" w:color="auto"/>
                                                <w:right w:val="none" w:sz="0" w:space="0" w:color="auto"/>
                                              </w:divBdr>
                                              <w:divsChild>
                                                <w:div w:id="1038974635">
                                                  <w:marLeft w:val="0"/>
                                                  <w:marRight w:val="0"/>
                                                  <w:marTop w:val="0"/>
                                                  <w:marBottom w:val="0"/>
                                                  <w:divBdr>
                                                    <w:top w:val="none" w:sz="0" w:space="0" w:color="auto"/>
                                                    <w:left w:val="none" w:sz="0" w:space="0" w:color="auto"/>
                                                    <w:bottom w:val="none" w:sz="0" w:space="0" w:color="auto"/>
                                                    <w:right w:val="none" w:sz="0" w:space="0" w:color="auto"/>
                                                  </w:divBdr>
                                                  <w:divsChild>
                                                    <w:div w:id="568004424">
                                                      <w:marLeft w:val="0"/>
                                                      <w:marRight w:val="0"/>
                                                      <w:marTop w:val="0"/>
                                                      <w:marBottom w:val="0"/>
                                                      <w:divBdr>
                                                        <w:top w:val="none" w:sz="0" w:space="0" w:color="auto"/>
                                                        <w:left w:val="none" w:sz="0" w:space="0" w:color="auto"/>
                                                        <w:bottom w:val="none" w:sz="0" w:space="0" w:color="auto"/>
                                                        <w:right w:val="none" w:sz="0" w:space="0" w:color="auto"/>
                                                      </w:divBdr>
                                                      <w:divsChild>
                                                        <w:div w:id="1648630606">
                                                          <w:marLeft w:val="0"/>
                                                          <w:marRight w:val="0"/>
                                                          <w:marTop w:val="0"/>
                                                          <w:marBottom w:val="0"/>
                                                          <w:divBdr>
                                                            <w:top w:val="none" w:sz="0" w:space="0" w:color="auto"/>
                                                            <w:left w:val="none" w:sz="0" w:space="0" w:color="auto"/>
                                                            <w:bottom w:val="none" w:sz="0" w:space="0" w:color="auto"/>
                                                            <w:right w:val="none" w:sz="0" w:space="0" w:color="auto"/>
                                                          </w:divBdr>
                                                          <w:divsChild>
                                                            <w:div w:id="13971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0100393">
      <w:bodyDiv w:val="1"/>
      <w:marLeft w:val="0"/>
      <w:marRight w:val="0"/>
      <w:marTop w:val="0"/>
      <w:marBottom w:val="0"/>
      <w:divBdr>
        <w:top w:val="none" w:sz="0" w:space="0" w:color="auto"/>
        <w:left w:val="none" w:sz="0" w:space="0" w:color="auto"/>
        <w:bottom w:val="none" w:sz="0" w:space="0" w:color="auto"/>
        <w:right w:val="none" w:sz="0" w:space="0" w:color="auto"/>
      </w:divBdr>
    </w:div>
    <w:div w:id="600064901">
      <w:bodyDiv w:val="1"/>
      <w:marLeft w:val="0"/>
      <w:marRight w:val="0"/>
      <w:marTop w:val="0"/>
      <w:marBottom w:val="0"/>
      <w:divBdr>
        <w:top w:val="none" w:sz="0" w:space="0" w:color="auto"/>
        <w:left w:val="none" w:sz="0" w:space="0" w:color="auto"/>
        <w:bottom w:val="none" w:sz="0" w:space="0" w:color="auto"/>
        <w:right w:val="none" w:sz="0" w:space="0" w:color="auto"/>
      </w:divBdr>
    </w:div>
    <w:div w:id="604583945">
      <w:bodyDiv w:val="1"/>
      <w:marLeft w:val="0"/>
      <w:marRight w:val="0"/>
      <w:marTop w:val="0"/>
      <w:marBottom w:val="0"/>
      <w:divBdr>
        <w:top w:val="none" w:sz="0" w:space="0" w:color="auto"/>
        <w:left w:val="none" w:sz="0" w:space="0" w:color="auto"/>
        <w:bottom w:val="none" w:sz="0" w:space="0" w:color="auto"/>
        <w:right w:val="none" w:sz="0" w:space="0" w:color="auto"/>
      </w:divBdr>
    </w:div>
    <w:div w:id="722797975">
      <w:bodyDiv w:val="1"/>
      <w:marLeft w:val="0"/>
      <w:marRight w:val="0"/>
      <w:marTop w:val="0"/>
      <w:marBottom w:val="0"/>
      <w:divBdr>
        <w:top w:val="none" w:sz="0" w:space="0" w:color="auto"/>
        <w:left w:val="none" w:sz="0" w:space="0" w:color="auto"/>
        <w:bottom w:val="none" w:sz="0" w:space="0" w:color="auto"/>
        <w:right w:val="none" w:sz="0" w:space="0" w:color="auto"/>
      </w:divBdr>
    </w:div>
    <w:div w:id="860699652">
      <w:bodyDiv w:val="1"/>
      <w:marLeft w:val="0"/>
      <w:marRight w:val="0"/>
      <w:marTop w:val="0"/>
      <w:marBottom w:val="0"/>
      <w:divBdr>
        <w:top w:val="none" w:sz="0" w:space="0" w:color="auto"/>
        <w:left w:val="none" w:sz="0" w:space="0" w:color="auto"/>
        <w:bottom w:val="none" w:sz="0" w:space="0" w:color="auto"/>
        <w:right w:val="none" w:sz="0" w:space="0" w:color="auto"/>
      </w:divBdr>
    </w:div>
    <w:div w:id="873661716">
      <w:bodyDiv w:val="1"/>
      <w:marLeft w:val="0"/>
      <w:marRight w:val="0"/>
      <w:marTop w:val="0"/>
      <w:marBottom w:val="0"/>
      <w:divBdr>
        <w:top w:val="none" w:sz="0" w:space="0" w:color="auto"/>
        <w:left w:val="none" w:sz="0" w:space="0" w:color="auto"/>
        <w:bottom w:val="none" w:sz="0" w:space="0" w:color="auto"/>
        <w:right w:val="none" w:sz="0" w:space="0" w:color="auto"/>
      </w:divBdr>
    </w:div>
    <w:div w:id="1346906825">
      <w:bodyDiv w:val="1"/>
      <w:marLeft w:val="0"/>
      <w:marRight w:val="0"/>
      <w:marTop w:val="0"/>
      <w:marBottom w:val="0"/>
      <w:divBdr>
        <w:top w:val="none" w:sz="0" w:space="0" w:color="auto"/>
        <w:left w:val="none" w:sz="0" w:space="0" w:color="auto"/>
        <w:bottom w:val="none" w:sz="0" w:space="0" w:color="auto"/>
        <w:right w:val="none" w:sz="0" w:space="0" w:color="auto"/>
      </w:divBdr>
    </w:div>
    <w:div w:id="1377000558">
      <w:bodyDiv w:val="1"/>
      <w:marLeft w:val="0"/>
      <w:marRight w:val="0"/>
      <w:marTop w:val="0"/>
      <w:marBottom w:val="0"/>
      <w:divBdr>
        <w:top w:val="none" w:sz="0" w:space="0" w:color="auto"/>
        <w:left w:val="none" w:sz="0" w:space="0" w:color="auto"/>
        <w:bottom w:val="none" w:sz="0" w:space="0" w:color="auto"/>
        <w:right w:val="none" w:sz="0" w:space="0" w:color="auto"/>
      </w:divBdr>
    </w:div>
    <w:div w:id="1438989804">
      <w:bodyDiv w:val="1"/>
      <w:marLeft w:val="0"/>
      <w:marRight w:val="0"/>
      <w:marTop w:val="0"/>
      <w:marBottom w:val="0"/>
      <w:divBdr>
        <w:top w:val="none" w:sz="0" w:space="0" w:color="auto"/>
        <w:left w:val="none" w:sz="0" w:space="0" w:color="auto"/>
        <w:bottom w:val="none" w:sz="0" w:space="0" w:color="auto"/>
        <w:right w:val="none" w:sz="0" w:space="0" w:color="auto"/>
      </w:divBdr>
    </w:div>
    <w:div w:id="1956905288">
      <w:bodyDiv w:val="1"/>
      <w:marLeft w:val="0"/>
      <w:marRight w:val="0"/>
      <w:marTop w:val="0"/>
      <w:marBottom w:val="0"/>
      <w:divBdr>
        <w:top w:val="none" w:sz="0" w:space="0" w:color="auto"/>
        <w:left w:val="none" w:sz="0" w:space="0" w:color="auto"/>
        <w:bottom w:val="none" w:sz="0" w:space="0" w:color="auto"/>
        <w:right w:val="none" w:sz="0" w:space="0" w:color="auto"/>
      </w:divBdr>
    </w:div>
    <w:div w:id="207724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yperlink" Target="https://www.ich.org/page/multidisciplinary-guidelines" TargetMode="Externa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customXml" Target="../customXml/item4.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hyperlink" Target="http://www.meddra.org" TargetMode="External" Id="rId16" /><Relationship Type="http://schemas.openxmlformats.org/officeDocument/2006/relationships/customXml" Target="../customXml/item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2.xml" Id="rId10" /><Relationship Type="http://schemas.openxmlformats.org/officeDocument/2006/relationships/customXml" Target="../customXml/item2.xml" Id="rId19"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mailto:mssohelp@meddra.org?subject=PTC" TargetMode="Externa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EB8C3C97FBCB46AD9BD47CBC7CA032" ma:contentTypeVersion="23" ma:contentTypeDescription="Create a new document." ma:contentTypeScope="" ma:versionID="0c5051e50daa6c3ba96f1e474e4b5cf3">
  <xsd:schema xmlns:xsd="http://www.w3.org/2001/XMLSchema" xmlns:xs="http://www.w3.org/2001/XMLSchema" xmlns:p="http://schemas.microsoft.com/office/2006/metadata/properties" xmlns:ns2="aa5a610b-2130-42d0-b621-59cc0565ba17" xmlns:ns3="0cde9310-0b08-417f-a382-4d90e1b0294f" targetNamespace="http://schemas.microsoft.com/office/2006/metadata/properties" ma:root="true" ma:fieldsID="0ec456a7bf49be3fed1c5b77f3232b7f" ns2:_="" ns3:_="">
    <xsd:import namespace="aa5a610b-2130-42d0-b621-59cc0565ba17"/>
    <xsd:import namespace="0cde9310-0b08-417f-a382-4d90e1b029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Reviewer_x0020_Emails" minOccurs="0"/>
                <xsd:element ref="ns2:Sign_x002d_off_x0020_status" minOccurs="0"/>
                <xsd:element ref="ns2:DocumentGUID"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a610b-2130-42d0-b621-59cc0565b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Reviewer_x0020_Emails" ma:index="19" nillable="true" ma:displayName="Reviewer Emails" ma:internalName="Reviewer_x0020_Emails">
      <xsd:simpleType>
        <xsd:restriction base="dms:Text">
          <xsd:maxLength value="255"/>
        </xsd:restriction>
      </xsd:simpleType>
    </xsd:element>
    <xsd:element name="Sign_x002d_off_x0020_status" ma:index="20" nillable="true" ma:displayName="Sign-off status" ma:internalName="Sign_x002d_off_x0020_status">
      <xsd:simpleType>
        <xsd:restriction base="dms:Text">
          <xsd:maxLength value="255"/>
        </xsd:restriction>
      </xsd:simpleType>
    </xsd:element>
    <xsd:element name="DocumentGUID" ma:index="21" nillable="true" ma:displayName="DocumentGUID" ma:format="Dropdown" ma:internalName="DocumentGUID">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3bf8c7b-350c-40d8-b7aa-a060972922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de9310-0b08-417f-a382-4d90e1b029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3ccf158-52a5-4f3b-9436-0c32ecd64ec5}" ma:internalName="TaxCatchAll" ma:showField="CatchAllData" ma:web="0cde9310-0b08-417f-a382-4d90e1b02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de9310-0b08-417f-a382-4d90e1b0294f" xsi:nil="true"/>
    <lcf76f155ced4ddcb4097134ff3c332f xmlns="aa5a610b-2130-42d0-b621-59cc0565ba17">
      <Terms xmlns="http://schemas.microsoft.com/office/infopath/2007/PartnerControls"/>
    </lcf76f155ced4ddcb4097134ff3c332f>
    <DocumentGUID xmlns="aa5a610b-2130-42d0-b621-59cc0565ba17" xsi:nil="true"/>
    <Sign_x002d_off_x0020_status xmlns="aa5a610b-2130-42d0-b621-59cc0565ba17" xsi:nil="true"/>
    <Reviewer_x0020_Emails xmlns="aa5a610b-2130-42d0-b621-59cc0565ba17" xsi:nil="true"/>
    <SharedWithUsers xmlns="0cde9310-0b08-417f-a382-4d90e1b0294f">
      <UserInfo>
        <DisplayName/>
        <AccountId xsi:nil="true"/>
        <AccountType/>
      </UserInfo>
    </SharedWithUsers>
  </documentManagement>
</p:properties>
</file>

<file path=customXml/itemProps1.xml><?xml version="1.0" encoding="utf-8"?>
<ds:datastoreItem xmlns:ds="http://schemas.openxmlformats.org/officeDocument/2006/customXml" ds:itemID="{72DB90B8-74AE-4275-A018-2CB6CCBF92C5}">
  <ds:schemaRefs>
    <ds:schemaRef ds:uri="http://schemas.openxmlformats.org/officeDocument/2006/bibliography"/>
  </ds:schemaRefs>
</ds:datastoreItem>
</file>

<file path=customXml/itemProps2.xml><?xml version="1.0" encoding="utf-8"?>
<ds:datastoreItem xmlns:ds="http://schemas.openxmlformats.org/officeDocument/2006/customXml" ds:itemID="{9610666A-0141-41B5-911F-8C7C8571D6F8}"/>
</file>

<file path=customXml/itemProps3.xml><?xml version="1.0" encoding="utf-8"?>
<ds:datastoreItem xmlns:ds="http://schemas.openxmlformats.org/officeDocument/2006/customXml" ds:itemID="{AEE5861B-1582-4113-9E5E-B841C135DF42}"/>
</file>

<file path=customXml/itemProps4.xml><?xml version="1.0" encoding="utf-8"?>
<ds:datastoreItem xmlns:ds="http://schemas.openxmlformats.org/officeDocument/2006/customXml" ds:itemID="{39052A41-B02E-4D92-B96C-9A6CE1DBF433}"/>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Fernando Pereira</cp:lastModifiedBy>
  <cp:revision>2</cp:revision>
  <dcterms:created xsi:type="dcterms:W3CDTF">2026-03-09T13:37:00Z</dcterms:created>
  <dcterms:modified xsi:type="dcterms:W3CDTF">2026-03-09T15:31:41Z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0x01010014EB8C3C97FBCB46AD9BD47CBC7CA032</vt:lpwstr>
  </property>
  <property fmtid="{D5CDD505-2E9C-101B-9397-08002B2CF9AE}" pid="4" name="GrammarlyDocumentId">
    <vt:lpwstr>31284ce6-28e7-4a59-91a2-433098da55fc</vt:lpwstr>
  </property>
  <property fmtid="{D5CDD505-2E9C-101B-9397-08002B2CF9AE}" pid="5" name="Order">
    <vt:r8>27090600</vt:r8>
  </property>
  <property fmtid="{D5CDD505-2E9C-101B-9397-08002B2CF9AE}" pid="6" name="Notes">
    <vt:lpwstr>Enter any notes or instructions here. Be as specific as possible, but minimum needed are Page URL, Location on the Page, and Due by Date</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